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B8AA0" w14:textId="77777777" w:rsidR="00773B71" w:rsidRPr="00773B71" w:rsidRDefault="00773B71" w:rsidP="00773B71">
      <w:pPr>
        <w:spacing w:after="0" w:line="240" w:lineRule="auto"/>
        <w:rPr>
          <w:rFonts w:ascii="Times New Roman" w:hAnsi="Times New Roman"/>
          <w:sz w:val="24"/>
          <w:szCs w:val="24"/>
        </w:rPr>
      </w:pPr>
    </w:p>
    <w:p w14:paraId="71820074" w14:textId="1E7027E8" w:rsidR="000D4FDE" w:rsidRPr="00B56BB6" w:rsidRDefault="000D4FDE" w:rsidP="000D4FDE">
      <w:pPr>
        <w:spacing w:after="0" w:line="238" w:lineRule="auto"/>
        <w:ind w:left="830" w:hanging="590"/>
        <w:rPr>
          <w:rFonts w:ascii="Times New Roman" w:hAnsi="Times New Roman"/>
          <w:b/>
          <w:bCs/>
          <w:sz w:val="46"/>
          <w:szCs w:val="46"/>
        </w:rPr>
      </w:pPr>
      <w:r w:rsidRPr="00B56BB6">
        <w:rPr>
          <w:rFonts w:ascii="Times New Roman" w:hAnsi="Times New Roman"/>
          <w:b/>
          <w:bCs/>
          <w:sz w:val="46"/>
          <w:szCs w:val="46"/>
        </w:rPr>
        <w:t xml:space="preserve">Evaluating </w:t>
      </w:r>
      <w:bookmarkStart w:id="0" w:name="_GoBack"/>
      <w:bookmarkEnd w:id="0"/>
      <w:r w:rsidR="00FF7C9D" w:rsidRPr="00B56BB6">
        <w:rPr>
          <w:rFonts w:ascii="Times New Roman" w:hAnsi="Times New Roman"/>
          <w:b/>
          <w:bCs/>
          <w:sz w:val="46"/>
          <w:szCs w:val="46"/>
        </w:rPr>
        <w:t>the</w:t>
      </w:r>
      <w:r w:rsidR="00E803E1" w:rsidRPr="00B56BB6">
        <w:rPr>
          <w:rFonts w:ascii="Times New Roman" w:hAnsi="Times New Roman"/>
          <w:b/>
          <w:bCs/>
          <w:sz w:val="46"/>
          <w:szCs w:val="46"/>
        </w:rPr>
        <w:t xml:space="preserve"> </w:t>
      </w:r>
      <w:r w:rsidRPr="00B56BB6">
        <w:rPr>
          <w:rFonts w:ascii="Times New Roman" w:hAnsi="Times New Roman"/>
          <w:b/>
          <w:bCs/>
          <w:sz w:val="46"/>
          <w:szCs w:val="46"/>
        </w:rPr>
        <w:t xml:space="preserve">Effectiveness </w:t>
      </w:r>
      <w:r w:rsidR="00E803E1" w:rsidRPr="00B56BB6">
        <w:rPr>
          <w:rFonts w:ascii="Times New Roman" w:hAnsi="Times New Roman"/>
          <w:b/>
          <w:bCs/>
          <w:sz w:val="46"/>
          <w:szCs w:val="46"/>
        </w:rPr>
        <w:t xml:space="preserve">of </w:t>
      </w:r>
      <w:r w:rsidRPr="00B56BB6">
        <w:rPr>
          <w:rFonts w:ascii="Times New Roman" w:hAnsi="Times New Roman"/>
          <w:b/>
          <w:bCs/>
          <w:sz w:val="46"/>
          <w:szCs w:val="46"/>
        </w:rPr>
        <w:t xml:space="preserve">Deep </w:t>
      </w:r>
      <w:r w:rsidR="00E803E1" w:rsidRPr="00B56BB6">
        <w:rPr>
          <w:rFonts w:ascii="Times New Roman" w:hAnsi="Times New Roman"/>
          <w:b/>
          <w:bCs/>
          <w:sz w:val="46"/>
          <w:szCs w:val="46"/>
        </w:rPr>
        <w:t>Learning Algorithms</w:t>
      </w:r>
      <w:r w:rsidRPr="00B56BB6">
        <w:rPr>
          <w:rFonts w:ascii="Times New Roman" w:hAnsi="Times New Roman"/>
          <w:b/>
          <w:bCs/>
          <w:sz w:val="46"/>
          <w:szCs w:val="46"/>
        </w:rPr>
        <w:t xml:space="preserve"> </w:t>
      </w:r>
      <w:r w:rsidR="00E803E1" w:rsidRPr="00B56BB6">
        <w:rPr>
          <w:rFonts w:ascii="Times New Roman" w:hAnsi="Times New Roman"/>
          <w:b/>
          <w:bCs/>
          <w:sz w:val="46"/>
          <w:szCs w:val="46"/>
        </w:rPr>
        <w:t xml:space="preserve">in </w:t>
      </w:r>
      <w:r w:rsidRPr="00B56BB6">
        <w:rPr>
          <w:rFonts w:ascii="Times New Roman" w:hAnsi="Times New Roman"/>
          <w:b/>
          <w:bCs/>
          <w:sz w:val="46"/>
          <w:szCs w:val="46"/>
        </w:rPr>
        <w:t>Predicting Lungs Diseases</w:t>
      </w:r>
      <w:r w:rsidR="00E803E1" w:rsidRPr="00B56BB6">
        <w:rPr>
          <w:rFonts w:ascii="Times New Roman" w:hAnsi="Times New Roman"/>
          <w:b/>
          <w:bCs/>
          <w:sz w:val="46"/>
          <w:szCs w:val="46"/>
        </w:rPr>
        <w:t xml:space="preserve">: </w:t>
      </w:r>
      <w:r w:rsidRPr="00B56BB6">
        <w:rPr>
          <w:rFonts w:ascii="Times New Roman" w:hAnsi="Times New Roman"/>
          <w:b/>
          <w:bCs/>
          <w:sz w:val="46"/>
          <w:szCs w:val="46"/>
        </w:rPr>
        <w:t xml:space="preserve">A </w:t>
      </w:r>
    </w:p>
    <w:p w14:paraId="23584460" w14:textId="77777777" w:rsidR="00B56BB6" w:rsidRDefault="000D4FDE" w:rsidP="00B56BB6">
      <w:pPr>
        <w:jc w:val="center"/>
        <w:rPr>
          <w:rFonts w:ascii="Times New Roman" w:hAnsi="Times New Roman"/>
          <w:b/>
          <w:bCs/>
          <w:sz w:val="46"/>
          <w:szCs w:val="46"/>
        </w:rPr>
      </w:pPr>
      <w:r w:rsidRPr="00B56BB6">
        <w:rPr>
          <w:rFonts w:ascii="Times New Roman" w:hAnsi="Times New Roman"/>
          <w:b/>
          <w:bCs/>
          <w:sz w:val="46"/>
          <w:szCs w:val="46"/>
        </w:rPr>
        <w:t xml:space="preserve">Comparative Analysis </w:t>
      </w:r>
    </w:p>
    <w:p w14:paraId="3C2E1897" w14:textId="77777777" w:rsidR="00E803E1" w:rsidRDefault="00E803E1" w:rsidP="00B56BB6">
      <w:pPr>
        <w:jc w:val="center"/>
        <w:rPr>
          <w:rFonts w:ascii="Times New Roman" w:hAnsi="Times New Roman"/>
          <w:b/>
          <w:bCs/>
        </w:rPr>
      </w:pPr>
    </w:p>
    <w:p w14:paraId="0C43CF73" w14:textId="4E8E17A6" w:rsidR="00BA6895" w:rsidRPr="00B56BB6" w:rsidRDefault="0008466D" w:rsidP="00B56BB6">
      <w:pPr>
        <w:jc w:val="center"/>
        <w:rPr>
          <w:rFonts w:ascii="Times New Roman" w:hAnsi="Times New Roman"/>
          <w:b/>
          <w:bCs/>
          <w:sz w:val="44"/>
          <w:szCs w:val="44"/>
        </w:rPr>
      </w:pPr>
      <w:proofErr w:type="spellStart"/>
      <w:r w:rsidRPr="00B56BB6">
        <w:rPr>
          <w:rFonts w:ascii="Times New Roman" w:hAnsi="Times New Roman"/>
          <w:b/>
          <w:bCs/>
        </w:rPr>
        <w:t>Ashish</w:t>
      </w:r>
      <w:proofErr w:type="spellEnd"/>
      <w:r w:rsidRPr="00B56BB6">
        <w:rPr>
          <w:rFonts w:ascii="Times New Roman" w:hAnsi="Times New Roman"/>
          <w:b/>
          <w:bCs/>
        </w:rPr>
        <w:t xml:space="preserve"> K</w:t>
      </w:r>
      <w:r w:rsidR="00B56BB6" w:rsidRPr="00B56BB6">
        <w:rPr>
          <w:rFonts w:ascii="Times New Roman" w:hAnsi="Times New Roman"/>
          <w:b/>
          <w:bCs/>
        </w:rPr>
        <w:t>. Patil</w:t>
      </w:r>
      <w:r w:rsidR="00BA6895" w:rsidRPr="00B56BB6">
        <w:rPr>
          <w:rFonts w:ascii="Times New Roman" w:hAnsi="Times New Roman"/>
          <w:b/>
          <w:bCs/>
          <w:vertAlign w:val="superscript"/>
        </w:rPr>
        <w:t>1</w:t>
      </w:r>
      <w:r w:rsidR="00BA6895" w:rsidRPr="00B56BB6">
        <w:rPr>
          <w:rFonts w:ascii="Times New Roman" w:hAnsi="Times New Roman"/>
          <w:b/>
          <w:bCs/>
        </w:rPr>
        <w:t>,</w:t>
      </w:r>
      <w:r w:rsidR="00B56BB6" w:rsidRPr="00B56BB6">
        <w:rPr>
          <w:rFonts w:ascii="Times New Roman" w:hAnsi="Times New Roman"/>
          <w:b/>
          <w:bCs/>
        </w:rPr>
        <w:t xml:space="preserve"> </w:t>
      </w:r>
      <w:proofErr w:type="spellStart"/>
      <w:r w:rsidRPr="00B56BB6">
        <w:rPr>
          <w:rFonts w:ascii="Times New Roman" w:hAnsi="Times New Roman"/>
          <w:b/>
          <w:bCs/>
        </w:rPr>
        <w:t>Ankita</w:t>
      </w:r>
      <w:proofErr w:type="spellEnd"/>
      <w:r w:rsidRPr="00B56BB6">
        <w:rPr>
          <w:rFonts w:ascii="Times New Roman" w:hAnsi="Times New Roman"/>
          <w:b/>
          <w:bCs/>
        </w:rPr>
        <w:t xml:space="preserve"> K</w:t>
      </w:r>
      <w:r w:rsidR="00B56BB6" w:rsidRPr="00B56BB6">
        <w:rPr>
          <w:rFonts w:ascii="Times New Roman" w:hAnsi="Times New Roman"/>
          <w:b/>
          <w:bCs/>
        </w:rPr>
        <w:t>.</w:t>
      </w:r>
      <w:r w:rsidRPr="00B56BB6">
        <w:rPr>
          <w:rFonts w:ascii="Times New Roman" w:hAnsi="Times New Roman"/>
          <w:b/>
          <w:bCs/>
        </w:rPr>
        <w:t xml:space="preserve"> </w:t>
      </w:r>
      <w:proofErr w:type="spellStart"/>
      <w:r w:rsidRPr="00B56BB6">
        <w:rPr>
          <w:rFonts w:ascii="Times New Roman" w:hAnsi="Times New Roman"/>
          <w:b/>
          <w:bCs/>
        </w:rPr>
        <w:t>Sonawane</w:t>
      </w:r>
      <w:proofErr w:type="spellEnd"/>
      <w:r w:rsidRPr="00B56BB6">
        <w:rPr>
          <w:rFonts w:ascii="Times New Roman" w:hAnsi="Times New Roman"/>
          <w:b/>
          <w:bCs/>
        </w:rPr>
        <w:t xml:space="preserve"> </w:t>
      </w:r>
      <w:r w:rsidR="00BA6895" w:rsidRPr="00B56BB6">
        <w:rPr>
          <w:rFonts w:ascii="Times New Roman" w:hAnsi="Times New Roman"/>
          <w:b/>
          <w:bCs/>
          <w:vertAlign w:val="superscript"/>
        </w:rPr>
        <w:t>2</w:t>
      </w:r>
      <w:r w:rsidR="00BA6895" w:rsidRPr="00B56BB6">
        <w:rPr>
          <w:rFonts w:ascii="Times New Roman" w:hAnsi="Times New Roman"/>
          <w:b/>
          <w:bCs/>
        </w:rPr>
        <w:t>,</w:t>
      </w:r>
      <w:r w:rsidR="00B56BB6" w:rsidRPr="00B56BB6">
        <w:rPr>
          <w:rFonts w:ascii="Times New Roman" w:hAnsi="Times New Roman"/>
          <w:b/>
          <w:bCs/>
        </w:rPr>
        <w:t xml:space="preserve"> </w:t>
      </w:r>
      <w:proofErr w:type="spellStart"/>
      <w:r w:rsidR="00243F69" w:rsidRPr="00B56BB6">
        <w:rPr>
          <w:rFonts w:ascii="Times New Roman" w:hAnsi="Times New Roman"/>
          <w:b/>
          <w:bCs/>
        </w:rPr>
        <w:t>Vaishnavi</w:t>
      </w:r>
      <w:proofErr w:type="spellEnd"/>
      <w:r w:rsidR="00243F69" w:rsidRPr="00B56BB6">
        <w:rPr>
          <w:rFonts w:ascii="Times New Roman" w:hAnsi="Times New Roman"/>
          <w:b/>
          <w:bCs/>
        </w:rPr>
        <w:t xml:space="preserve"> G. </w:t>
      </w:r>
      <w:proofErr w:type="spellStart"/>
      <w:r w:rsidR="00243F69" w:rsidRPr="00B56BB6">
        <w:rPr>
          <w:rFonts w:ascii="Times New Roman" w:hAnsi="Times New Roman"/>
          <w:b/>
          <w:bCs/>
        </w:rPr>
        <w:t>Chaudhari</w:t>
      </w:r>
      <w:proofErr w:type="spellEnd"/>
      <w:r w:rsidR="00243F69" w:rsidRPr="00B56BB6">
        <w:rPr>
          <w:rFonts w:ascii="Times New Roman" w:hAnsi="Times New Roman"/>
          <w:b/>
          <w:bCs/>
          <w:vertAlign w:val="superscript"/>
        </w:rPr>
        <w:t xml:space="preserve"> </w:t>
      </w:r>
      <w:r w:rsidR="000173AB">
        <w:rPr>
          <w:rFonts w:ascii="Times New Roman" w:hAnsi="Times New Roman"/>
          <w:b/>
          <w:bCs/>
          <w:vertAlign w:val="superscript"/>
        </w:rPr>
        <w:t>3</w:t>
      </w:r>
      <w:r w:rsidR="00243F69" w:rsidRPr="00B56BB6">
        <w:rPr>
          <w:rFonts w:ascii="Times New Roman" w:hAnsi="Times New Roman"/>
          <w:b/>
          <w:bCs/>
        </w:rPr>
        <w:t>,</w:t>
      </w:r>
      <w:r w:rsidR="00243F69">
        <w:rPr>
          <w:rFonts w:ascii="Times New Roman" w:hAnsi="Times New Roman"/>
          <w:b/>
          <w:bCs/>
        </w:rPr>
        <w:t xml:space="preserve"> </w:t>
      </w:r>
      <w:proofErr w:type="spellStart"/>
      <w:r w:rsidRPr="00B56BB6">
        <w:rPr>
          <w:rFonts w:ascii="Times New Roman" w:hAnsi="Times New Roman"/>
          <w:b/>
          <w:bCs/>
        </w:rPr>
        <w:t>Yatish</w:t>
      </w:r>
      <w:proofErr w:type="spellEnd"/>
      <w:r w:rsidRPr="00B56BB6">
        <w:rPr>
          <w:rFonts w:ascii="Times New Roman" w:hAnsi="Times New Roman"/>
          <w:b/>
          <w:bCs/>
        </w:rPr>
        <w:t xml:space="preserve"> M</w:t>
      </w:r>
      <w:r w:rsidR="00B56BB6" w:rsidRPr="00B56BB6">
        <w:rPr>
          <w:rFonts w:ascii="Times New Roman" w:hAnsi="Times New Roman"/>
          <w:b/>
          <w:bCs/>
        </w:rPr>
        <w:t>.</w:t>
      </w:r>
      <w:r w:rsidRPr="00B56BB6">
        <w:rPr>
          <w:rFonts w:ascii="Times New Roman" w:hAnsi="Times New Roman"/>
          <w:b/>
          <w:bCs/>
        </w:rPr>
        <w:t xml:space="preserve"> </w:t>
      </w:r>
      <w:proofErr w:type="spellStart"/>
      <w:r w:rsidRPr="00B56BB6">
        <w:rPr>
          <w:rFonts w:ascii="Times New Roman" w:hAnsi="Times New Roman"/>
          <w:b/>
          <w:bCs/>
        </w:rPr>
        <w:t>Borase</w:t>
      </w:r>
      <w:proofErr w:type="spellEnd"/>
      <w:r w:rsidRPr="00B56BB6">
        <w:rPr>
          <w:rFonts w:ascii="Times New Roman" w:hAnsi="Times New Roman"/>
          <w:b/>
          <w:bCs/>
          <w:vertAlign w:val="superscript"/>
        </w:rPr>
        <w:t xml:space="preserve"> </w:t>
      </w:r>
      <w:r w:rsidR="000173AB">
        <w:rPr>
          <w:rFonts w:ascii="Times New Roman" w:hAnsi="Times New Roman"/>
          <w:b/>
          <w:bCs/>
          <w:vertAlign w:val="superscript"/>
        </w:rPr>
        <w:t>4</w:t>
      </w:r>
      <w:r w:rsidR="00B56BB6" w:rsidRPr="00B56BB6">
        <w:rPr>
          <w:rFonts w:ascii="Times New Roman" w:hAnsi="Times New Roman"/>
          <w:b/>
          <w:bCs/>
        </w:rPr>
        <w:t xml:space="preserve">, </w:t>
      </w:r>
      <w:proofErr w:type="spellStart"/>
      <w:r w:rsidR="00B56BB6" w:rsidRPr="00B56BB6">
        <w:rPr>
          <w:rFonts w:ascii="Times New Roman" w:hAnsi="Times New Roman"/>
          <w:b/>
          <w:bCs/>
        </w:rPr>
        <w:t>Aniket</w:t>
      </w:r>
      <w:proofErr w:type="spellEnd"/>
      <w:r w:rsidR="00B56BB6" w:rsidRPr="00B56BB6">
        <w:rPr>
          <w:rFonts w:ascii="Times New Roman" w:hAnsi="Times New Roman"/>
          <w:b/>
          <w:bCs/>
        </w:rPr>
        <w:t xml:space="preserve"> S. Thale</w:t>
      </w:r>
      <w:r w:rsidR="000173AB">
        <w:rPr>
          <w:rFonts w:ascii="Times New Roman" w:hAnsi="Times New Roman"/>
          <w:b/>
          <w:bCs/>
          <w:vertAlign w:val="superscript"/>
        </w:rPr>
        <w:t>5</w:t>
      </w:r>
    </w:p>
    <w:p w14:paraId="207A2793" w14:textId="77777777" w:rsidR="00F9231C" w:rsidRDefault="00F9231C" w:rsidP="0008466D">
      <w:pPr>
        <w:spacing w:after="0" w:line="240" w:lineRule="auto"/>
        <w:ind w:left="720" w:firstLine="720"/>
        <w:rPr>
          <w:rFonts w:ascii="Times New Roman" w:hAnsi="Times New Roman"/>
          <w:i/>
          <w:sz w:val="20"/>
          <w:szCs w:val="20"/>
        </w:rPr>
      </w:pPr>
      <w:r w:rsidRPr="00F9231C">
        <w:rPr>
          <w:rFonts w:ascii="Times New Roman" w:hAnsi="Times New Roman"/>
          <w:i/>
          <w:sz w:val="20"/>
          <w:szCs w:val="20"/>
          <w:vertAlign w:val="superscript"/>
        </w:rPr>
        <w:t>1</w:t>
      </w:r>
      <w:r w:rsidR="0008466D" w:rsidRPr="00BA6895">
        <w:rPr>
          <w:rFonts w:ascii="Times New Roman" w:hAnsi="Times New Roman"/>
          <w:i/>
          <w:sz w:val="20"/>
          <w:szCs w:val="20"/>
        </w:rPr>
        <w:t>As</w:t>
      </w:r>
      <w:r w:rsidR="0008466D">
        <w:rPr>
          <w:rFonts w:ascii="Times New Roman" w:hAnsi="Times New Roman"/>
          <w:i/>
          <w:sz w:val="20"/>
          <w:szCs w:val="20"/>
        </w:rPr>
        <w:t>sistant</w:t>
      </w:r>
      <w:proofErr w:type="gramStart"/>
      <w:r w:rsidR="0008466D">
        <w:rPr>
          <w:rFonts w:ascii="Times New Roman" w:hAnsi="Times New Roman"/>
          <w:i/>
          <w:sz w:val="20"/>
          <w:szCs w:val="20"/>
        </w:rPr>
        <w:t>.  Professor</w:t>
      </w:r>
      <w:proofErr w:type="gramEnd"/>
      <w:r w:rsidR="0008466D">
        <w:rPr>
          <w:rFonts w:ascii="Times New Roman" w:hAnsi="Times New Roman"/>
          <w:i/>
          <w:sz w:val="20"/>
          <w:szCs w:val="20"/>
        </w:rPr>
        <w:t>,</w:t>
      </w:r>
      <w:r w:rsidR="0008466D" w:rsidRPr="0008466D">
        <w:rPr>
          <w:rFonts w:ascii="Times New Roman" w:hAnsi="Times New Roman"/>
          <w:i/>
          <w:sz w:val="20"/>
          <w:szCs w:val="20"/>
        </w:rPr>
        <w:t xml:space="preserve"> </w:t>
      </w:r>
      <w:r w:rsidR="0008466D">
        <w:rPr>
          <w:rFonts w:ascii="Times New Roman" w:hAnsi="Times New Roman"/>
          <w:i/>
          <w:sz w:val="20"/>
          <w:szCs w:val="20"/>
        </w:rPr>
        <w:t>R. C. Patel Institute of Technology</w:t>
      </w:r>
      <w:r w:rsidR="0008466D" w:rsidRPr="00BA6895">
        <w:rPr>
          <w:rFonts w:ascii="Times New Roman" w:hAnsi="Times New Roman"/>
          <w:i/>
          <w:sz w:val="20"/>
          <w:szCs w:val="20"/>
        </w:rPr>
        <w:t xml:space="preserve">, </w:t>
      </w:r>
      <w:proofErr w:type="spellStart"/>
      <w:r w:rsidR="0008466D">
        <w:rPr>
          <w:rFonts w:ascii="Times New Roman" w:hAnsi="Times New Roman"/>
          <w:i/>
          <w:sz w:val="20"/>
          <w:szCs w:val="20"/>
        </w:rPr>
        <w:t>Shirpur</w:t>
      </w:r>
      <w:proofErr w:type="spellEnd"/>
      <w:r w:rsidR="0008466D" w:rsidRPr="00BA6895">
        <w:rPr>
          <w:rFonts w:ascii="Times New Roman" w:hAnsi="Times New Roman"/>
          <w:i/>
          <w:sz w:val="20"/>
          <w:szCs w:val="20"/>
        </w:rPr>
        <w:t xml:space="preserve">, </w:t>
      </w:r>
      <w:r w:rsidR="0008466D">
        <w:rPr>
          <w:rFonts w:ascii="Times New Roman" w:hAnsi="Times New Roman"/>
          <w:i/>
          <w:sz w:val="20"/>
          <w:szCs w:val="20"/>
        </w:rPr>
        <w:t>India</w:t>
      </w:r>
      <w:r w:rsidR="0008466D" w:rsidRPr="00BA6895">
        <w:rPr>
          <w:rFonts w:ascii="Times New Roman" w:hAnsi="Times New Roman"/>
          <w:i/>
          <w:sz w:val="20"/>
          <w:szCs w:val="20"/>
        </w:rPr>
        <w:t xml:space="preserve">, </w:t>
      </w:r>
      <w:r w:rsidR="0008466D">
        <w:rPr>
          <w:rFonts w:ascii="Times New Roman" w:hAnsi="Times New Roman"/>
          <w:i/>
          <w:sz w:val="20"/>
          <w:szCs w:val="20"/>
        </w:rPr>
        <w:t xml:space="preserve">425405 </w:t>
      </w:r>
    </w:p>
    <w:p w14:paraId="094D001B" w14:textId="77777777" w:rsidR="0008466D" w:rsidRDefault="00455229" w:rsidP="0008466D">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08466D">
        <w:rPr>
          <w:rFonts w:ascii="Times New Roman" w:hAnsi="Times New Roman"/>
          <w:i/>
          <w:sz w:val="20"/>
          <w:szCs w:val="20"/>
        </w:rPr>
        <w:t>UG student R. C. Patel Institute of Technology</w:t>
      </w:r>
      <w:r w:rsidR="0008466D" w:rsidRPr="00BA6895">
        <w:rPr>
          <w:rFonts w:ascii="Times New Roman" w:hAnsi="Times New Roman"/>
          <w:i/>
          <w:sz w:val="20"/>
          <w:szCs w:val="20"/>
        </w:rPr>
        <w:t xml:space="preserve">, </w:t>
      </w:r>
      <w:proofErr w:type="spellStart"/>
      <w:r w:rsidR="0008466D">
        <w:rPr>
          <w:rFonts w:ascii="Times New Roman" w:hAnsi="Times New Roman"/>
          <w:i/>
          <w:sz w:val="20"/>
          <w:szCs w:val="20"/>
        </w:rPr>
        <w:t>Shirpur</w:t>
      </w:r>
      <w:proofErr w:type="spellEnd"/>
      <w:r w:rsidR="0008466D" w:rsidRPr="00BA6895">
        <w:rPr>
          <w:rFonts w:ascii="Times New Roman" w:hAnsi="Times New Roman"/>
          <w:i/>
          <w:sz w:val="20"/>
          <w:szCs w:val="20"/>
        </w:rPr>
        <w:t xml:space="preserve">, </w:t>
      </w:r>
      <w:r w:rsidR="0008466D">
        <w:rPr>
          <w:rFonts w:ascii="Times New Roman" w:hAnsi="Times New Roman"/>
          <w:i/>
          <w:sz w:val="20"/>
          <w:szCs w:val="20"/>
        </w:rPr>
        <w:t>India</w:t>
      </w:r>
      <w:r w:rsidR="0008466D" w:rsidRPr="00BA6895">
        <w:rPr>
          <w:rFonts w:ascii="Times New Roman" w:hAnsi="Times New Roman"/>
          <w:i/>
          <w:sz w:val="20"/>
          <w:szCs w:val="20"/>
        </w:rPr>
        <w:t xml:space="preserve">, </w:t>
      </w:r>
      <w:r w:rsidR="0008466D">
        <w:rPr>
          <w:rFonts w:ascii="Times New Roman" w:hAnsi="Times New Roman"/>
          <w:i/>
          <w:sz w:val="20"/>
          <w:szCs w:val="20"/>
        </w:rPr>
        <w:t>425405</w:t>
      </w:r>
    </w:p>
    <w:p w14:paraId="1E466FB9" w14:textId="77777777" w:rsidR="00E803E1" w:rsidRDefault="0008466D" w:rsidP="0008466D">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r>
    </w:p>
    <w:p w14:paraId="6A09CD25" w14:textId="67A0C8DB" w:rsidR="00CD0815" w:rsidRPr="00E803E1" w:rsidRDefault="0061027F" w:rsidP="00E803E1">
      <w:pPr>
        <w:tabs>
          <w:tab w:val="left" w:pos="720"/>
          <w:tab w:val="center" w:pos="4945"/>
        </w:tabs>
        <w:spacing w:after="0" w:line="240" w:lineRule="auto"/>
        <w:jc w:val="center"/>
        <w:rPr>
          <w:rFonts w:ascii="Times New Roman" w:hAnsi="Times New Roman"/>
          <w:b/>
          <w:i/>
          <w:sz w:val="20"/>
          <w:szCs w:val="20"/>
        </w:rPr>
      </w:pPr>
      <w:r w:rsidRPr="00E803E1">
        <w:rPr>
          <w:rFonts w:ascii="Times New Roman" w:hAnsi="Times New Roman"/>
          <w:b/>
          <w:i/>
          <w:sz w:val="20"/>
          <w:szCs w:val="20"/>
        </w:rPr>
        <w:t>ankitasonaw</w:t>
      </w:r>
      <w:r w:rsidR="0011722A" w:rsidRPr="00E803E1">
        <w:rPr>
          <w:rFonts w:ascii="Times New Roman" w:hAnsi="Times New Roman"/>
          <w:b/>
          <w:i/>
          <w:sz w:val="20"/>
          <w:szCs w:val="20"/>
        </w:rPr>
        <w:t>a</w:t>
      </w:r>
      <w:r w:rsidRPr="00E803E1">
        <w:rPr>
          <w:rFonts w:ascii="Times New Roman" w:hAnsi="Times New Roman"/>
          <w:b/>
          <w:i/>
          <w:sz w:val="20"/>
          <w:szCs w:val="20"/>
        </w:rPr>
        <w:t>ne183</w:t>
      </w:r>
      <w:r w:rsidR="0008466D" w:rsidRPr="00E803E1">
        <w:rPr>
          <w:rFonts w:ascii="Times New Roman" w:hAnsi="Times New Roman"/>
          <w:b/>
          <w:i/>
          <w:sz w:val="20"/>
          <w:szCs w:val="20"/>
        </w:rPr>
        <w:t>@gmail.com</w:t>
      </w:r>
    </w:p>
    <w:p w14:paraId="4CC31C1C" w14:textId="77777777" w:rsidR="006E4147" w:rsidRDefault="006E4147" w:rsidP="006E4147">
      <w:pPr>
        <w:jc w:val="center"/>
        <w:rPr>
          <w:rFonts w:ascii="Times New Roman" w:hAnsi="Times New Roman"/>
          <w:b/>
          <w:i/>
          <w:sz w:val="20"/>
          <w:szCs w:val="20"/>
        </w:rPr>
      </w:pPr>
    </w:p>
    <w:p w14:paraId="70C3401E" w14:textId="77777777" w:rsidR="00E803E1" w:rsidRDefault="00E803E1" w:rsidP="00E803E1">
      <w:pPr>
        <w:spacing w:line="240" w:lineRule="auto"/>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13 March</w:t>
      </w:r>
      <w:proofErr w:type="gramStart"/>
      <w:r>
        <w:rPr>
          <w:rFonts w:ascii="Times New Roman" w:hAnsi="Times New Roman"/>
          <w:i/>
          <w:sz w:val="20"/>
          <w:szCs w:val="20"/>
        </w:rPr>
        <w:t>,2025</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16 April,2025                         </w:t>
      </w:r>
      <w:r w:rsidRPr="00C26237">
        <w:rPr>
          <w:rFonts w:ascii="Times New Roman" w:hAnsi="Times New Roman"/>
          <w:b/>
          <w:i/>
          <w:sz w:val="20"/>
          <w:szCs w:val="20"/>
        </w:rPr>
        <w:t>Published on</w:t>
      </w:r>
      <w:r>
        <w:rPr>
          <w:rFonts w:ascii="Times New Roman" w:hAnsi="Times New Roman"/>
          <w:i/>
          <w:sz w:val="20"/>
          <w:szCs w:val="20"/>
        </w:rPr>
        <w:t>: 18 April,2025</w:t>
      </w:r>
    </w:p>
    <w:p w14:paraId="0D7FB849" w14:textId="77777777" w:rsidR="00E803E1" w:rsidRDefault="00E803E1" w:rsidP="00E803E1">
      <w:pPr>
        <w:rPr>
          <w:rFonts w:ascii="Times New Roman" w:hAnsi="Times New Roman"/>
          <w:i/>
          <w:sz w:val="20"/>
          <w:szCs w:val="20"/>
        </w:rPr>
      </w:pPr>
    </w:p>
    <w:p w14:paraId="3EE4EF9E" w14:textId="77777777" w:rsidR="006E4147" w:rsidRDefault="006E4147" w:rsidP="00F9231C">
      <w:pPr>
        <w:rPr>
          <w:rFonts w:ascii="Times New Roman" w:hAnsi="Times New Roman"/>
          <w:i/>
          <w:sz w:val="20"/>
          <w:szCs w:val="20"/>
        </w:rPr>
        <w:sectPr w:rsidR="006E4147" w:rsidSect="00E803E1">
          <w:headerReference w:type="default" r:id="rId8"/>
          <w:footerReference w:type="default" r:id="rId9"/>
          <w:type w:val="continuous"/>
          <w:pgSz w:w="11907" w:h="16839" w:code="9"/>
          <w:pgMar w:top="1008" w:right="1008" w:bottom="1008" w:left="1008" w:header="720" w:footer="720" w:gutter="0"/>
          <w:pgNumType w:start="12"/>
          <w:cols w:space="720"/>
          <w:docGrid w:linePitch="360"/>
        </w:sectPr>
      </w:pPr>
    </w:p>
    <w:p w14:paraId="7D1FF589" w14:textId="77777777" w:rsidR="009221F5" w:rsidRPr="000D4FDE" w:rsidRDefault="009221F5" w:rsidP="00E803E1">
      <w:pPr>
        <w:spacing w:line="240" w:lineRule="auto"/>
        <w:jc w:val="both"/>
        <w:rPr>
          <w:rFonts w:ascii="Times New Roman" w:hAnsi="Times New Roman"/>
          <w:i/>
          <w:iCs/>
          <w:sz w:val="20"/>
          <w:szCs w:val="20"/>
        </w:rPr>
      </w:pPr>
      <w:r w:rsidRPr="009221F5">
        <w:rPr>
          <w:rFonts w:ascii="Times New Roman" w:hAnsi="Times New Roman"/>
          <w:b/>
          <w:i/>
          <w:sz w:val="20"/>
          <w:szCs w:val="20"/>
        </w:rPr>
        <w:lastRenderedPageBreak/>
        <w:t>Abstract –</w:t>
      </w:r>
      <w:r w:rsidR="000D4FDE" w:rsidRPr="000D4FDE">
        <w:rPr>
          <w:b/>
          <w:sz w:val="18"/>
        </w:rPr>
        <w:t xml:space="preserve"> </w:t>
      </w:r>
      <w:r w:rsidR="000D4FDE" w:rsidRPr="000D4FDE">
        <w:rPr>
          <w:rFonts w:ascii="Times New Roman" w:hAnsi="Times New Roman"/>
          <w:bCs/>
          <w:i/>
          <w:iCs/>
          <w:sz w:val="20"/>
          <w:szCs w:val="20"/>
        </w:rPr>
        <w:t xml:space="preserve">One of the most fascinating areas of research in recent years has been learning about lung diseases and how they are characterized. Given the numerous applications of medical imaging in healthcare facilities, illnesses, and diagnostic facilities, the size of medical imaging datasets is rapidly growing as well in order to capture hospital disorders. Even though this particular topic has been the subject of extensive investigation, this field remains complex and difficult. There are numerous methods for categorizing medical photographs in the literature. The primary flaw with conventional approaches is the semantic gap between the high-level semantic information that humans perceive and the low-level visual information that imaging technologies gather. </w:t>
      </w:r>
      <w:proofErr w:type="gramStart"/>
      <w:r w:rsidR="000D4FDE" w:rsidRPr="000D4FDE">
        <w:rPr>
          <w:rFonts w:ascii="Times New Roman" w:hAnsi="Times New Roman"/>
          <w:bCs/>
          <w:i/>
          <w:iCs/>
          <w:sz w:val="20"/>
          <w:szCs w:val="20"/>
        </w:rPr>
        <w:t>Due to the challenge of organizing and querying the vast datasets, a novel process known as deep convolutional.</w:t>
      </w:r>
      <w:proofErr w:type="gramEnd"/>
    </w:p>
    <w:p w14:paraId="4E1B7B8F" w14:textId="77777777" w:rsidR="009221F5" w:rsidRPr="000D4FDE" w:rsidRDefault="009221F5" w:rsidP="00AA016D">
      <w:pPr>
        <w:spacing w:after="363"/>
        <w:ind w:left="10" w:hanging="10"/>
        <w:jc w:val="both"/>
      </w:pPr>
      <w:r w:rsidRPr="009221F5">
        <w:rPr>
          <w:rFonts w:ascii="Times New Roman" w:hAnsi="Times New Roman"/>
          <w:b/>
          <w:i/>
          <w:sz w:val="20"/>
          <w:szCs w:val="20"/>
        </w:rPr>
        <w:t>Keywords-</w:t>
      </w:r>
      <w:r>
        <w:rPr>
          <w:rFonts w:ascii="Times New Roman" w:hAnsi="Times New Roman"/>
          <w:i/>
          <w:sz w:val="20"/>
          <w:szCs w:val="20"/>
        </w:rPr>
        <w:t xml:space="preserve"> </w:t>
      </w:r>
      <w:r w:rsidR="000D4FDE" w:rsidRPr="000D4FDE">
        <w:rPr>
          <w:rFonts w:ascii="Times New Roman" w:hAnsi="Times New Roman"/>
          <w:b/>
          <w:i/>
          <w:sz w:val="20"/>
          <w:szCs w:val="20"/>
        </w:rPr>
        <w:t>deep learning, taxonomy, medical imaging, and lung disease detection</w:t>
      </w:r>
      <w:r w:rsidR="000D4FDE">
        <w:rPr>
          <w:b/>
          <w:i/>
          <w:sz w:val="18"/>
        </w:rPr>
        <w:t xml:space="preserve"> </w:t>
      </w:r>
    </w:p>
    <w:p w14:paraId="0F600148" w14:textId="77777777" w:rsidR="00E14DFF"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14:paraId="711DE2F2" w14:textId="77777777" w:rsidR="000D4FDE" w:rsidRPr="00A47582" w:rsidRDefault="000D4FDE" w:rsidP="000D4FDE">
      <w:pPr>
        <w:pStyle w:val="ListParagraph"/>
        <w:spacing w:after="0"/>
        <w:ind w:left="1350"/>
        <w:rPr>
          <w:rFonts w:ascii="Times New Roman" w:hAnsi="Times New Roman"/>
          <w:b/>
          <w:sz w:val="20"/>
          <w:szCs w:val="20"/>
        </w:rPr>
      </w:pPr>
    </w:p>
    <w:p w14:paraId="22985C2C" w14:textId="77777777" w:rsidR="000D4FDE" w:rsidRPr="00967175" w:rsidRDefault="000D4FDE" w:rsidP="00967175">
      <w:pPr>
        <w:jc w:val="both"/>
        <w:rPr>
          <w:rFonts w:ascii="Times New Roman" w:hAnsi="Times New Roman"/>
          <w:sz w:val="20"/>
          <w:szCs w:val="20"/>
        </w:rPr>
      </w:pPr>
      <w:r w:rsidRPr="00E803E1">
        <w:rPr>
          <w:rFonts w:ascii="Times New Roman" w:hAnsi="Times New Roman"/>
          <w:b/>
          <w:sz w:val="46"/>
          <w:szCs w:val="46"/>
        </w:rPr>
        <w:t>L</w:t>
      </w:r>
      <w:r w:rsidRPr="00967175">
        <w:rPr>
          <w:rFonts w:ascii="Times New Roman" w:hAnsi="Times New Roman"/>
          <w:sz w:val="20"/>
          <w:szCs w:val="20"/>
        </w:rPr>
        <w:t xml:space="preserve">ung diseases, which include conditions like pneumonia, tuberculosis, lung cancer, and chronic obstructive pulmonary disease (COPD), remain a significant global health concern, contributing to high mortality and morbidity rates. According to epidemiological data, millions of people worldwide suffer from respiratory disorders, highlighting the urgent need for effective diagnostic techniques. Traditional </w:t>
      </w:r>
      <w:r w:rsidRPr="00967175">
        <w:rPr>
          <w:rFonts w:ascii="Times New Roman" w:hAnsi="Times New Roman"/>
          <w:sz w:val="20"/>
          <w:szCs w:val="20"/>
        </w:rPr>
        <w:lastRenderedPageBreak/>
        <w:t xml:space="preserve">diagnostic methods, such as chest X-rays, computed </w:t>
      </w:r>
      <w:proofErr w:type="gramStart"/>
      <w:r w:rsidRPr="00967175">
        <w:rPr>
          <w:rFonts w:ascii="Times New Roman" w:hAnsi="Times New Roman"/>
          <w:sz w:val="20"/>
          <w:szCs w:val="20"/>
        </w:rPr>
        <w:t>tomography</w:t>
      </w:r>
      <w:proofErr w:type="gramEnd"/>
      <w:r w:rsidRPr="00967175">
        <w:rPr>
          <w:rFonts w:ascii="Times New Roman" w:hAnsi="Times New Roman"/>
          <w:sz w:val="20"/>
          <w:szCs w:val="20"/>
        </w:rPr>
        <w:t xml:space="preserve"> (CT) scans, and auscultation using stethoscopes, have been instrumental in detecting lung abnormalities. However, these methods often require expert interpretation, are susceptible to observer variability, and may be time-consuming or expensive. Recent advancements in artificial intelligence (AI) and deep learning have opened new possibilities for automating lung disease detection. Machine learning models, particularly convolutional neural networks (CNNs) and other deep learning architectures, have demonstrated remarkable success in medical image analysis. These models enable automated classification of lung diseases from medical imaging data, reducing the dependency on manual assessment and improving diagnostic accuracy. Moreover, the integration of audio-based analysis using lung sound recordings presents a non-invasive and cost-effective alternative for respiratory disease detection. By leveraging computational techniques such as feature extraction, signal processing, and deep neural networks, researchers aim to enhance diagnostic precision and facilitate early detection of lung conditions. </w:t>
      </w:r>
    </w:p>
    <w:p w14:paraId="4A14BA02" w14:textId="77777777" w:rsidR="005715E1" w:rsidRPr="00967175" w:rsidRDefault="000D4FDE" w:rsidP="00967175">
      <w:pPr>
        <w:jc w:val="both"/>
        <w:rPr>
          <w:rFonts w:ascii="Times New Roman" w:hAnsi="Times New Roman"/>
          <w:sz w:val="20"/>
          <w:szCs w:val="20"/>
        </w:rPr>
      </w:pPr>
      <w:r w:rsidRPr="00967175">
        <w:rPr>
          <w:rFonts w:ascii="Times New Roman" w:hAnsi="Times New Roman"/>
          <w:sz w:val="20"/>
          <w:szCs w:val="20"/>
        </w:rPr>
        <w:t xml:space="preserve">This paper explores the state-of-the-art methodologies in deep learning and machine learning for lung disease detection, covering both imaging-based and audio-based approaches. A structured review of existing techniques, datasets, challenges, and potential future directions is provided. By addressing the limitations of current </w:t>
      </w:r>
      <w:r w:rsidRPr="00967175">
        <w:rPr>
          <w:rFonts w:ascii="Times New Roman" w:hAnsi="Times New Roman"/>
          <w:sz w:val="20"/>
          <w:szCs w:val="20"/>
        </w:rPr>
        <w:lastRenderedPageBreak/>
        <w:t xml:space="preserve">methods and exploring innovative AI-driven solutions, this study aims to contribute to the advancement of automated lung disease diagnosis, ultimately improving patient outcomes and reducing the burden on healthcare systems. </w:t>
      </w:r>
    </w:p>
    <w:p w14:paraId="1FEEC6CF" w14:textId="77777777" w:rsidR="00FC5BFC" w:rsidRPr="00967175" w:rsidRDefault="00FC5BFC" w:rsidP="00967175">
      <w:pPr>
        <w:pStyle w:val="Heading1"/>
        <w:spacing w:after="160" w:line="276" w:lineRule="auto"/>
        <w:rPr>
          <w:b/>
          <w:bCs/>
          <w:sz w:val="20"/>
          <w:szCs w:val="20"/>
        </w:rPr>
      </w:pPr>
      <w:r w:rsidRPr="00967175">
        <w:rPr>
          <w:b/>
          <w:bCs/>
          <w:sz w:val="20"/>
          <w:szCs w:val="20"/>
        </w:rPr>
        <w:t>II.</w:t>
      </w:r>
      <w:r w:rsidRPr="00967175">
        <w:rPr>
          <w:rFonts w:eastAsia="Arial"/>
          <w:b/>
          <w:bCs/>
          <w:sz w:val="20"/>
          <w:szCs w:val="20"/>
        </w:rPr>
        <w:t xml:space="preserve"> </w:t>
      </w:r>
      <w:r w:rsidRPr="00967175">
        <w:rPr>
          <w:b/>
          <w:bCs/>
          <w:sz w:val="20"/>
          <w:szCs w:val="20"/>
        </w:rPr>
        <w:t>DEEP LEARNING FOR LUNGS DISEASE PREDICTION</w:t>
      </w:r>
    </w:p>
    <w:p w14:paraId="264DA7CD" w14:textId="77777777" w:rsidR="00FC5BFC" w:rsidRPr="00967175" w:rsidRDefault="00FC5BFC" w:rsidP="00967175">
      <w:pPr>
        <w:spacing w:after="46"/>
        <w:ind w:left="38"/>
        <w:jc w:val="both"/>
        <w:rPr>
          <w:rFonts w:ascii="Times New Roman" w:hAnsi="Times New Roman"/>
          <w:sz w:val="20"/>
          <w:szCs w:val="20"/>
        </w:rPr>
      </w:pPr>
      <w:r w:rsidRPr="00967175">
        <w:rPr>
          <w:rFonts w:ascii="Times New Roman" w:hAnsi="Times New Roman"/>
          <w:sz w:val="20"/>
          <w:szCs w:val="20"/>
        </w:rPr>
        <w:t xml:space="preserve">Lung diseases, which include conditions like pneumonia, tuberculosis, lung cancer, and chronic obstructive pulmonary disease (COPD), remain a significant global health concern, contributing to high mortality and morbidity rates. According to epidemiological data, millions of people worldwide suffer from respiratory disorders, highlighting the urgent need for effective diagnostic techniques. Traditional diagnostic methods, such as chest X-rays, computed tomography (CT) scans, and auscultation using stethoscopes, have been instrumental in detecting lung abnormalities. However, these methods often require expert interpretation, are susceptible to observer variability, and may be time-consuming or expensive. </w:t>
      </w:r>
    </w:p>
    <w:p w14:paraId="0C2B2A95" w14:textId="77777777" w:rsidR="00FC5BFC" w:rsidRPr="00967175" w:rsidRDefault="00FC5BFC" w:rsidP="00967175">
      <w:pPr>
        <w:jc w:val="both"/>
        <w:rPr>
          <w:rFonts w:ascii="Times New Roman" w:hAnsi="Times New Roman"/>
          <w:sz w:val="20"/>
          <w:szCs w:val="20"/>
        </w:rPr>
      </w:pPr>
      <w:r w:rsidRPr="00967175">
        <w:rPr>
          <w:rFonts w:ascii="Times New Roman" w:hAnsi="Times New Roman"/>
          <w:sz w:val="20"/>
          <w:szCs w:val="20"/>
        </w:rPr>
        <w:t>Recent advancements in artificial intelligence (AI) and deep learning have opened new possibilities for automating lung disease detection. Machine learning models, particularly convolutional neural networks (CNNs) and other deep learning architectures, have demonstrated remarkable success in medical image analysis. These models enable automated classification of lung diseases from medical imaging data, reducing the dependency on manual assessment and improving diagnostic accuracy. Moreover, the integration of audio-based analysis using lung sound recordings presents a non-invasive and cost-effective alternative for respiratory disease detection. By leveraging computational techniques such as feature extraction, signal processing, and deep neural networks, researchers aim to enhance diagnostic precision and facilitate early detection of lung conditions.</w:t>
      </w:r>
    </w:p>
    <w:p w14:paraId="6F0D5810" w14:textId="77777777" w:rsidR="00967175" w:rsidRPr="00967175" w:rsidRDefault="00967175" w:rsidP="00967175">
      <w:pPr>
        <w:jc w:val="both"/>
        <w:rPr>
          <w:rFonts w:ascii="Times New Roman" w:hAnsi="Times New Roman"/>
          <w:sz w:val="20"/>
          <w:szCs w:val="20"/>
          <w:lang w:val="en-IN" w:eastAsia="en-IN" w:bidi="mr-IN"/>
        </w:rPr>
      </w:pPr>
      <w:r w:rsidRPr="00967175">
        <w:rPr>
          <w:rFonts w:ascii="Times New Roman" w:hAnsi="Times New Roman"/>
          <w:noProof/>
          <w:sz w:val="20"/>
          <w:szCs w:val="20"/>
        </w:rPr>
        <w:drawing>
          <wp:inline distT="0" distB="0" distL="0" distR="0" wp14:anchorId="3F586722" wp14:editId="3D795210">
            <wp:extent cx="2911475" cy="958764"/>
            <wp:effectExtent l="0" t="0" r="3175" b="0"/>
            <wp:docPr id="331" name="Picture 331"/>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10"/>
                    <a:stretch>
                      <a:fillRect/>
                    </a:stretch>
                  </pic:blipFill>
                  <pic:spPr>
                    <a:xfrm>
                      <a:off x="0" y="0"/>
                      <a:ext cx="2911475" cy="958764"/>
                    </a:xfrm>
                    <a:prstGeom prst="rect">
                      <a:avLst/>
                    </a:prstGeom>
                  </pic:spPr>
                </pic:pic>
              </a:graphicData>
            </a:graphic>
          </wp:inline>
        </w:drawing>
      </w:r>
    </w:p>
    <w:p w14:paraId="6DF85805" w14:textId="77777777" w:rsidR="00967175" w:rsidRPr="00967175" w:rsidRDefault="00967175" w:rsidP="00967175">
      <w:pPr>
        <w:jc w:val="both"/>
        <w:rPr>
          <w:rFonts w:ascii="Times New Roman" w:hAnsi="Times New Roman"/>
          <w:sz w:val="20"/>
          <w:szCs w:val="20"/>
          <w:lang w:val="en-IN" w:eastAsia="en-IN" w:bidi="mr-IN"/>
        </w:rPr>
      </w:pPr>
      <w:proofErr w:type="gramStart"/>
      <w:r w:rsidRPr="00967175">
        <w:rPr>
          <w:rFonts w:ascii="Times New Roman" w:hAnsi="Times New Roman"/>
          <w:sz w:val="20"/>
          <w:szCs w:val="20"/>
        </w:rPr>
        <w:t>Fig 1.</w:t>
      </w:r>
      <w:proofErr w:type="gramEnd"/>
      <w:r w:rsidRPr="00967175">
        <w:rPr>
          <w:rFonts w:ascii="Times New Roman" w:hAnsi="Times New Roman"/>
          <w:sz w:val="20"/>
          <w:szCs w:val="20"/>
        </w:rPr>
        <w:t xml:space="preserve"> CNN Architecture for Medical Image Classification</w:t>
      </w:r>
    </w:p>
    <w:p w14:paraId="6B559B8B" w14:textId="77777777" w:rsidR="00FC5BFC" w:rsidRPr="00967175" w:rsidRDefault="00FC5BFC" w:rsidP="00967175">
      <w:pPr>
        <w:jc w:val="both"/>
        <w:rPr>
          <w:rFonts w:ascii="Times New Roman" w:hAnsi="Times New Roman"/>
          <w:sz w:val="20"/>
          <w:szCs w:val="20"/>
        </w:rPr>
      </w:pPr>
    </w:p>
    <w:p w14:paraId="4E3D1AB5" w14:textId="77777777" w:rsidR="00967175" w:rsidRPr="00967175" w:rsidRDefault="00967175" w:rsidP="00967175">
      <w:pPr>
        <w:pStyle w:val="Heading2"/>
        <w:ind w:left="9"/>
        <w:jc w:val="both"/>
        <w:rPr>
          <w:rFonts w:ascii="Times New Roman" w:hAnsi="Times New Roman" w:cs="Times New Roman"/>
          <w:b/>
          <w:bCs/>
          <w:color w:val="000000" w:themeColor="text1"/>
          <w:sz w:val="20"/>
          <w:szCs w:val="20"/>
        </w:rPr>
      </w:pPr>
      <w:r w:rsidRPr="00967175">
        <w:rPr>
          <w:rFonts w:ascii="Times New Roman" w:hAnsi="Times New Roman" w:cs="Times New Roman"/>
          <w:b/>
          <w:bCs/>
          <w:color w:val="000000" w:themeColor="text1"/>
          <w:sz w:val="20"/>
          <w:szCs w:val="20"/>
        </w:rPr>
        <w:lastRenderedPageBreak/>
        <w:t xml:space="preserve">CNN Architecture for Lung Disease Detection </w:t>
      </w:r>
    </w:p>
    <w:p w14:paraId="19366B4C" w14:textId="77777777" w:rsidR="00967175" w:rsidRPr="00967175" w:rsidRDefault="00967175" w:rsidP="00967175">
      <w:pPr>
        <w:ind w:left="38"/>
        <w:jc w:val="both"/>
        <w:rPr>
          <w:rFonts w:ascii="Times New Roman" w:hAnsi="Times New Roman"/>
          <w:sz w:val="20"/>
          <w:szCs w:val="20"/>
        </w:rPr>
      </w:pPr>
      <w:r w:rsidRPr="00967175">
        <w:rPr>
          <w:rFonts w:ascii="Times New Roman" w:hAnsi="Times New Roman"/>
          <w:sz w:val="20"/>
          <w:szCs w:val="20"/>
        </w:rPr>
        <w:t xml:space="preserve">A typical CNN-based lung disease detection model comprises multiple layers designed to process medical images efficiently. The initial layers perform convolution operations to extract spatial features, followed by pooling layers to reduce the dimensionality while preserving important information. Deeper layers refine the feature maps, enhancing the model’s ability to detect abnormalities in lung structures. Finally, fully connected layers convert the extracted features into class probabilities, allowing the model to distinguish between different lung diseases. </w:t>
      </w:r>
    </w:p>
    <w:p w14:paraId="57BEF868" w14:textId="77777777" w:rsidR="00967175" w:rsidRPr="00967175" w:rsidRDefault="00967175" w:rsidP="00967175">
      <w:pPr>
        <w:ind w:left="38"/>
        <w:jc w:val="both"/>
        <w:rPr>
          <w:rFonts w:ascii="Times New Roman" w:hAnsi="Times New Roman"/>
          <w:sz w:val="20"/>
          <w:szCs w:val="20"/>
        </w:rPr>
      </w:pPr>
      <w:r w:rsidRPr="00967175">
        <w:rPr>
          <w:rFonts w:ascii="Times New Roman" w:hAnsi="Times New Roman"/>
          <w:sz w:val="20"/>
          <w:szCs w:val="20"/>
        </w:rPr>
        <w:t xml:space="preserve">Recent CNN architectures, such as VGG16, </w:t>
      </w:r>
      <w:proofErr w:type="spellStart"/>
      <w:r w:rsidRPr="00967175">
        <w:rPr>
          <w:rFonts w:ascii="Times New Roman" w:hAnsi="Times New Roman"/>
          <w:sz w:val="20"/>
          <w:szCs w:val="20"/>
        </w:rPr>
        <w:t>ResNet</w:t>
      </w:r>
      <w:proofErr w:type="spellEnd"/>
      <w:r w:rsidRPr="00967175">
        <w:rPr>
          <w:rFonts w:ascii="Times New Roman" w:hAnsi="Times New Roman"/>
          <w:sz w:val="20"/>
          <w:szCs w:val="20"/>
        </w:rPr>
        <w:t xml:space="preserve">, and customized deep networks, have been widely used for lung disease classification. These models leverage deep feature extraction to enhance diagnostic accuracy, outperforming traditional machine learning methods. The integration of max pooling, batch normalization, and activation functions such as </w:t>
      </w:r>
      <w:proofErr w:type="spellStart"/>
      <w:r w:rsidRPr="00967175">
        <w:rPr>
          <w:rFonts w:ascii="Times New Roman" w:hAnsi="Times New Roman"/>
          <w:sz w:val="20"/>
          <w:szCs w:val="20"/>
        </w:rPr>
        <w:t>ReLU</w:t>
      </w:r>
      <w:proofErr w:type="spellEnd"/>
      <w:r w:rsidRPr="00967175">
        <w:rPr>
          <w:rFonts w:ascii="Times New Roman" w:hAnsi="Times New Roman"/>
          <w:sz w:val="20"/>
          <w:szCs w:val="20"/>
        </w:rPr>
        <w:t xml:space="preserve"> ensures robust feature representation, leading to high precision in disease classification. </w:t>
      </w:r>
    </w:p>
    <w:p w14:paraId="544C97A7" w14:textId="77777777" w:rsidR="00967175" w:rsidRPr="00967175" w:rsidRDefault="00967175" w:rsidP="00967175">
      <w:pPr>
        <w:pStyle w:val="Heading2"/>
        <w:ind w:left="9"/>
        <w:jc w:val="both"/>
        <w:rPr>
          <w:rFonts w:ascii="Times New Roman" w:hAnsi="Times New Roman" w:cs="Times New Roman"/>
          <w:b/>
          <w:bCs/>
          <w:color w:val="000000" w:themeColor="text1"/>
          <w:sz w:val="20"/>
          <w:szCs w:val="20"/>
        </w:rPr>
      </w:pPr>
      <w:r w:rsidRPr="00967175">
        <w:rPr>
          <w:rFonts w:ascii="Times New Roman" w:hAnsi="Times New Roman" w:cs="Times New Roman"/>
          <w:b/>
          <w:bCs/>
          <w:color w:val="000000" w:themeColor="text1"/>
          <w:sz w:val="20"/>
          <w:szCs w:val="20"/>
        </w:rPr>
        <w:t xml:space="preserve">Transfer Learning for Lung Disease Classification </w:t>
      </w:r>
    </w:p>
    <w:p w14:paraId="1962D4C3" w14:textId="77777777" w:rsidR="00967175" w:rsidRPr="00967175" w:rsidRDefault="00967175" w:rsidP="00967175">
      <w:pPr>
        <w:ind w:left="38"/>
        <w:jc w:val="both"/>
        <w:rPr>
          <w:rFonts w:ascii="Times New Roman" w:hAnsi="Times New Roman"/>
          <w:sz w:val="20"/>
          <w:szCs w:val="20"/>
        </w:rPr>
      </w:pPr>
      <w:r w:rsidRPr="00967175">
        <w:rPr>
          <w:rFonts w:ascii="Times New Roman" w:hAnsi="Times New Roman"/>
          <w:sz w:val="20"/>
          <w:szCs w:val="20"/>
        </w:rPr>
        <w:t xml:space="preserve">Due to the limited availability of labeled medical datasets, transfer learning has emerged as an effective approach to lung disease classification. Pre-trained models such as </w:t>
      </w:r>
      <w:proofErr w:type="spellStart"/>
      <w:r w:rsidRPr="00967175">
        <w:rPr>
          <w:rFonts w:ascii="Times New Roman" w:hAnsi="Times New Roman"/>
          <w:sz w:val="20"/>
          <w:szCs w:val="20"/>
        </w:rPr>
        <w:t>AlexNet</w:t>
      </w:r>
      <w:proofErr w:type="spellEnd"/>
      <w:r w:rsidRPr="00967175">
        <w:rPr>
          <w:rFonts w:ascii="Times New Roman" w:hAnsi="Times New Roman"/>
          <w:sz w:val="20"/>
          <w:szCs w:val="20"/>
        </w:rPr>
        <w:t xml:space="preserve">, VGG16, and </w:t>
      </w:r>
      <w:proofErr w:type="spellStart"/>
      <w:r w:rsidRPr="00967175">
        <w:rPr>
          <w:rFonts w:ascii="Times New Roman" w:hAnsi="Times New Roman"/>
          <w:sz w:val="20"/>
          <w:szCs w:val="20"/>
        </w:rPr>
        <w:t>ResNet</w:t>
      </w:r>
      <w:proofErr w:type="spellEnd"/>
      <w:r w:rsidRPr="00967175">
        <w:rPr>
          <w:rFonts w:ascii="Times New Roman" w:hAnsi="Times New Roman"/>
          <w:sz w:val="20"/>
          <w:szCs w:val="20"/>
        </w:rPr>
        <w:t xml:space="preserve">, which have been trained on large-scale datasets, are fine-tuned on medical image datasets to enhance classification accuracy. By leveraging knowledge from non-medical domains, these models efficiently extract both low-level and high-level image features, reducing the need for extensive labeled data. </w:t>
      </w:r>
      <w:proofErr w:type="spellStart"/>
      <w:r w:rsidRPr="00967175">
        <w:rPr>
          <w:rFonts w:ascii="Times New Roman" w:hAnsi="Times New Roman"/>
          <w:sz w:val="20"/>
          <w:szCs w:val="20"/>
        </w:rPr>
        <w:t>Finetuning</w:t>
      </w:r>
      <w:proofErr w:type="spellEnd"/>
      <w:r w:rsidRPr="00967175">
        <w:rPr>
          <w:rFonts w:ascii="Times New Roman" w:hAnsi="Times New Roman"/>
          <w:sz w:val="20"/>
          <w:szCs w:val="20"/>
        </w:rPr>
        <w:t xml:space="preserve"> deep layers of these networks enables improved generalization on lung disease detection tasks, making transfer learning a valuable technique in medical imaging applications. </w:t>
      </w:r>
    </w:p>
    <w:p w14:paraId="7F88F050" w14:textId="77777777" w:rsidR="00967175" w:rsidRPr="00967175" w:rsidRDefault="00967175" w:rsidP="00967175">
      <w:pPr>
        <w:pStyle w:val="Heading2"/>
        <w:ind w:left="9"/>
        <w:jc w:val="both"/>
        <w:rPr>
          <w:rFonts w:ascii="Times New Roman" w:hAnsi="Times New Roman" w:cs="Times New Roman"/>
          <w:b/>
          <w:bCs/>
          <w:color w:val="000000" w:themeColor="text1"/>
          <w:sz w:val="20"/>
          <w:szCs w:val="20"/>
        </w:rPr>
      </w:pPr>
      <w:r w:rsidRPr="00967175">
        <w:rPr>
          <w:rFonts w:ascii="Times New Roman" w:hAnsi="Times New Roman" w:cs="Times New Roman"/>
          <w:b/>
          <w:bCs/>
          <w:color w:val="000000" w:themeColor="text1"/>
          <w:sz w:val="20"/>
          <w:szCs w:val="20"/>
        </w:rPr>
        <w:t xml:space="preserve">Data Augmentation for Improved Model Generalization </w:t>
      </w:r>
    </w:p>
    <w:p w14:paraId="43782519" w14:textId="77777777" w:rsidR="00967175" w:rsidRPr="00967175" w:rsidRDefault="00967175" w:rsidP="00967175">
      <w:pPr>
        <w:ind w:left="38"/>
        <w:jc w:val="both"/>
        <w:rPr>
          <w:rFonts w:ascii="Times New Roman" w:hAnsi="Times New Roman"/>
          <w:sz w:val="20"/>
          <w:szCs w:val="20"/>
        </w:rPr>
      </w:pPr>
      <w:r w:rsidRPr="00967175">
        <w:rPr>
          <w:rFonts w:ascii="Times New Roman" w:hAnsi="Times New Roman"/>
          <w:sz w:val="20"/>
          <w:szCs w:val="20"/>
        </w:rPr>
        <w:t xml:space="preserve">To address the challenge of data scarcity and prevent </w:t>
      </w:r>
      <w:proofErr w:type="spellStart"/>
      <w:r w:rsidRPr="00967175">
        <w:rPr>
          <w:rFonts w:ascii="Times New Roman" w:hAnsi="Times New Roman"/>
          <w:sz w:val="20"/>
          <w:szCs w:val="20"/>
        </w:rPr>
        <w:t>overfitting</w:t>
      </w:r>
      <w:proofErr w:type="spellEnd"/>
      <w:r w:rsidRPr="00967175">
        <w:rPr>
          <w:rFonts w:ascii="Times New Roman" w:hAnsi="Times New Roman"/>
          <w:sz w:val="20"/>
          <w:szCs w:val="20"/>
        </w:rPr>
        <w:t xml:space="preserve">, data augmentation techniques are employed in deep learning models for lung disease prediction. Augmentation methods such as image rotation, flipping, noise addition, and contrast enhancement introduce variations in medical images, enabling the model to learn more generalized features. These techniques help improve model robustness by simulating different patient orientations and imaging conditions, ultimately enhancing classification performance. </w:t>
      </w:r>
    </w:p>
    <w:p w14:paraId="7334099E" w14:textId="77777777" w:rsidR="00967175" w:rsidRPr="00967175" w:rsidRDefault="00967175" w:rsidP="00967175">
      <w:pPr>
        <w:pStyle w:val="Heading2"/>
        <w:ind w:left="9"/>
        <w:jc w:val="both"/>
        <w:rPr>
          <w:rFonts w:ascii="Times New Roman" w:hAnsi="Times New Roman" w:cs="Times New Roman"/>
          <w:b/>
          <w:bCs/>
          <w:color w:val="000000" w:themeColor="text1"/>
          <w:sz w:val="20"/>
          <w:szCs w:val="20"/>
        </w:rPr>
      </w:pPr>
      <w:r w:rsidRPr="00967175">
        <w:rPr>
          <w:rFonts w:ascii="Times New Roman" w:hAnsi="Times New Roman" w:cs="Times New Roman"/>
          <w:b/>
          <w:bCs/>
          <w:color w:val="000000" w:themeColor="text1"/>
          <w:sz w:val="20"/>
          <w:szCs w:val="20"/>
        </w:rPr>
        <w:lastRenderedPageBreak/>
        <w:t xml:space="preserve">Segmentation Techniques in Lung Disease Detection </w:t>
      </w:r>
    </w:p>
    <w:p w14:paraId="2E61F4ED" w14:textId="77777777" w:rsidR="00967175" w:rsidRPr="00967175" w:rsidRDefault="00967175" w:rsidP="00967175">
      <w:pPr>
        <w:ind w:left="38"/>
        <w:jc w:val="both"/>
        <w:rPr>
          <w:rFonts w:ascii="Times New Roman" w:hAnsi="Times New Roman"/>
          <w:sz w:val="20"/>
          <w:szCs w:val="20"/>
        </w:rPr>
      </w:pPr>
      <w:r w:rsidRPr="00967175">
        <w:rPr>
          <w:rFonts w:ascii="Times New Roman" w:hAnsi="Times New Roman"/>
          <w:sz w:val="20"/>
          <w:szCs w:val="20"/>
        </w:rPr>
        <w:t xml:space="preserve">Segmentation plays a crucial role in isolating regions of interest (ROI) within medical images, refining the accuracy of lung disease detection. Deep learning-based segmentation models, such as U-Net, have been widely adopted for medical image analysis. U-Net employs </w:t>
      </w:r>
      <w:proofErr w:type="gramStart"/>
      <w:r w:rsidRPr="00967175">
        <w:rPr>
          <w:rFonts w:ascii="Times New Roman" w:hAnsi="Times New Roman"/>
          <w:sz w:val="20"/>
          <w:szCs w:val="20"/>
        </w:rPr>
        <w:t>an encoder</w:t>
      </w:r>
      <w:proofErr w:type="gramEnd"/>
      <w:r w:rsidRPr="00967175">
        <w:rPr>
          <w:rFonts w:ascii="Times New Roman" w:hAnsi="Times New Roman"/>
          <w:sz w:val="20"/>
          <w:szCs w:val="20"/>
        </w:rPr>
        <w:t xml:space="preserve">-decoder architecture to precisely segment lung regions, enabling better localization of abnormalities. In addition, threshold-based segmentation techniques utilize pixel intensity variations to differentiate diseased and healthy lung tissues. By integrating segmentation methods with CNN-based classification, medical imaging systems achieve improved diagnostic accuracy, aiding clinicians in early disease detection. </w:t>
      </w:r>
    </w:p>
    <w:p w14:paraId="7EFDEBC1" w14:textId="77777777" w:rsidR="00967175" w:rsidRPr="00967175" w:rsidRDefault="00967175" w:rsidP="00967175">
      <w:pPr>
        <w:pStyle w:val="Heading2"/>
        <w:ind w:left="9"/>
        <w:jc w:val="both"/>
        <w:rPr>
          <w:rFonts w:ascii="Times New Roman" w:hAnsi="Times New Roman" w:cs="Times New Roman"/>
          <w:b/>
          <w:bCs/>
          <w:color w:val="000000" w:themeColor="text1"/>
          <w:sz w:val="20"/>
          <w:szCs w:val="20"/>
        </w:rPr>
      </w:pPr>
      <w:r w:rsidRPr="00967175">
        <w:rPr>
          <w:rFonts w:ascii="Times New Roman" w:hAnsi="Times New Roman" w:cs="Times New Roman"/>
          <w:b/>
          <w:bCs/>
          <w:color w:val="000000" w:themeColor="text1"/>
          <w:sz w:val="20"/>
          <w:szCs w:val="20"/>
        </w:rPr>
        <w:t xml:space="preserve">Deep Learning for Audio-Based Lung Disease Analysis </w:t>
      </w:r>
    </w:p>
    <w:p w14:paraId="6E4A4C23" w14:textId="77777777" w:rsidR="00967175" w:rsidRPr="00967175" w:rsidRDefault="00967175" w:rsidP="00967175">
      <w:pPr>
        <w:ind w:left="38"/>
        <w:jc w:val="both"/>
        <w:rPr>
          <w:rFonts w:ascii="Times New Roman" w:hAnsi="Times New Roman"/>
          <w:sz w:val="20"/>
          <w:szCs w:val="20"/>
        </w:rPr>
      </w:pPr>
      <w:r w:rsidRPr="00967175">
        <w:rPr>
          <w:rFonts w:ascii="Times New Roman" w:hAnsi="Times New Roman"/>
          <w:sz w:val="20"/>
          <w:szCs w:val="20"/>
        </w:rPr>
        <w:t xml:space="preserve">Beyond medical imaging, deep learning has been successfully applied to audio-based lung disease prediction. Auscultation, a widely used non-invasive diagnostic technique, involves analyzing lung sounds for abnormalities. However, manual interpretation of lung sounds is subjective and prone to errors. CNN-based models have been developed to process spectrogram representations of lung sound recordings, enabling automated classification of respiratory conditions. By extracting meaningful acoustic features, these models can distinguish between normal lung sounds and pathological sounds such as wheezes, crackles, and stridor. </w:t>
      </w:r>
    </w:p>
    <w:p w14:paraId="3357D2D3" w14:textId="77777777" w:rsidR="00967175" w:rsidRPr="00967175" w:rsidRDefault="00967175" w:rsidP="00967175">
      <w:pPr>
        <w:jc w:val="both"/>
        <w:rPr>
          <w:rFonts w:ascii="Times New Roman" w:hAnsi="Times New Roman"/>
          <w:sz w:val="20"/>
          <w:szCs w:val="20"/>
        </w:rPr>
      </w:pPr>
      <w:r w:rsidRPr="00967175">
        <w:rPr>
          <w:rFonts w:ascii="Times New Roman" w:hAnsi="Times New Roman"/>
          <w:sz w:val="20"/>
          <w:szCs w:val="20"/>
        </w:rPr>
        <w:t xml:space="preserve">Recurrent Neural Networks (RNNs) and Long Short-Term Memory (LSTM) networks further enhance the analysis of lung sounds by capturing temporal dependencies in respiratory patterns. These sequential models effectively classify conditions such as Chronic Obstructive Pulmonary Disease (COPD) and asthma by processing lung sound recordings over time. Feature extraction techniques, including Mel Frequency </w:t>
      </w:r>
      <w:proofErr w:type="spellStart"/>
      <w:r w:rsidRPr="00967175">
        <w:rPr>
          <w:rFonts w:ascii="Times New Roman" w:hAnsi="Times New Roman"/>
          <w:sz w:val="20"/>
          <w:szCs w:val="20"/>
        </w:rPr>
        <w:t>Cepstral</w:t>
      </w:r>
      <w:proofErr w:type="spellEnd"/>
      <w:r w:rsidRPr="00967175">
        <w:rPr>
          <w:rFonts w:ascii="Times New Roman" w:hAnsi="Times New Roman"/>
          <w:sz w:val="20"/>
          <w:szCs w:val="20"/>
        </w:rPr>
        <w:t xml:space="preserve"> Coefficients (MFCCs) and Short-Time Fourier Transform (STFT)</w:t>
      </w:r>
      <w:proofErr w:type="gramStart"/>
      <w:r w:rsidRPr="00967175">
        <w:rPr>
          <w:rFonts w:ascii="Times New Roman" w:hAnsi="Times New Roman"/>
          <w:sz w:val="20"/>
          <w:szCs w:val="20"/>
        </w:rPr>
        <w:t>,</w:t>
      </w:r>
      <w:proofErr w:type="gramEnd"/>
      <w:r w:rsidRPr="00967175">
        <w:rPr>
          <w:rFonts w:ascii="Times New Roman" w:hAnsi="Times New Roman"/>
          <w:sz w:val="20"/>
          <w:szCs w:val="20"/>
        </w:rPr>
        <w:t xml:space="preserve"> improve classification accuracy by isolating relevant sound characteristics associated with different respiratory disorders.</w:t>
      </w:r>
    </w:p>
    <w:p w14:paraId="4B3FC916" w14:textId="77777777" w:rsidR="00E14DFF" w:rsidRPr="00967175" w:rsidRDefault="00E14DFF" w:rsidP="00967175">
      <w:pPr>
        <w:spacing w:after="0"/>
        <w:jc w:val="both"/>
        <w:rPr>
          <w:rFonts w:ascii="Times New Roman" w:hAnsi="Times New Roman"/>
          <w:sz w:val="20"/>
          <w:szCs w:val="20"/>
        </w:rPr>
      </w:pPr>
    </w:p>
    <w:p w14:paraId="69122210" w14:textId="77777777" w:rsidR="00A47582" w:rsidRPr="00967175" w:rsidRDefault="00A47582" w:rsidP="00967175">
      <w:pPr>
        <w:jc w:val="center"/>
        <w:rPr>
          <w:rFonts w:ascii="Times New Roman" w:hAnsi="Times New Roman"/>
          <w:b/>
          <w:sz w:val="20"/>
          <w:szCs w:val="20"/>
        </w:rPr>
      </w:pPr>
      <w:r w:rsidRPr="00967175">
        <w:rPr>
          <w:rFonts w:ascii="Times New Roman" w:hAnsi="Times New Roman"/>
          <w:b/>
          <w:sz w:val="20"/>
          <w:szCs w:val="20"/>
        </w:rPr>
        <w:t>II</w:t>
      </w:r>
      <w:proofErr w:type="gramStart"/>
      <w:r w:rsidRPr="00967175">
        <w:rPr>
          <w:rFonts w:ascii="Times New Roman" w:hAnsi="Times New Roman"/>
          <w:b/>
          <w:sz w:val="20"/>
          <w:szCs w:val="20"/>
        </w:rPr>
        <w:t>.</w:t>
      </w:r>
      <w:r w:rsidR="00FC5BFC" w:rsidRPr="00967175">
        <w:rPr>
          <w:rFonts w:ascii="Times New Roman" w:hAnsi="Times New Roman"/>
          <w:b/>
          <w:sz w:val="20"/>
          <w:szCs w:val="20"/>
        </w:rPr>
        <w:t xml:space="preserve"> </w:t>
      </w:r>
      <w:r w:rsidRPr="00967175">
        <w:rPr>
          <w:rFonts w:ascii="Times New Roman" w:hAnsi="Times New Roman"/>
          <w:b/>
          <w:sz w:val="20"/>
          <w:szCs w:val="20"/>
        </w:rPr>
        <w:t xml:space="preserve"> LITERATURE</w:t>
      </w:r>
      <w:proofErr w:type="gramEnd"/>
      <w:r w:rsidRPr="00967175">
        <w:rPr>
          <w:rFonts w:ascii="Times New Roman" w:hAnsi="Times New Roman"/>
          <w:b/>
          <w:sz w:val="20"/>
          <w:szCs w:val="20"/>
        </w:rPr>
        <w:t xml:space="preserve"> REVIEW</w:t>
      </w:r>
    </w:p>
    <w:p w14:paraId="77B1AE2E" w14:textId="77777777" w:rsidR="005715E1" w:rsidRPr="00967175" w:rsidRDefault="005715E1" w:rsidP="00967175">
      <w:pPr>
        <w:spacing w:after="29"/>
        <w:ind w:left="38"/>
        <w:jc w:val="both"/>
        <w:rPr>
          <w:rFonts w:ascii="Times New Roman" w:hAnsi="Times New Roman"/>
          <w:sz w:val="20"/>
          <w:szCs w:val="20"/>
        </w:rPr>
      </w:pPr>
      <w:r w:rsidRPr="00967175">
        <w:rPr>
          <w:rFonts w:ascii="Times New Roman" w:hAnsi="Times New Roman"/>
          <w:sz w:val="20"/>
          <w:szCs w:val="20"/>
        </w:rPr>
        <w:t xml:space="preserve">This section provides a review of recent literature on the application of deep learning (DL) techniques for lung disease detection. Various methods, datasets, and </w:t>
      </w:r>
      <w:r w:rsidRPr="00967175">
        <w:rPr>
          <w:rFonts w:ascii="Times New Roman" w:hAnsi="Times New Roman"/>
          <w:sz w:val="20"/>
          <w:szCs w:val="20"/>
        </w:rPr>
        <w:lastRenderedPageBreak/>
        <w:t xml:space="preserve">models have been explored to improve diagnostic accuracy and automate the detection process. </w:t>
      </w:r>
    </w:p>
    <w:p w14:paraId="767409E7" w14:textId="77777777" w:rsidR="005715E1" w:rsidRPr="00967175" w:rsidRDefault="005715E1" w:rsidP="00967175">
      <w:pPr>
        <w:spacing w:after="0"/>
        <w:jc w:val="both"/>
        <w:rPr>
          <w:rFonts w:ascii="Times New Roman" w:hAnsi="Times New Roman"/>
          <w:sz w:val="20"/>
          <w:szCs w:val="20"/>
        </w:rPr>
      </w:pPr>
    </w:p>
    <w:p w14:paraId="5CACD209" w14:textId="77777777" w:rsidR="005715E1" w:rsidRPr="004F05E0" w:rsidRDefault="005715E1" w:rsidP="00967175">
      <w:pPr>
        <w:spacing w:after="0"/>
        <w:jc w:val="both"/>
        <w:rPr>
          <w:rFonts w:ascii="Times New Roman" w:hAnsi="Times New Roman"/>
          <w:sz w:val="20"/>
          <w:szCs w:val="20"/>
        </w:rPr>
      </w:pPr>
      <w:r w:rsidRPr="004F05E0">
        <w:rPr>
          <w:rFonts w:ascii="Times New Roman" w:hAnsi="Times New Roman"/>
          <w:sz w:val="20"/>
          <w:szCs w:val="20"/>
        </w:rPr>
        <w:t xml:space="preserve">Lung disease detection using deep learning has been extensively explored in recent years, with researchers leveraging various deep learning architectures and datasets to enhance diagnostic accuracy and efficiency. One of the most significant contributions in this field is </w:t>
      </w:r>
      <w:proofErr w:type="spellStart"/>
      <w:r w:rsidRPr="004F05E0">
        <w:rPr>
          <w:rFonts w:ascii="Times New Roman" w:hAnsi="Times New Roman"/>
          <w:sz w:val="20"/>
          <w:szCs w:val="20"/>
        </w:rPr>
        <w:t>CheXNet</w:t>
      </w:r>
      <w:proofErr w:type="spellEnd"/>
      <w:r w:rsidRPr="004F05E0">
        <w:rPr>
          <w:rFonts w:ascii="Times New Roman" w:hAnsi="Times New Roman"/>
          <w:sz w:val="20"/>
          <w:szCs w:val="20"/>
        </w:rPr>
        <w:t xml:space="preserve">, developed by </w:t>
      </w:r>
      <w:proofErr w:type="spellStart"/>
      <w:r w:rsidRPr="004F05E0">
        <w:rPr>
          <w:rFonts w:ascii="Times New Roman" w:hAnsi="Times New Roman"/>
          <w:sz w:val="20"/>
          <w:szCs w:val="20"/>
        </w:rPr>
        <w:t>Rajpurkar</w:t>
      </w:r>
      <w:proofErr w:type="spellEnd"/>
      <w:r w:rsidRPr="004F05E0">
        <w:rPr>
          <w:rFonts w:ascii="Times New Roman" w:hAnsi="Times New Roman"/>
          <w:sz w:val="20"/>
          <w:szCs w:val="20"/>
        </w:rPr>
        <w:t xml:space="preserve"> et al. (2017), which demonstrated radiologist-level accuracy in detecting pneumonia using the large-scale ChestX-ray14 dataset. This study marked a breakthrough in automated medical image analysis, establishing convolutional neural networks (CNNs) as a powerful tool for disease classification and detection [1]. Similarly, Wang et al. (2017) introduced the ChestX-ray8 dataset, which became a benchmark for weakly-supervised classification and localization of thoracic diseases. The dataset provided researchers with a robust platform for training deep learning models to detect multiple lung abnormalities, thereby advancing the field of computer-aided diagnosis [2].</w:t>
      </w:r>
    </w:p>
    <w:p w14:paraId="6D028B7E" w14:textId="77777777" w:rsidR="005715E1" w:rsidRPr="004F05E0" w:rsidRDefault="005715E1" w:rsidP="00967175">
      <w:pPr>
        <w:spacing w:after="0"/>
        <w:jc w:val="both"/>
        <w:rPr>
          <w:rFonts w:ascii="Times New Roman" w:hAnsi="Times New Roman"/>
          <w:sz w:val="20"/>
          <w:szCs w:val="20"/>
        </w:rPr>
      </w:pPr>
      <w:r w:rsidRPr="004F05E0">
        <w:rPr>
          <w:rFonts w:ascii="Times New Roman" w:hAnsi="Times New Roman"/>
          <w:sz w:val="20"/>
          <w:szCs w:val="20"/>
        </w:rPr>
        <w:t xml:space="preserve">Further advancements in dataset development were made by Irvin et al. (2019), who proposed the </w:t>
      </w:r>
      <w:proofErr w:type="spellStart"/>
      <w:r w:rsidRPr="004F05E0">
        <w:rPr>
          <w:rFonts w:ascii="Times New Roman" w:hAnsi="Times New Roman"/>
          <w:sz w:val="20"/>
          <w:szCs w:val="20"/>
        </w:rPr>
        <w:t>CheXpert</w:t>
      </w:r>
      <w:proofErr w:type="spellEnd"/>
      <w:r w:rsidRPr="004F05E0">
        <w:rPr>
          <w:rFonts w:ascii="Times New Roman" w:hAnsi="Times New Roman"/>
          <w:sz w:val="20"/>
          <w:szCs w:val="20"/>
        </w:rPr>
        <w:t xml:space="preserve"> dataset. This dataset introduced uncertainty labels in chest radiograph analysis, offering a new standard for evaluating model performance in a more clinically relevant manner [3]. The introduction of these uncertainty labels helped researchers train models that could handle ambiguous cases more effectively, improving their robustness in real-world applications. In response to the COVID-19 pandemic, Jin et al. (2020) developed an AI system specifically for COVID-19 diagnosis. This study underscored the role of deep learning in addressing global health crises, demonstrating how AI-driven models could rapidly adapt to novel diseases [4]. In a similar vein, Wang et al. (2020) introduced COVID-Net, a deep convolutional neural network designed for COVID-19 detection from chest X-ray images. Their work showcased the potential of deep learning in emergency healthcare situations, offering a practical solution for rapid screening and early diagnosis [8].</w:t>
      </w:r>
    </w:p>
    <w:p w14:paraId="15AE5404" w14:textId="77777777" w:rsidR="005715E1" w:rsidRPr="004F05E0" w:rsidRDefault="005715E1" w:rsidP="00967175">
      <w:pPr>
        <w:spacing w:after="0"/>
        <w:jc w:val="both"/>
        <w:rPr>
          <w:rFonts w:ascii="Times New Roman" w:hAnsi="Times New Roman"/>
          <w:sz w:val="20"/>
          <w:szCs w:val="20"/>
        </w:rPr>
      </w:pPr>
      <w:r w:rsidRPr="004F05E0">
        <w:rPr>
          <w:rFonts w:ascii="Times New Roman" w:hAnsi="Times New Roman"/>
          <w:sz w:val="20"/>
          <w:szCs w:val="20"/>
        </w:rPr>
        <w:t xml:space="preserve">The exploration of deep learning architectures has also played a crucial role in advancing lung disease detection. </w:t>
      </w:r>
      <w:proofErr w:type="spellStart"/>
      <w:r w:rsidRPr="004F05E0">
        <w:rPr>
          <w:rFonts w:ascii="Times New Roman" w:hAnsi="Times New Roman"/>
          <w:sz w:val="20"/>
          <w:szCs w:val="20"/>
        </w:rPr>
        <w:t>Jaiswal</w:t>
      </w:r>
      <w:proofErr w:type="spellEnd"/>
      <w:r w:rsidRPr="004F05E0">
        <w:rPr>
          <w:rFonts w:ascii="Times New Roman" w:hAnsi="Times New Roman"/>
          <w:sz w:val="20"/>
          <w:szCs w:val="20"/>
        </w:rPr>
        <w:t xml:space="preserve"> et al. (2019) investigated the use of capsule networks for tuberculosis diagnosis, demonstrating their superior performance compared to traditional CNNs. Capsule networks proved to be effective in capturing spatial hierarchies of features, making them particularly </w:t>
      </w:r>
      <w:r w:rsidRPr="004F05E0">
        <w:rPr>
          <w:rFonts w:ascii="Times New Roman" w:hAnsi="Times New Roman"/>
          <w:sz w:val="20"/>
          <w:szCs w:val="20"/>
        </w:rPr>
        <w:lastRenderedPageBreak/>
        <w:t xml:space="preserve">useful for identifying complex patterns in medical images [5]. </w:t>
      </w:r>
      <w:proofErr w:type="spellStart"/>
      <w:r w:rsidRPr="004F05E0">
        <w:rPr>
          <w:rFonts w:ascii="Times New Roman" w:hAnsi="Times New Roman"/>
          <w:sz w:val="20"/>
          <w:szCs w:val="20"/>
        </w:rPr>
        <w:t>Armato</w:t>
      </w:r>
      <w:proofErr w:type="spellEnd"/>
      <w:r w:rsidRPr="004F05E0">
        <w:rPr>
          <w:rFonts w:ascii="Times New Roman" w:hAnsi="Times New Roman"/>
          <w:sz w:val="20"/>
          <w:szCs w:val="20"/>
        </w:rPr>
        <w:t xml:space="preserve"> et al. (2011) contributed to the field by introducing the LIDC-IDRI dataset, which has been widely used for lung nodule analysis. This dataset provided high-quality annotated CT scans, enabling the development and validation of AI models for lung cancer detection [6]. More recently, Nguyen et al. (2021) released the </w:t>
      </w:r>
      <w:proofErr w:type="spellStart"/>
      <w:r w:rsidRPr="004F05E0">
        <w:rPr>
          <w:rFonts w:ascii="Times New Roman" w:hAnsi="Times New Roman"/>
          <w:sz w:val="20"/>
          <w:szCs w:val="20"/>
        </w:rPr>
        <w:t>VinDr</w:t>
      </w:r>
      <w:proofErr w:type="spellEnd"/>
      <w:r w:rsidRPr="004F05E0">
        <w:rPr>
          <w:rFonts w:ascii="Times New Roman" w:hAnsi="Times New Roman"/>
          <w:sz w:val="20"/>
          <w:szCs w:val="20"/>
        </w:rPr>
        <w:t>-CXR dataset, an open-source collection of chest X-rays aimed at improving model generalization and external validation [7]. The availability of such large-scale datasets has significantly contributed to the progress of deep learning in medical imaging, allowing researchers to develop more accurate and reliable diagnostic models.</w:t>
      </w:r>
    </w:p>
    <w:p w14:paraId="5BD9DF04" w14:textId="77777777" w:rsidR="005715E1" w:rsidRPr="004F05E0" w:rsidRDefault="005715E1" w:rsidP="00967175">
      <w:pPr>
        <w:spacing w:after="0"/>
        <w:jc w:val="both"/>
        <w:rPr>
          <w:rFonts w:ascii="Times New Roman" w:hAnsi="Times New Roman"/>
          <w:sz w:val="20"/>
          <w:szCs w:val="20"/>
        </w:rPr>
      </w:pPr>
      <w:r w:rsidRPr="004F05E0">
        <w:rPr>
          <w:rFonts w:ascii="Times New Roman" w:hAnsi="Times New Roman"/>
          <w:sz w:val="20"/>
          <w:szCs w:val="20"/>
        </w:rPr>
        <w:t xml:space="preserve">Several landmark deep learning architectures have been widely adopted in lung disease detection. He et al. (2016) introduced </w:t>
      </w:r>
      <w:proofErr w:type="spellStart"/>
      <w:r w:rsidRPr="004F05E0">
        <w:rPr>
          <w:rFonts w:ascii="Times New Roman" w:hAnsi="Times New Roman"/>
          <w:sz w:val="20"/>
          <w:szCs w:val="20"/>
        </w:rPr>
        <w:t>ResNet</w:t>
      </w:r>
      <w:proofErr w:type="spellEnd"/>
      <w:r w:rsidRPr="004F05E0">
        <w:rPr>
          <w:rFonts w:ascii="Times New Roman" w:hAnsi="Times New Roman"/>
          <w:sz w:val="20"/>
          <w:szCs w:val="20"/>
        </w:rPr>
        <w:t xml:space="preserve">, a deep residual learning framework that effectively addressed the vanishing gradient problem, enabling the training of very deep networks. This model has been extensively used in medical image analysis, particularly in lung disease classification tasks [9]. </w:t>
      </w:r>
      <w:proofErr w:type="spellStart"/>
      <w:r w:rsidRPr="004F05E0">
        <w:rPr>
          <w:rFonts w:ascii="Times New Roman" w:hAnsi="Times New Roman"/>
          <w:sz w:val="20"/>
          <w:szCs w:val="20"/>
        </w:rPr>
        <w:t>Simonyan</w:t>
      </w:r>
      <w:proofErr w:type="spellEnd"/>
      <w:r w:rsidRPr="004F05E0">
        <w:rPr>
          <w:rFonts w:ascii="Times New Roman" w:hAnsi="Times New Roman"/>
          <w:sz w:val="20"/>
          <w:szCs w:val="20"/>
        </w:rPr>
        <w:t xml:space="preserve"> and </w:t>
      </w:r>
      <w:proofErr w:type="spellStart"/>
      <w:r w:rsidRPr="004F05E0">
        <w:rPr>
          <w:rFonts w:ascii="Times New Roman" w:hAnsi="Times New Roman"/>
          <w:sz w:val="20"/>
          <w:szCs w:val="20"/>
        </w:rPr>
        <w:t>Zisserman</w:t>
      </w:r>
      <w:proofErr w:type="spellEnd"/>
      <w:r w:rsidRPr="004F05E0">
        <w:rPr>
          <w:rFonts w:ascii="Times New Roman" w:hAnsi="Times New Roman"/>
          <w:sz w:val="20"/>
          <w:szCs w:val="20"/>
        </w:rPr>
        <w:t xml:space="preserve"> (2014) proposed </w:t>
      </w:r>
      <w:proofErr w:type="spellStart"/>
      <w:r w:rsidRPr="004F05E0">
        <w:rPr>
          <w:rFonts w:ascii="Times New Roman" w:hAnsi="Times New Roman"/>
          <w:sz w:val="20"/>
          <w:szCs w:val="20"/>
        </w:rPr>
        <w:t>VGGNet</w:t>
      </w:r>
      <w:proofErr w:type="spellEnd"/>
      <w:r w:rsidRPr="004F05E0">
        <w:rPr>
          <w:rFonts w:ascii="Times New Roman" w:hAnsi="Times New Roman"/>
          <w:sz w:val="20"/>
          <w:szCs w:val="20"/>
        </w:rPr>
        <w:t xml:space="preserve">, a deep CNN architecture that has been employed for large-scale image recognition, including applications in lung disease classification. </w:t>
      </w:r>
      <w:proofErr w:type="spellStart"/>
      <w:r w:rsidRPr="004F05E0">
        <w:rPr>
          <w:rFonts w:ascii="Times New Roman" w:hAnsi="Times New Roman"/>
          <w:sz w:val="20"/>
          <w:szCs w:val="20"/>
        </w:rPr>
        <w:t>Its</w:t>
      </w:r>
      <w:proofErr w:type="spellEnd"/>
      <w:r w:rsidRPr="004F05E0">
        <w:rPr>
          <w:rFonts w:ascii="Times New Roman" w:hAnsi="Times New Roman"/>
          <w:sz w:val="20"/>
          <w:szCs w:val="20"/>
        </w:rPr>
        <w:t xml:space="preserve"> simple yet effective design has made it a popular choice among researchers for feature extraction and classification tasks [10]. Another influential model is </w:t>
      </w:r>
      <w:proofErr w:type="spellStart"/>
      <w:r w:rsidRPr="004F05E0">
        <w:rPr>
          <w:rFonts w:ascii="Times New Roman" w:hAnsi="Times New Roman"/>
          <w:sz w:val="20"/>
          <w:szCs w:val="20"/>
        </w:rPr>
        <w:t>DenseNet</w:t>
      </w:r>
      <w:proofErr w:type="spellEnd"/>
      <w:r w:rsidRPr="004F05E0">
        <w:rPr>
          <w:rFonts w:ascii="Times New Roman" w:hAnsi="Times New Roman"/>
          <w:sz w:val="20"/>
          <w:szCs w:val="20"/>
        </w:rPr>
        <w:t xml:space="preserve">, introduced by Huang et al. (2017), which improved feature propagation while reducing parameter redundancy. This architecture has been particularly useful in medical imaging, as it facilitates efficient gradient flow and enhances model performance [11]. Attention mechanisms have also gained prominence in medical image analysis, largely influenced by the Transformer model proposed by </w:t>
      </w:r>
      <w:proofErr w:type="spellStart"/>
      <w:r w:rsidRPr="004F05E0">
        <w:rPr>
          <w:rFonts w:ascii="Times New Roman" w:hAnsi="Times New Roman"/>
          <w:sz w:val="20"/>
          <w:szCs w:val="20"/>
        </w:rPr>
        <w:t>Vaswani</w:t>
      </w:r>
      <w:proofErr w:type="spellEnd"/>
      <w:r w:rsidRPr="004F05E0">
        <w:rPr>
          <w:rFonts w:ascii="Times New Roman" w:hAnsi="Times New Roman"/>
          <w:sz w:val="20"/>
          <w:szCs w:val="20"/>
        </w:rPr>
        <w:t xml:space="preserve"> et al. (2017). These mechanisms have been incorporated into deep learning models to improve feature extraction and classification accuracy in lung disease detection [12].</w:t>
      </w:r>
    </w:p>
    <w:p w14:paraId="504D73D2" w14:textId="77777777" w:rsidR="005715E1" w:rsidRPr="004F05E0" w:rsidRDefault="005715E1" w:rsidP="00967175">
      <w:pPr>
        <w:spacing w:after="0"/>
        <w:jc w:val="both"/>
        <w:rPr>
          <w:rFonts w:ascii="Times New Roman" w:hAnsi="Times New Roman"/>
          <w:sz w:val="20"/>
          <w:szCs w:val="20"/>
        </w:rPr>
      </w:pPr>
      <w:r w:rsidRPr="004F05E0">
        <w:rPr>
          <w:rFonts w:ascii="Times New Roman" w:hAnsi="Times New Roman"/>
          <w:sz w:val="20"/>
          <w:szCs w:val="20"/>
        </w:rPr>
        <w:t xml:space="preserve">Medical image segmentation, a critical step in lung disease diagnosis, has also benefited from deep learning advancements. </w:t>
      </w:r>
      <w:proofErr w:type="spellStart"/>
      <w:r w:rsidRPr="004F05E0">
        <w:rPr>
          <w:rFonts w:ascii="Times New Roman" w:hAnsi="Times New Roman"/>
          <w:sz w:val="20"/>
          <w:szCs w:val="20"/>
        </w:rPr>
        <w:t>Ronneberger</w:t>
      </w:r>
      <w:proofErr w:type="spellEnd"/>
      <w:r w:rsidRPr="004F05E0">
        <w:rPr>
          <w:rFonts w:ascii="Times New Roman" w:hAnsi="Times New Roman"/>
          <w:sz w:val="20"/>
          <w:szCs w:val="20"/>
        </w:rPr>
        <w:t xml:space="preserve"> et al. (2015) introduced U-Net, a convolutional network specifically designed for biomedical image segmentation. This model has been widely applied in lung nodule detection and other medical imaging tasks, thanks to its ability to learn precise spatial representations of anatomical structures [13]. </w:t>
      </w:r>
      <w:proofErr w:type="spellStart"/>
      <w:r w:rsidRPr="004F05E0">
        <w:rPr>
          <w:rFonts w:ascii="Times New Roman" w:hAnsi="Times New Roman"/>
          <w:sz w:val="20"/>
          <w:szCs w:val="20"/>
        </w:rPr>
        <w:t>Litjens</w:t>
      </w:r>
      <w:proofErr w:type="spellEnd"/>
      <w:r w:rsidRPr="004F05E0">
        <w:rPr>
          <w:rFonts w:ascii="Times New Roman" w:hAnsi="Times New Roman"/>
          <w:sz w:val="20"/>
          <w:szCs w:val="20"/>
        </w:rPr>
        <w:t xml:space="preserve"> et al. (2017) provided a comprehensive survey on deep learning in medical image analysis, summarizing key developments and applications across </w:t>
      </w:r>
      <w:r w:rsidRPr="004F05E0">
        <w:rPr>
          <w:rFonts w:ascii="Times New Roman" w:hAnsi="Times New Roman"/>
          <w:sz w:val="20"/>
          <w:szCs w:val="20"/>
        </w:rPr>
        <w:lastRenderedPageBreak/>
        <w:t xml:space="preserve">various domains. Their work highlighted the impact of AI-driven techniques in improving diagnostic accuracy and efficiency [14]. Another major breakthrough came from </w:t>
      </w:r>
      <w:proofErr w:type="spellStart"/>
      <w:r w:rsidRPr="004F05E0">
        <w:rPr>
          <w:rFonts w:ascii="Times New Roman" w:hAnsi="Times New Roman"/>
          <w:sz w:val="20"/>
          <w:szCs w:val="20"/>
        </w:rPr>
        <w:t>Goodfellow</w:t>
      </w:r>
      <w:proofErr w:type="spellEnd"/>
      <w:r w:rsidRPr="004F05E0">
        <w:rPr>
          <w:rFonts w:ascii="Times New Roman" w:hAnsi="Times New Roman"/>
          <w:sz w:val="20"/>
          <w:szCs w:val="20"/>
        </w:rPr>
        <w:t xml:space="preserve"> et al. (2014), who introduced Generative Adversarial Networks (GANs). These models have been widely used for data augmentation, helping to address class imbalances in medical imaging datasets and improving the generalization capability of classification models [15].</w:t>
      </w:r>
    </w:p>
    <w:p w14:paraId="46611130" w14:textId="77777777" w:rsidR="005715E1" w:rsidRPr="004F05E0" w:rsidRDefault="005715E1" w:rsidP="00967175">
      <w:pPr>
        <w:spacing w:after="0"/>
        <w:jc w:val="both"/>
        <w:rPr>
          <w:rFonts w:ascii="Times New Roman" w:hAnsi="Times New Roman"/>
          <w:sz w:val="20"/>
          <w:szCs w:val="20"/>
        </w:rPr>
      </w:pPr>
      <w:r w:rsidRPr="004F05E0">
        <w:rPr>
          <w:rFonts w:ascii="Times New Roman" w:hAnsi="Times New Roman"/>
          <w:sz w:val="20"/>
          <w:szCs w:val="20"/>
        </w:rPr>
        <w:t xml:space="preserve">Several review studies have examined the broader implications of deep learning in healthcare. </w:t>
      </w:r>
      <w:proofErr w:type="spellStart"/>
      <w:r w:rsidRPr="004F05E0">
        <w:rPr>
          <w:rFonts w:ascii="Times New Roman" w:hAnsi="Times New Roman"/>
          <w:sz w:val="20"/>
          <w:szCs w:val="20"/>
        </w:rPr>
        <w:t>Shen</w:t>
      </w:r>
      <w:proofErr w:type="spellEnd"/>
      <w:r w:rsidRPr="004F05E0">
        <w:rPr>
          <w:rFonts w:ascii="Times New Roman" w:hAnsi="Times New Roman"/>
          <w:sz w:val="20"/>
          <w:szCs w:val="20"/>
        </w:rPr>
        <w:t xml:space="preserve"> et al. (2017) provided an extensive review of deep learning approaches in medical image analysis, emphasizing their transformative role in automated diagnosis and decision support systems [16]. </w:t>
      </w:r>
      <w:proofErr w:type="spellStart"/>
      <w:r w:rsidRPr="004F05E0">
        <w:rPr>
          <w:rFonts w:ascii="Times New Roman" w:hAnsi="Times New Roman"/>
          <w:sz w:val="20"/>
          <w:szCs w:val="20"/>
        </w:rPr>
        <w:t>Esteva</w:t>
      </w:r>
      <w:proofErr w:type="spellEnd"/>
      <w:r w:rsidRPr="004F05E0">
        <w:rPr>
          <w:rFonts w:ascii="Times New Roman" w:hAnsi="Times New Roman"/>
          <w:sz w:val="20"/>
          <w:szCs w:val="20"/>
        </w:rPr>
        <w:t xml:space="preserve"> et al. (2019) presented a guide to deep learning applications in healthcare, outlining key challenges and future directions for AI-driven medical technologies. Their study underscored the importance of </w:t>
      </w:r>
      <w:proofErr w:type="spellStart"/>
      <w:r w:rsidRPr="004F05E0">
        <w:rPr>
          <w:rFonts w:ascii="Times New Roman" w:hAnsi="Times New Roman"/>
          <w:sz w:val="20"/>
          <w:szCs w:val="20"/>
        </w:rPr>
        <w:t>explainability</w:t>
      </w:r>
      <w:proofErr w:type="spellEnd"/>
      <w:r w:rsidRPr="004F05E0">
        <w:rPr>
          <w:rFonts w:ascii="Times New Roman" w:hAnsi="Times New Roman"/>
          <w:sz w:val="20"/>
          <w:szCs w:val="20"/>
        </w:rPr>
        <w:t xml:space="preserve">, interpretability, and clinical validation in the deployment of AI models in real-world healthcare settings [17]. The effectiveness of deep learning in lung disease detection was further demonstrated by </w:t>
      </w:r>
      <w:proofErr w:type="spellStart"/>
      <w:r w:rsidRPr="004F05E0">
        <w:rPr>
          <w:rFonts w:ascii="Times New Roman" w:hAnsi="Times New Roman"/>
          <w:sz w:val="20"/>
          <w:szCs w:val="20"/>
        </w:rPr>
        <w:t>Lakhani</w:t>
      </w:r>
      <w:proofErr w:type="spellEnd"/>
      <w:r w:rsidRPr="004F05E0">
        <w:rPr>
          <w:rFonts w:ascii="Times New Roman" w:hAnsi="Times New Roman"/>
          <w:sz w:val="20"/>
          <w:szCs w:val="20"/>
        </w:rPr>
        <w:t xml:space="preserve"> et al. (2017), who applied CNNs for the automated classification of pulmonary tuberculosis, achieving high diagnostic accuracy. Their findings reinforced the potential of deep learning models in tackling infectious diseases [18].</w:t>
      </w:r>
    </w:p>
    <w:p w14:paraId="14DD265F" w14:textId="77777777" w:rsidR="005715E1" w:rsidRPr="004F05E0" w:rsidRDefault="005715E1" w:rsidP="00967175">
      <w:pPr>
        <w:spacing w:after="0"/>
        <w:jc w:val="both"/>
        <w:rPr>
          <w:rFonts w:ascii="Times New Roman" w:hAnsi="Times New Roman"/>
          <w:sz w:val="20"/>
          <w:szCs w:val="20"/>
        </w:rPr>
      </w:pPr>
      <w:r w:rsidRPr="004F05E0">
        <w:rPr>
          <w:rFonts w:ascii="Times New Roman" w:hAnsi="Times New Roman"/>
          <w:sz w:val="20"/>
          <w:szCs w:val="20"/>
        </w:rPr>
        <w:t xml:space="preserve">In response to the COVID-19 pandemic, Zhang et al. (2020) introduced the COVID-CT dataset, which has been instrumental in training deep learning models for COVID-19 diagnosis using CT scans. This dataset has enabled researchers to develop AI-driven diagnostic tools that assist healthcare professionals in detecting COVID-19 cases with high precision [19]. Additionally, </w:t>
      </w:r>
      <w:proofErr w:type="spellStart"/>
      <w:r w:rsidRPr="004F05E0">
        <w:rPr>
          <w:rFonts w:ascii="Times New Roman" w:hAnsi="Times New Roman"/>
          <w:sz w:val="20"/>
          <w:szCs w:val="20"/>
        </w:rPr>
        <w:t>Shiraishi</w:t>
      </w:r>
      <w:proofErr w:type="spellEnd"/>
      <w:r w:rsidRPr="004F05E0">
        <w:rPr>
          <w:rFonts w:ascii="Times New Roman" w:hAnsi="Times New Roman"/>
          <w:sz w:val="20"/>
          <w:szCs w:val="20"/>
        </w:rPr>
        <w:t xml:space="preserve"> et al. (2007) developed a digital image database for chest radiographs, supporting research on lung nodule detection and analysis. This dataset has been a valuable resource for training and benchmarking deep learning models in thoracic imaging applications [20].</w:t>
      </w:r>
    </w:p>
    <w:p w14:paraId="0315CC61" w14:textId="77777777" w:rsidR="005715E1" w:rsidRPr="004F05E0" w:rsidRDefault="005715E1" w:rsidP="00967175">
      <w:pPr>
        <w:spacing w:after="0"/>
        <w:jc w:val="both"/>
        <w:rPr>
          <w:rFonts w:ascii="Times New Roman" w:hAnsi="Times New Roman"/>
          <w:sz w:val="20"/>
          <w:szCs w:val="20"/>
        </w:rPr>
      </w:pPr>
      <w:r w:rsidRPr="004F05E0">
        <w:rPr>
          <w:rFonts w:ascii="Times New Roman" w:hAnsi="Times New Roman"/>
          <w:sz w:val="20"/>
          <w:szCs w:val="20"/>
        </w:rPr>
        <w:t xml:space="preserve">Overall, the application of deep learning in lung disease detection has witnessed significant advancements, driven by the development of high-quality datasets, innovative neural network architectures, and novel learning methodologies. These improvements have resulted in more accurate, efficient, and reliable diagnostic tools, making AI an essential component in modern healthcare. However, challenges such as model interpretability, data privacy concerns, and computational resource requirements still need to be addressed to facilitate widespread clinical adoption. The next section presents a </w:t>
      </w:r>
      <w:r w:rsidRPr="004F05E0">
        <w:rPr>
          <w:rFonts w:ascii="Times New Roman" w:hAnsi="Times New Roman"/>
          <w:sz w:val="20"/>
          <w:szCs w:val="20"/>
        </w:rPr>
        <w:lastRenderedPageBreak/>
        <w:t>comparative analysis of these methods to determine the most effective approaches for real-world implementation in healthcare settings.</w:t>
      </w:r>
    </w:p>
    <w:p w14:paraId="764E4BC0" w14:textId="77777777" w:rsidR="005715E1" w:rsidRPr="00967175" w:rsidRDefault="005715E1" w:rsidP="00967175">
      <w:pPr>
        <w:spacing w:after="0"/>
        <w:jc w:val="both"/>
        <w:rPr>
          <w:rFonts w:ascii="Times New Roman" w:hAnsi="Times New Roman"/>
          <w:sz w:val="20"/>
          <w:szCs w:val="20"/>
        </w:rPr>
      </w:pPr>
    </w:p>
    <w:p w14:paraId="34BCEC87" w14:textId="77777777" w:rsidR="005715E1" w:rsidRDefault="005715E1" w:rsidP="00FC5BFC">
      <w:pPr>
        <w:spacing w:after="0" w:line="259" w:lineRule="auto"/>
        <w:jc w:val="both"/>
      </w:pPr>
      <w:r>
        <w:t xml:space="preserve"> </w:t>
      </w:r>
    </w:p>
    <w:p w14:paraId="4ECAD77A" w14:textId="77777777" w:rsidR="00E14DFF" w:rsidRPr="00967175" w:rsidRDefault="00A47582" w:rsidP="00967175">
      <w:pPr>
        <w:jc w:val="center"/>
        <w:rPr>
          <w:rFonts w:ascii="Times New Roman" w:hAnsi="Times New Roman"/>
          <w:b/>
          <w:bCs/>
          <w:sz w:val="20"/>
          <w:szCs w:val="20"/>
        </w:rPr>
      </w:pPr>
      <w:r w:rsidRPr="00967175">
        <w:rPr>
          <w:rFonts w:ascii="Times New Roman" w:hAnsi="Times New Roman"/>
          <w:b/>
          <w:sz w:val="20"/>
          <w:szCs w:val="20"/>
        </w:rPr>
        <w:t xml:space="preserve">III. </w:t>
      </w:r>
      <w:r w:rsidR="005715E1" w:rsidRPr="00967175">
        <w:rPr>
          <w:rFonts w:ascii="Times New Roman" w:hAnsi="Times New Roman"/>
          <w:b/>
          <w:bCs/>
          <w:sz w:val="20"/>
          <w:szCs w:val="20"/>
        </w:rPr>
        <w:t>COMPARATIVE ANALYSIS</w:t>
      </w:r>
    </w:p>
    <w:p w14:paraId="56B93464" w14:textId="77777777" w:rsidR="005715E1" w:rsidRPr="00967175" w:rsidRDefault="005715E1" w:rsidP="00967175">
      <w:pPr>
        <w:ind w:left="38"/>
        <w:jc w:val="both"/>
        <w:rPr>
          <w:rFonts w:ascii="Times New Roman" w:hAnsi="Times New Roman"/>
          <w:sz w:val="20"/>
          <w:szCs w:val="20"/>
        </w:rPr>
      </w:pPr>
      <w:r w:rsidRPr="00967175">
        <w:rPr>
          <w:rFonts w:ascii="Times New Roman" w:hAnsi="Times New Roman"/>
          <w:sz w:val="20"/>
          <w:szCs w:val="20"/>
        </w:rPr>
        <w:t xml:space="preserve">This part addresses a comparison study of the research review conducted through various authors. Below table shows the detail analysis and methodology used by the researchers for train the models.  </w:t>
      </w:r>
    </w:p>
    <w:p w14:paraId="1A1BCEB3" w14:textId="12FD62B5" w:rsidR="00455229" w:rsidRPr="00967175" w:rsidRDefault="006B4AB3" w:rsidP="00967175">
      <w:pPr>
        <w:rPr>
          <w:rFonts w:ascii="Times New Roman" w:hAnsi="Times New Roman"/>
          <w:sz w:val="20"/>
          <w:szCs w:val="20"/>
        </w:rPr>
      </w:pPr>
      <w:r w:rsidRPr="00967175">
        <w:rPr>
          <w:rFonts w:ascii="Times New Roman" w:hAnsi="Times New Roman"/>
          <w:sz w:val="20"/>
          <w:szCs w:val="20"/>
        </w:rPr>
        <w:t xml:space="preserve">                </w:t>
      </w:r>
      <w:r w:rsidR="00455229" w:rsidRPr="00967175">
        <w:rPr>
          <w:rFonts w:ascii="Times New Roman" w:hAnsi="Times New Roman"/>
          <w:sz w:val="20"/>
          <w:szCs w:val="20"/>
        </w:rPr>
        <w:t xml:space="preserve">Table 1- </w:t>
      </w:r>
      <w:r w:rsidR="0061027F">
        <w:rPr>
          <w:rFonts w:ascii="Times New Roman" w:hAnsi="Times New Roman"/>
          <w:sz w:val="20"/>
          <w:szCs w:val="20"/>
        </w:rPr>
        <w:t>Comparative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1287"/>
        <w:gridCol w:w="1392"/>
        <w:gridCol w:w="1436"/>
      </w:tblGrid>
      <w:tr w:rsidR="005715E1" w:rsidRPr="00967175" w14:paraId="576C7F40" w14:textId="77777777" w:rsidTr="006B4AB3">
        <w:tc>
          <w:tcPr>
            <w:tcW w:w="578" w:type="dxa"/>
          </w:tcPr>
          <w:p w14:paraId="37D571DC" w14:textId="77777777" w:rsidR="005715E1" w:rsidRPr="00967175" w:rsidRDefault="005715E1" w:rsidP="00967175">
            <w:pPr>
              <w:spacing w:after="0"/>
              <w:jc w:val="center"/>
              <w:rPr>
                <w:rFonts w:ascii="Times New Roman" w:hAnsi="Times New Roman"/>
                <w:sz w:val="20"/>
                <w:szCs w:val="20"/>
              </w:rPr>
            </w:pPr>
            <w:proofErr w:type="spellStart"/>
            <w:r w:rsidRPr="00967175">
              <w:rPr>
                <w:rFonts w:ascii="Times New Roman" w:hAnsi="Times New Roman"/>
                <w:sz w:val="20"/>
                <w:szCs w:val="20"/>
              </w:rPr>
              <w:t>Sr.No</w:t>
            </w:r>
            <w:proofErr w:type="spellEnd"/>
          </w:p>
        </w:tc>
        <w:tc>
          <w:tcPr>
            <w:tcW w:w="1246" w:type="dxa"/>
          </w:tcPr>
          <w:p w14:paraId="127DCDAE" w14:textId="77777777" w:rsidR="005715E1" w:rsidRPr="00967175" w:rsidRDefault="005715E1" w:rsidP="00967175">
            <w:pPr>
              <w:spacing w:after="0"/>
              <w:jc w:val="center"/>
              <w:rPr>
                <w:rFonts w:ascii="Times New Roman" w:hAnsi="Times New Roman"/>
                <w:sz w:val="20"/>
                <w:szCs w:val="20"/>
              </w:rPr>
            </w:pPr>
            <w:r w:rsidRPr="00967175">
              <w:rPr>
                <w:rFonts w:ascii="Times New Roman" w:hAnsi="Times New Roman"/>
                <w:sz w:val="20"/>
                <w:szCs w:val="20"/>
              </w:rPr>
              <w:t>Authors</w:t>
            </w:r>
          </w:p>
        </w:tc>
        <w:tc>
          <w:tcPr>
            <w:tcW w:w="1372" w:type="dxa"/>
          </w:tcPr>
          <w:p w14:paraId="7F484DFF" w14:textId="77777777" w:rsidR="005715E1" w:rsidRPr="00967175" w:rsidRDefault="005715E1" w:rsidP="00967175">
            <w:pPr>
              <w:spacing w:after="0"/>
              <w:jc w:val="center"/>
              <w:rPr>
                <w:rFonts w:ascii="Times New Roman" w:hAnsi="Times New Roman"/>
                <w:sz w:val="20"/>
                <w:szCs w:val="20"/>
              </w:rPr>
            </w:pPr>
            <w:r w:rsidRPr="00967175">
              <w:rPr>
                <w:rFonts w:ascii="Times New Roman" w:hAnsi="Times New Roman"/>
                <w:sz w:val="20"/>
                <w:szCs w:val="20"/>
              </w:rPr>
              <w:t>Methodology</w:t>
            </w:r>
          </w:p>
        </w:tc>
        <w:tc>
          <w:tcPr>
            <w:tcW w:w="1379" w:type="dxa"/>
          </w:tcPr>
          <w:p w14:paraId="13E51BE9" w14:textId="77777777" w:rsidR="005715E1" w:rsidRPr="00967175" w:rsidRDefault="005715E1" w:rsidP="00967175">
            <w:pPr>
              <w:spacing w:after="0"/>
              <w:jc w:val="center"/>
              <w:rPr>
                <w:rFonts w:ascii="Times New Roman" w:hAnsi="Times New Roman"/>
                <w:sz w:val="20"/>
                <w:szCs w:val="20"/>
              </w:rPr>
            </w:pPr>
            <w:r w:rsidRPr="00967175">
              <w:rPr>
                <w:rFonts w:ascii="Times New Roman" w:hAnsi="Times New Roman"/>
                <w:sz w:val="20"/>
                <w:szCs w:val="20"/>
              </w:rPr>
              <w:t>Analysis</w:t>
            </w:r>
          </w:p>
        </w:tc>
      </w:tr>
      <w:tr w:rsidR="006B4AB3" w:rsidRPr="00967175" w14:paraId="55E367F4" w14:textId="77777777" w:rsidTr="006B4AB3">
        <w:tc>
          <w:tcPr>
            <w:tcW w:w="578" w:type="dxa"/>
          </w:tcPr>
          <w:p w14:paraId="785AB0A2"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1</w:t>
            </w:r>
          </w:p>
        </w:tc>
        <w:tc>
          <w:tcPr>
            <w:tcW w:w="1246" w:type="dxa"/>
            <w:vAlign w:val="center"/>
          </w:tcPr>
          <w:p w14:paraId="4A3736C1" w14:textId="77777777" w:rsidR="006B4AB3" w:rsidRPr="004F05E0" w:rsidRDefault="006B4AB3" w:rsidP="00967175">
            <w:pPr>
              <w:spacing w:after="46"/>
              <w:ind w:left="43"/>
              <w:rPr>
                <w:rFonts w:ascii="Times New Roman" w:hAnsi="Times New Roman"/>
                <w:sz w:val="20"/>
                <w:szCs w:val="20"/>
              </w:rPr>
            </w:pPr>
            <w:proofErr w:type="spellStart"/>
            <w:r w:rsidRPr="004F05E0">
              <w:rPr>
                <w:rFonts w:ascii="Times New Roman" w:hAnsi="Times New Roman"/>
                <w:sz w:val="20"/>
                <w:szCs w:val="20"/>
              </w:rPr>
              <w:t>Rajpurkar</w:t>
            </w:r>
            <w:proofErr w:type="spellEnd"/>
            <w:r w:rsidRPr="004F05E0">
              <w:rPr>
                <w:rFonts w:ascii="Times New Roman" w:hAnsi="Times New Roman"/>
                <w:sz w:val="20"/>
                <w:szCs w:val="20"/>
              </w:rPr>
              <w:t xml:space="preserve"> et al. (2017)</w:t>
            </w:r>
          </w:p>
        </w:tc>
        <w:tc>
          <w:tcPr>
            <w:tcW w:w="1372" w:type="dxa"/>
            <w:vAlign w:val="center"/>
          </w:tcPr>
          <w:p w14:paraId="433C665A"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 xml:space="preserve">Developed </w:t>
            </w:r>
            <w:proofErr w:type="spellStart"/>
            <w:r w:rsidRPr="004F05E0">
              <w:rPr>
                <w:rFonts w:ascii="Times New Roman" w:hAnsi="Times New Roman"/>
                <w:sz w:val="20"/>
                <w:szCs w:val="20"/>
              </w:rPr>
              <w:t>CheXNet</w:t>
            </w:r>
            <w:proofErr w:type="spellEnd"/>
            <w:r w:rsidRPr="004F05E0">
              <w:rPr>
                <w:rFonts w:ascii="Times New Roman" w:hAnsi="Times New Roman"/>
                <w:sz w:val="20"/>
                <w:szCs w:val="20"/>
              </w:rPr>
              <w:t xml:space="preserve"> using CNNs on the ChestX-ray14 dataset.</w:t>
            </w:r>
          </w:p>
        </w:tc>
        <w:tc>
          <w:tcPr>
            <w:tcW w:w="1379" w:type="dxa"/>
            <w:vAlign w:val="center"/>
          </w:tcPr>
          <w:p w14:paraId="7F2F552C"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Achieved radiologist-level pneumonia detection, showcasing CNN effectiveness.</w:t>
            </w:r>
          </w:p>
        </w:tc>
      </w:tr>
      <w:tr w:rsidR="006B4AB3" w:rsidRPr="00967175" w14:paraId="77560133" w14:textId="77777777" w:rsidTr="006B4AB3">
        <w:tc>
          <w:tcPr>
            <w:tcW w:w="578" w:type="dxa"/>
          </w:tcPr>
          <w:p w14:paraId="1017D5EF"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2</w:t>
            </w:r>
          </w:p>
        </w:tc>
        <w:tc>
          <w:tcPr>
            <w:tcW w:w="1246" w:type="dxa"/>
            <w:vAlign w:val="center"/>
          </w:tcPr>
          <w:p w14:paraId="7D76E093"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Wang et al. (2017)</w:t>
            </w:r>
          </w:p>
        </w:tc>
        <w:tc>
          <w:tcPr>
            <w:tcW w:w="1372" w:type="dxa"/>
            <w:vAlign w:val="center"/>
          </w:tcPr>
          <w:p w14:paraId="549274CB"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Introduced ChestX-ray8 dataset for thoracic disease classification.</w:t>
            </w:r>
          </w:p>
        </w:tc>
        <w:tc>
          <w:tcPr>
            <w:tcW w:w="1379" w:type="dxa"/>
            <w:vAlign w:val="center"/>
          </w:tcPr>
          <w:p w14:paraId="1197604C"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Provided a benchmark for weakly-supervised classification and localization.</w:t>
            </w:r>
          </w:p>
        </w:tc>
      </w:tr>
      <w:tr w:rsidR="006B4AB3" w:rsidRPr="00967175" w14:paraId="319374F2" w14:textId="77777777" w:rsidTr="006B4AB3">
        <w:tc>
          <w:tcPr>
            <w:tcW w:w="578" w:type="dxa"/>
          </w:tcPr>
          <w:p w14:paraId="3978E735"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3</w:t>
            </w:r>
          </w:p>
        </w:tc>
        <w:tc>
          <w:tcPr>
            <w:tcW w:w="1246" w:type="dxa"/>
            <w:vAlign w:val="center"/>
          </w:tcPr>
          <w:p w14:paraId="6E4AA276"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Irvin et al. (2019)</w:t>
            </w:r>
          </w:p>
        </w:tc>
        <w:tc>
          <w:tcPr>
            <w:tcW w:w="1372" w:type="dxa"/>
            <w:vAlign w:val="center"/>
          </w:tcPr>
          <w:p w14:paraId="40476A46"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 xml:space="preserve">Developed </w:t>
            </w:r>
            <w:proofErr w:type="spellStart"/>
            <w:r w:rsidRPr="004F05E0">
              <w:rPr>
                <w:rFonts w:ascii="Times New Roman" w:hAnsi="Times New Roman"/>
                <w:sz w:val="20"/>
                <w:szCs w:val="20"/>
              </w:rPr>
              <w:t>CheXpert</w:t>
            </w:r>
            <w:proofErr w:type="spellEnd"/>
            <w:r w:rsidRPr="004F05E0">
              <w:rPr>
                <w:rFonts w:ascii="Times New Roman" w:hAnsi="Times New Roman"/>
                <w:sz w:val="20"/>
                <w:szCs w:val="20"/>
              </w:rPr>
              <w:t xml:space="preserve"> dataset with uncertainty labels.</w:t>
            </w:r>
          </w:p>
        </w:tc>
        <w:tc>
          <w:tcPr>
            <w:tcW w:w="1379" w:type="dxa"/>
            <w:vAlign w:val="center"/>
          </w:tcPr>
          <w:p w14:paraId="0EC4DE5E"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Improved model evaluation with better handling of ambiguous cases.</w:t>
            </w:r>
          </w:p>
        </w:tc>
      </w:tr>
      <w:tr w:rsidR="006B4AB3" w:rsidRPr="00967175" w14:paraId="1DA9969A" w14:textId="77777777" w:rsidTr="006B4AB3">
        <w:tc>
          <w:tcPr>
            <w:tcW w:w="578" w:type="dxa"/>
          </w:tcPr>
          <w:p w14:paraId="00FA359E"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4</w:t>
            </w:r>
          </w:p>
        </w:tc>
        <w:tc>
          <w:tcPr>
            <w:tcW w:w="1246" w:type="dxa"/>
            <w:vAlign w:val="center"/>
          </w:tcPr>
          <w:p w14:paraId="19E7AFBD"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Jin et al. (2020)</w:t>
            </w:r>
          </w:p>
        </w:tc>
        <w:tc>
          <w:tcPr>
            <w:tcW w:w="1372" w:type="dxa"/>
            <w:vAlign w:val="center"/>
          </w:tcPr>
          <w:p w14:paraId="684DA81F"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Created AI system for COVID-19 diagnosis.</w:t>
            </w:r>
          </w:p>
        </w:tc>
        <w:tc>
          <w:tcPr>
            <w:tcW w:w="1379" w:type="dxa"/>
            <w:vAlign w:val="center"/>
          </w:tcPr>
          <w:p w14:paraId="06379707"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Highlighted deep learning’s role in pandemic response.</w:t>
            </w:r>
          </w:p>
        </w:tc>
      </w:tr>
      <w:tr w:rsidR="006B4AB3" w:rsidRPr="00967175" w14:paraId="540CB927" w14:textId="77777777" w:rsidTr="006B4AB3">
        <w:tc>
          <w:tcPr>
            <w:tcW w:w="578" w:type="dxa"/>
          </w:tcPr>
          <w:p w14:paraId="0E03481F"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5</w:t>
            </w:r>
          </w:p>
        </w:tc>
        <w:tc>
          <w:tcPr>
            <w:tcW w:w="1246" w:type="dxa"/>
            <w:vAlign w:val="center"/>
          </w:tcPr>
          <w:p w14:paraId="2EF28D40"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Wang et al. (2020)</w:t>
            </w:r>
          </w:p>
        </w:tc>
        <w:tc>
          <w:tcPr>
            <w:tcW w:w="1372" w:type="dxa"/>
            <w:vAlign w:val="center"/>
          </w:tcPr>
          <w:p w14:paraId="2A21AEBC"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Designed COVID-Net for COVID-19 detection from chest X-rays.</w:t>
            </w:r>
          </w:p>
        </w:tc>
        <w:tc>
          <w:tcPr>
            <w:tcW w:w="1379" w:type="dxa"/>
            <w:vAlign w:val="center"/>
          </w:tcPr>
          <w:p w14:paraId="69393E02"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Demonstrated deep learning’s potential in emergency healthcare.</w:t>
            </w:r>
          </w:p>
        </w:tc>
      </w:tr>
      <w:tr w:rsidR="006B4AB3" w:rsidRPr="00967175" w14:paraId="1A7C1B87" w14:textId="77777777" w:rsidTr="006B4AB3">
        <w:tc>
          <w:tcPr>
            <w:tcW w:w="578" w:type="dxa"/>
          </w:tcPr>
          <w:p w14:paraId="0727F2A0"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lastRenderedPageBreak/>
              <w:t>6</w:t>
            </w:r>
          </w:p>
        </w:tc>
        <w:tc>
          <w:tcPr>
            <w:tcW w:w="1246" w:type="dxa"/>
            <w:vAlign w:val="center"/>
          </w:tcPr>
          <w:p w14:paraId="2293955B" w14:textId="77777777" w:rsidR="006B4AB3" w:rsidRPr="004F05E0" w:rsidRDefault="006B4AB3" w:rsidP="00967175">
            <w:pPr>
              <w:spacing w:after="46"/>
              <w:ind w:left="43"/>
              <w:rPr>
                <w:rFonts w:ascii="Times New Roman" w:hAnsi="Times New Roman"/>
                <w:sz w:val="20"/>
                <w:szCs w:val="20"/>
              </w:rPr>
            </w:pPr>
            <w:proofErr w:type="spellStart"/>
            <w:r w:rsidRPr="004F05E0">
              <w:rPr>
                <w:rFonts w:ascii="Times New Roman" w:hAnsi="Times New Roman"/>
                <w:sz w:val="20"/>
                <w:szCs w:val="20"/>
              </w:rPr>
              <w:t>Jaiswal</w:t>
            </w:r>
            <w:proofErr w:type="spellEnd"/>
            <w:r w:rsidRPr="004F05E0">
              <w:rPr>
                <w:rFonts w:ascii="Times New Roman" w:hAnsi="Times New Roman"/>
                <w:sz w:val="20"/>
                <w:szCs w:val="20"/>
              </w:rPr>
              <w:t xml:space="preserve"> et al. (2019)</w:t>
            </w:r>
          </w:p>
        </w:tc>
        <w:tc>
          <w:tcPr>
            <w:tcW w:w="1372" w:type="dxa"/>
            <w:vAlign w:val="center"/>
          </w:tcPr>
          <w:p w14:paraId="12D58480"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Used capsule networks for tuberculosis detection.</w:t>
            </w:r>
          </w:p>
        </w:tc>
        <w:tc>
          <w:tcPr>
            <w:tcW w:w="1379" w:type="dxa"/>
            <w:vAlign w:val="center"/>
          </w:tcPr>
          <w:p w14:paraId="2448DE12"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Outperformed traditional CNNs in spatial hierarchy capture.</w:t>
            </w:r>
          </w:p>
        </w:tc>
      </w:tr>
      <w:tr w:rsidR="006B4AB3" w:rsidRPr="00967175" w14:paraId="3470FE36" w14:textId="77777777" w:rsidTr="006B4AB3">
        <w:tc>
          <w:tcPr>
            <w:tcW w:w="578" w:type="dxa"/>
          </w:tcPr>
          <w:p w14:paraId="2638CC5B"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7</w:t>
            </w:r>
          </w:p>
        </w:tc>
        <w:tc>
          <w:tcPr>
            <w:tcW w:w="1246" w:type="dxa"/>
            <w:vAlign w:val="center"/>
          </w:tcPr>
          <w:p w14:paraId="6C048F61" w14:textId="77777777" w:rsidR="006B4AB3" w:rsidRPr="004F05E0" w:rsidRDefault="006B4AB3" w:rsidP="00967175">
            <w:pPr>
              <w:spacing w:after="46"/>
              <w:ind w:left="43"/>
              <w:rPr>
                <w:rFonts w:ascii="Times New Roman" w:hAnsi="Times New Roman"/>
                <w:sz w:val="20"/>
                <w:szCs w:val="20"/>
              </w:rPr>
            </w:pPr>
            <w:proofErr w:type="spellStart"/>
            <w:r w:rsidRPr="004F05E0">
              <w:rPr>
                <w:rFonts w:ascii="Times New Roman" w:hAnsi="Times New Roman"/>
                <w:sz w:val="20"/>
                <w:szCs w:val="20"/>
              </w:rPr>
              <w:t>Armato</w:t>
            </w:r>
            <w:proofErr w:type="spellEnd"/>
            <w:r w:rsidRPr="004F05E0">
              <w:rPr>
                <w:rFonts w:ascii="Times New Roman" w:hAnsi="Times New Roman"/>
                <w:sz w:val="20"/>
                <w:szCs w:val="20"/>
              </w:rPr>
              <w:t xml:space="preserve"> et al. (2011)</w:t>
            </w:r>
          </w:p>
        </w:tc>
        <w:tc>
          <w:tcPr>
            <w:tcW w:w="1372" w:type="dxa"/>
            <w:vAlign w:val="center"/>
          </w:tcPr>
          <w:p w14:paraId="05FD71A8"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Introduced LIDC-IDRI dataset for lung nodule analysis.</w:t>
            </w:r>
          </w:p>
        </w:tc>
        <w:tc>
          <w:tcPr>
            <w:tcW w:w="1379" w:type="dxa"/>
            <w:vAlign w:val="center"/>
          </w:tcPr>
          <w:p w14:paraId="66FDDF6B"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Provided high-quality CT scans for AI model training.</w:t>
            </w:r>
          </w:p>
        </w:tc>
      </w:tr>
      <w:tr w:rsidR="006B4AB3" w:rsidRPr="00967175" w14:paraId="24E5BCE8" w14:textId="77777777" w:rsidTr="006B4AB3">
        <w:tc>
          <w:tcPr>
            <w:tcW w:w="578" w:type="dxa"/>
          </w:tcPr>
          <w:p w14:paraId="6DD53E7F"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8</w:t>
            </w:r>
          </w:p>
        </w:tc>
        <w:tc>
          <w:tcPr>
            <w:tcW w:w="1246" w:type="dxa"/>
            <w:vAlign w:val="center"/>
          </w:tcPr>
          <w:p w14:paraId="28CB8905"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Nguyen et al. (2021)</w:t>
            </w:r>
          </w:p>
        </w:tc>
        <w:tc>
          <w:tcPr>
            <w:tcW w:w="1372" w:type="dxa"/>
            <w:vAlign w:val="center"/>
          </w:tcPr>
          <w:p w14:paraId="23545A76"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 xml:space="preserve">Released </w:t>
            </w:r>
            <w:proofErr w:type="spellStart"/>
            <w:r w:rsidRPr="004F05E0">
              <w:rPr>
                <w:rFonts w:ascii="Times New Roman" w:hAnsi="Times New Roman"/>
                <w:sz w:val="20"/>
                <w:szCs w:val="20"/>
              </w:rPr>
              <w:t>VinDr</w:t>
            </w:r>
            <w:proofErr w:type="spellEnd"/>
            <w:r w:rsidRPr="004F05E0">
              <w:rPr>
                <w:rFonts w:ascii="Times New Roman" w:hAnsi="Times New Roman"/>
                <w:sz w:val="20"/>
                <w:szCs w:val="20"/>
              </w:rPr>
              <w:t>-CXR, an open-source chest X-ray dataset.</w:t>
            </w:r>
          </w:p>
        </w:tc>
        <w:tc>
          <w:tcPr>
            <w:tcW w:w="1379" w:type="dxa"/>
            <w:vAlign w:val="center"/>
          </w:tcPr>
          <w:p w14:paraId="761F2BF1"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Aided in model generalization and external validation.</w:t>
            </w:r>
          </w:p>
        </w:tc>
      </w:tr>
      <w:tr w:rsidR="006B4AB3" w:rsidRPr="00967175" w14:paraId="2044CCDD" w14:textId="77777777" w:rsidTr="006B4AB3">
        <w:tc>
          <w:tcPr>
            <w:tcW w:w="578" w:type="dxa"/>
          </w:tcPr>
          <w:p w14:paraId="1C8CC99B"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9</w:t>
            </w:r>
          </w:p>
        </w:tc>
        <w:tc>
          <w:tcPr>
            <w:tcW w:w="1246" w:type="dxa"/>
            <w:vAlign w:val="center"/>
          </w:tcPr>
          <w:p w14:paraId="601EF10F"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He et al. (2016)</w:t>
            </w:r>
          </w:p>
        </w:tc>
        <w:tc>
          <w:tcPr>
            <w:tcW w:w="1372" w:type="dxa"/>
            <w:vAlign w:val="center"/>
          </w:tcPr>
          <w:p w14:paraId="1E12BDAB"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 xml:space="preserve">Developed </w:t>
            </w:r>
            <w:proofErr w:type="spellStart"/>
            <w:r w:rsidRPr="004F05E0">
              <w:rPr>
                <w:rFonts w:ascii="Times New Roman" w:hAnsi="Times New Roman"/>
                <w:sz w:val="20"/>
                <w:szCs w:val="20"/>
              </w:rPr>
              <w:t>ResNet</w:t>
            </w:r>
            <w:proofErr w:type="spellEnd"/>
            <w:r w:rsidRPr="004F05E0">
              <w:rPr>
                <w:rFonts w:ascii="Times New Roman" w:hAnsi="Times New Roman"/>
                <w:sz w:val="20"/>
                <w:szCs w:val="20"/>
              </w:rPr>
              <w:t xml:space="preserve"> for deep residual learning.</w:t>
            </w:r>
          </w:p>
        </w:tc>
        <w:tc>
          <w:tcPr>
            <w:tcW w:w="1379" w:type="dxa"/>
            <w:vAlign w:val="center"/>
          </w:tcPr>
          <w:p w14:paraId="50030E34"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Solved vanishing gradient issues and enabled training of deep networks.</w:t>
            </w:r>
          </w:p>
        </w:tc>
      </w:tr>
      <w:tr w:rsidR="006B4AB3" w:rsidRPr="00967175" w14:paraId="0CE36790" w14:textId="77777777" w:rsidTr="006B4AB3">
        <w:tc>
          <w:tcPr>
            <w:tcW w:w="578" w:type="dxa"/>
          </w:tcPr>
          <w:p w14:paraId="0A740A50"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10</w:t>
            </w:r>
          </w:p>
        </w:tc>
        <w:tc>
          <w:tcPr>
            <w:tcW w:w="1246" w:type="dxa"/>
            <w:vAlign w:val="center"/>
          </w:tcPr>
          <w:p w14:paraId="20BC523E" w14:textId="77777777" w:rsidR="006B4AB3" w:rsidRPr="004F05E0" w:rsidRDefault="006B4AB3" w:rsidP="00967175">
            <w:pPr>
              <w:spacing w:after="46"/>
              <w:ind w:left="43"/>
              <w:rPr>
                <w:rFonts w:ascii="Times New Roman" w:hAnsi="Times New Roman"/>
                <w:sz w:val="20"/>
                <w:szCs w:val="20"/>
              </w:rPr>
            </w:pPr>
            <w:proofErr w:type="spellStart"/>
            <w:r w:rsidRPr="004F05E0">
              <w:rPr>
                <w:rFonts w:ascii="Times New Roman" w:hAnsi="Times New Roman"/>
                <w:sz w:val="20"/>
                <w:szCs w:val="20"/>
              </w:rPr>
              <w:t>Simonyan</w:t>
            </w:r>
            <w:proofErr w:type="spellEnd"/>
            <w:r w:rsidRPr="004F05E0">
              <w:rPr>
                <w:rFonts w:ascii="Times New Roman" w:hAnsi="Times New Roman"/>
                <w:sz w:val="20"/>
                <w:szCs w:val="20"/>
              </w:rPr>
              <w:t xml:space="preserve"> &amp; </w:t>
            </w:r>
            <w:proofErr w:type="spellStart"/>
            <w:r w:rsidRPr="004F05E0">
              <w:rPr>
                <w:rFonts w:ascii="Times New Roman" w:hAnsi="Times New Roman"/>
                <w:sz w:val="20"/>
                <w:szCs w:val="20"/>
              </w:rPr>
              <w:t>Zisserman</w:t>
            </w:r>
            <w:proofErr w:type="spellEnd"/>
            <w:r w:rsidRPr="004F05E0">
              <w:rPr>
                <w:rFonts w:ascii="Times New Roman" w:hAnsi="Times New Roman"/>
                <w:sz w:val="20"/>
                <w:szCs w:val="20"/>
              </w:rPr>
              <w:t xml:space="preserve"> (2014)</w:t>
            </w:r>
          </w:p>
        </w:tc>
        <w:tc>
          <w:tcPr>
            <w:tcW w:w="1372" w:type="dxa"/>
            <w:vAlign w:val="center"/>
          </w:tcPr>
          <w:p w14:paraId="73ABCA52"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 xml:space="preserve">Proposed </w:t>
            </w:r>
            <w:proofErr w:type="spellStart"/>
            <w:r w:rsidRPr="004F05E0">
              <w:rPr>
                <w:rFonts w:ascii="Times New Roman" w:hAnsi="Times New Roman"/>
                <w:sz w:val="20"/>
                <w:szCs w:val="20"/>
              </w:rPr>
              <w:t>VGGNet</w:t>
            </w:r>
            <w:proofErr w:type="spellEnd"/>
            <w:r w:rsidRPr="004F05E0">
              <w:rPr>
                <w:rFonts w:ascii="Times New Roman" w:hAnsi="Times New Roman"/>
                <w:sz w:val="20"/>
                <w:szCs w:val="20"/>
              </w:rPr>
              <w:t xml:space="preserve"> for large-scale image recognition.</w:t>
            </w:r>
          </w:p>
        </w:tc>
        <w:tc>
          <w:tcPr>
            <w:tcW w:w="1379" w:type="dxa"/>
            <w:vAlign w:val="center"/>
          </w:tcPr>
          <w:p w14:paraId="207D95AA"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Used in lung disease classification with simple but effective architecture.</w:t>
            </w:r>
          </w:p>
        </w:tc>
      </w:tr>
      <w:tr w:rsidR="006B4AB3" w:rsidRPr="00967175" w14:paraId="390BC8EE" w14:textId="77777777" w:rsidTr="006B4AB3">
        <w:tc>
          <w:tcPr>
            <w:tcW w:w="578" w:type="dxa"/>
          </w:tcPr>
          <w:p w14:paraId="0B08B9C3"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11</w:t>
            </w:r>
          </w:p>
        </w:tc>
        <w:tc>
          <w:tcPr>
            <w:tcW w:w="1246" w:type="dxa"/>
            <w:vAlign w:val="center"/>
          </w:tcPr>
          <w:p w14:paraId="68CB1506"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Huang et al. (2017)</w:t>
            </w:r>
          </w:p>
        </w:tc>
        <w:tc>
          <w:tcPr>
            <w:tcW w:w="1372" w:type="dxa"/>
            <w:vAlign w:val="center"/>
          </w:tcPr>
          <w:p w14:paraId="51F2874E"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 xml:space="preserve">Introduced </w:t>
            </w:r>
            <w:proofErr w:type="spellStart"/>
            <w:r w:rsidRPr="004F05E0">
              <w:rPr>
                <w:rFonts w:ascii="Times New Roman" w:hAnsi="Times New Roman"/>
                <w:sz w:val="20"/>
                <w:szCs w:val="20"/>
              </w:rPr>
              <w:t>DenseNet</w:t>
            </w:r>
            <w:proofErr w:type="spellEnd"/>
            <w:r w:rsidRPr="004F05E0">
              <w:rPr>
                <w:rFonts w:ascii="Times New Roman" w:hAnsi="Times New Roman"/>
                <w:sz w:val="20"/>
                <w:szCs w:val="20"/>
              </w:rPr>
              <w:t xml:space="preserve"> for improved feature propagation.</w:t>
            </w:r>
          </w:p>
        </w:tc>
        <w:tc>
          <w:tcPr>
            <w:tcW w:w="1379" w:type="dxa"/>
            <w:vAlign w:val="center"/>
          </w:tcPr>
          <w:p w14:paraId="603DAC67"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Reduced redundancy while enhancing performance in medical imaging.</w:t>
            </w:r>
          </w:p>
        </w:tc>
      </w:tr>
      <w:tr w:rsidR="006B4AB3" w:rsidRPr="00967175" w14:paraId="028CD987" w14:textId="77777777" w:rsidTr="006B4AB3">
        <w:tc>
          <w:tcPr>
            <w:tcW w:w="578" w:type="dxa"/>
          </w:tcPr>
          <w:p w14:paraId="14282050"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12</w:t>
            </w:r>
          </w:p>
        </w:tc>
        <w:tc>
          <w:tcPr>
            <w:tcW w:w="1246" w:type="dxa"/>
            <w:vAlign w:val="center"/>
          </w:tcPr>
          <w:p w14:paraId="626C6C56" w14:textId="77777777" w:rsidR="006B4AB3" w:rsidRPr="004F05E0" w:rsidRDefault="006B4AB3" w:rsidP="00967175">
            <w:pPr>
              <w:spacing w:after="46"/>
              <w:ind w:left="43"/>
              <w:rPr>
                <w:rFonts w:ascii="Times New Roman" w:hAnsi="Times New Roman"/>
                <w:sz w:val="20"/>
                <w:szCs w:val="20"/>
              </w:rPr>
            </w:pPr>
            <w:proofErr w:type="spellStart"/>
            <w:r w:rsidRPr="004F05E0">
              <w:rPr>
                <w:rFonts w:ascii="Times New Roman" w:hAnsi="Times New Roman"/>
                <w:sz w:val="20"/>
                <w:szCs w:val="20"/>
              </w:rPr>
              <w:t>Vaswani</w:t>
            </w:r>
            <w:proofErr w:type="spellEnd"/>
            <w:r w:rsidRPr="004F05E0">
              <w:rPr>
                <w:rFonts w:ascii="Times New Roman" w:hAnsi="Times New Roman"/>
                <w:sz w:val="20"/>
                <w:szCs w:val="20"/>
              </w:rPr>
              <w:t xml:space="preserve"> et al. (2017)</w:t>
            </w:r>
          </w:p>
        </w:tc>
        <w:tc>
          <w:tcPr>
            <w:tcW w:w="1372" w:type="dxa"/>
            <w:vAlign w:val="center"/>
          </w:tcPr>
          <w:p w14:paraId="7484FFD2"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Developed Transformer model with attention mechanisms.</w:t>
            </w:r>
          </w:p>
        </w:tc>
        <w:tc>
          <w:tcPr>
            <w:tcW w:w="1379" w:type="dxa"/>
            <w:vAlign w:val="center"/>
          </w:tcPr>
          <w:p w14:paraId="2D5720AA"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Improved feature extraction and classification accuracy.</w:t>
            </w:r>
          </w:p>
        </w:tc>
      </w:tr>
      <w:tr w:rsidR="006B4AB3" w:rsidRPr="00967175" w14:paraId="7B29DECA" w14:textId="77777777" w:rsidTr="006B4AB3">
        <w:tc>
          <w:tcPr>
            <w:tcW w:w="578" w:type="dxa"/>
          </w:tcPr>
          <w:p w14:paraId="7081B342"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13</w:t>
            </w:r>
          </w:p>
        </w:tc>
        <w:tc>
          <w:tcPr>
            <w:tcW w:w="1246" w:type="dxa"/>
            <w:vAlign w:val="center"/>
          </w:tcPr>
          <w:p w14:paraId="3AC6D30E" w14:textId="77777777" w:rsidR="006B4AB3" w:rsidRPr="004F05E0" w:rsidRDefault="006B4AB3" w:rsidP="00967175">
            <w:pPr>
              <w:spacing w:after="46"/>
              <w:ind w:left="43"/>
              <w:rPr>
                <w:rFonts w:ascii="Times New Roman" w:hAnsi="Times New Roman"/>
                <w:sz w:val="20"/>
                <w:szCs w:val="20"/>
              </w:rPr>
            </w:pPr>
            <w:proofErr w:type="spellStart"/>
            <w:r w:rsidRPr="004F05E0">
              <w:rPr>
                <w:rFonts w:ascii="Times New Roman" w:hAnsi="Times New Roman"/>
                <w:sz w:val="20"/>
                <w:szCs w:val="20"/>
              </w:rPr>
              <w:t>Ronneberger</w:t>
            </w:r>
            <w:proofErr w:type="spellEnd"/>
            <w:r w:rsidRPr="004F05E0">
              <w:rPr>
                <w:rFonts w:ascii="Times New Roman" w:hAnsi="Times New Roman"/>
                <w:sz w:val="20"/>
                <w:szCs w:val="20"/>
              </w:rPr>
              <w:t xml:space="preserve"> et al. (2015)</w:t>
            </w:r>
          </w:p>
        </w:tc>
        <w:tc>
          <w:tcPr>
            <w:tcW w:w="1372" w:type="dxa"/>
            <w:vAlign w:val="center"/>
          </w:tcPr>
          <w:p w14:paraId="789B9607"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Created U-Net for biomedical image segmentation.</w:t>
            </w:r>
          </w:p>
        </w:tc>
        <w:tc>
          <w:tcPr>
            <w:tcW w:w="1379" w:type="dxa"/>
            <w:vAlign w:val="center"/>
          </w:tcPr>
          <w:p w14:paraId="03D77180"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Widely applied in lung nodule detection.</w:t>
            </w:r>
          </w:p>
        </w:tc>
      </w:tr>
      <w:tr w:rsidR="006B4AB3" w:rsidRPr="00967175" w14:paraId="06E9F711" w14:textId="77777777" w:rsidTr="006B4AB3">
        <w:tc>
          <w:tcPr>
            <w:tcW w:w="578" w:type="dxa"/>
          </w:tcPr>
          <w:p w14:paraId="1054DA6E"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14</w:t>
            </w:r>
          </w:p>
        </w:tc>
        <w:tc>
          <w:tcPr>
            <w:tcW w:w="1246" w:type="dxa"/>
            <w:vAlign w:val="center"/>
          </w:tcPr>
          <w:p w14:paraId="224C68EF" w14:textId="77777777" w:rsidR="006B4AB3" w:rsidRPr="004F05E0" w:rsidRDefault="006B4AB3" w:rsidP="00967175">
            <w:pPr>
              <w:spacing w:after="46"/>
              <w:ind w:left="43"/>
              <w:rPr>
                <w:rFonts w:ascii="Times New Roman" w:hAnsi="Times New Roman"/>
                <w:sz w:val="20"/>
                <w:szCs w:val="20"/>
              </w:rPr>
            </w:pPr>
            <w:proofErr w:type="spellStart"/>
            <w:r w:rsidRPr="004F05E0">
              <w:rPr>
                <w:rFonts w:ascii="Times New Roman" w:hAnsi="Times New Roman"/>
                <w:sz w:val="20"/>
                <w:szCs w:val="20"/>
              </w:rPr>
              <w:t>Litjens</w:t>
            </w:r>
            <w:proofErr w:type="spellEnd"/>
            <w:r w:rsidRPr="004F05E0">
              <w:rPr>
                <w:rFonts w:ascii="Times New Roman" w:hAnsi="Times New Roman"/>
                <w:sz w:val="20"/>
                <w:szCs w:val="20"/>
              </w:rPr>
              <w:t xml:space="preserve"> et al. </w:t>
            </w:r>
            <w:r w:rsidRPr="004F05E0">
              <w:rPr>
                <w:rFonts w:ascii="Times New Roman" w:hAnsi="Times New Roman"/>
                <w:sz w:val="20"/>
                <w:szCs w:val="20"/>
              </w:rPr>
              <w:lastRenderedPageBreak/>
              <w:t>(2017)</w:t>
            </w:r>
          </w:p>
        </w:tc>
        <w:tc>
          <w:tcPr>
            <w:tcW w:w="1372" w:type="dxa"/>
            <w:vAlign w:val="center"/>
          </w:tcPr>
          <w:p w14:paraId="68624A6D"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lastRenderedPageBreak/>
              <w:t xml:space="preserve">Provided a </w:t>
            </w:r>
            <w:r w:rsidRPr="004F05E0">
              <w:rPr>
                <w:rFonts w:ascii="Times New Roman" w:hAnsi="Times New Roman"/>
                <w:sz w:val="20"/>
                <w:szCs w:val="20"/>
              </w:rPr>
              <w:lastRenderedPageBreak/>
              <w:t>survey on deep learning in medical imaging.</w:t>
            </w:r>
          </w:p>
        </w:tc>
        <w:tc>
          <w:tcPr>
            <w:tcW w:w="1379" w:type="dxa"/>
            <w:vAlign w:val="center"/>
          </w:tcPr>
          <w:p w14:paraId="1DCE1AE1"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lastRenderedPageBreak/>
              <w:t xml:space="preserve">Summarized </w:t>
            </w:r>
            <w:r w:rsidRPr="004F05E0">
              <w:rPr>
                <w:rFonts w:ascii="Times New Roman" w:hAnsi="Times New Roman"/>
                <w:sz w:val="20"/>
                <w:szCs w:val="20"/>
              </w:rPr>
              <w:lastRenderedPageBreak/>
              <w:t>key developments and applications.</w:t>
            </w:r>
          </w:p>
        </w:tc>
      </w:tr>
      <w:tr w:rsidR="006B4AB3" w:rsidRPr="00967175" w14:paraId="66844FA5" w14:textId="77777777" w:rsidTr="006B4AB3">
        <w:tc>
          <w:tcPr>
            <w:tcW w:w="578" w:type="dxa"/>
          </w:tcPr>
          <w:p w14:paraId="58B80C09"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lastRenderedPageBreak/>
              <w:t>15</w:t>
            </w:r>
          </w:p>
        </w:tc>
        <w:tc>
          <w:tcPr>
            <w:tcW w:w="1246" w:type="dxa"/>
            <w:vAlign w:val="center"/>
          </w:tcPr>
          <w:p w14:paraId="27B28C57" w14:textId="77777777" w:rsidR="006B4AB3" w:rsidRPr="004F05E0" w:rsidRDefault="006B4AB3" w:rsidP="00967175">
            <w:pPr>
              <w:spacing w:after="46"/>
              <w:ind w:left="43"/>
              <w:rPr>
                <w:rFonts w:ascii="Times New Roman" w:hAnsi="Times New Roman"/>
                <w:sz w:val="20"/>
                <w:szCs w:val="20"/>
              </w:rPr>
            </w:pPr>
            <w:proofErr w:type="spellStart"/>
            <w:r w:rsidRPr="004F05E0">
              <w:rPr>
                <w:rFonts w:ascii="Times New Roman" w:hAnsi="Times New Roman"/>
                <w:sz w:val="20"/>
                <w:szCs w:val="20"/>
              </w:rPr>
              <w:t>Goodfellow</w:t>
            </w:r>
            <w:proofErr w:type="spellEnd"/>
            <w:r w:rsidRPr="004F05E0">
              <w:rPr>
                <w:rFonts w:ascii="Times New Roman" w:hAnsi="Times New Roman"/>
                <w:sz w:val="20"/>
                <w:szCs w:val="20"/>
              </w:rPr>
              <w:t xml:space="preserve"> et al. (2014)</w:t>
            </w:r>
          </w:p>
        </w:tc>
        <w:tc>
          <w:tcPr>
            <w:tcW w:w="1372" w:type="dxa"/>
            <w:vAlign w:val="center"/>
          </w:tcPr>
          <w:p w14:paraId="07BE9BA2"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Introduced GANs for data augmentation.</w:t>
            </w:r>
          </w:p>
        </w:tc>
        <w:tc>
          <w:tcPr>
            <w:tcW w:w="1379" w:type="dxa"/>
            <w:vAlign w:val="center"/>
          </w:tcPr>
          <w:p w14:paraId="366547E8"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Helped address class imbalance and improved model generalization.</w:t>
            </w:r>
          </w:p>
        </w:tc>
      </w:tr>
      <w:tr w:rsidR="006B4AB3" w:rsidRPr="00967175" w14:paraId="1BAB9869" w14:textId="77777777" w:rsidTr="006B4AB3">
        <w:tc>
          <w:tcPr>
            <w:tcW w:w="578" w:type="dxa"/>
          </w:tcPr>
          <w:p w14:paraId="7CF047E7"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16</w:t>
            </w:r>
          </w:p>
        </w:tc>
        <w:tc>
          <w:tcPr>
            <w:tcW w:w="1246" w:type="dxa"/>
            <w:vAlign w:val="center"/>
          </w:tcPr>
          <w:p w14:paraId="29035664" w14:textId="77777777" w:rsidR="006B4AB3" w:rsidRPr="004F05E0" w:rsidRDefault="006B4AB3" w:rsidP="00967175">
            <w:pPr>
              <w:spacing w:after="46"/>
              <w:ind w:left="43"/>
              <w:rPr>
                <w:rFonts w:ascii="Times New Roman" w:hAnsi="Times New Roman"/>
                <w:sz w:val="20"/>
                <w:szCs w:val="20"/>
              </w:rPr>
            </w:pPr>
            <w:proofErr w:type="spellStart"/>
            <w:r w:rsidRPr="004F05E0">
              <w:rPr>
                <w:rFonts w:ascii="Times New Roman" w:hAnsi="Times New Roman"/>
                <w:sz w:val="20"/>
                <w:szCs w:val="20"/>
              </w:rPr>
              <w:t>Shen</w:t>
            </w:r>
            <w:proofErr w:type="spellEnd"/>
            <w:r w:rsidRPr="004F05E0">
              <w:rPr>
                <w:rFonts w:ascii="Times New Roman" w:hAnsi="Times New Roman"/>
                <w:sz w:val="20"/>
                <w:szCs w:val="20"/>
              </w:rPr>
              <w:t xml:space="preserve"> et al. (2017)</w:t>
            </w:r>
          </w:p>
        </w:tc>
        <w:tc>
          <w:tcPr>
            <w:tcW w:w="1372" w:type="dxa"/>
            <w:vAlign w:val="center"/>
          </w:tcPr>
          <w:p w14:paraId="0015FC58"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Reviewed deep learning in medical imaging analysis.</w:t>
            </w:r>
          </w:p>
        </w:tc>
        <w:tc>
          <w:tcPr>
            <w:tcW w:w="1379" w:type="dxa"/>
            <w:vAlign w:val="center"/>
          </w:tcPr>
          <w:p w14:paraId="667E706B"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Emphasized AI’s role in automated diagnosis.</w:t>
            </w:r>
          </w:p>
        </w:tc>
      </w:tr>
      <w:tr w:rsidR="006B4AB3" w:rsidRPr="00967175" w14:paraId="1D5F294A" w14:textId="77777777" w:rsidTr="006B4AB3">
        <w:tc>
          <w:tcPr>
            <w:tcW w:w="578" w:type="dxa"/>
          </w:tcPr>
          <w:p w14:paraId="2102A599"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17</w:t>
            </w:r>
          </w:p>
        </w:tc>
        <w:tc>
          <w:tcPr>
            <w:tcW w:w="1246" w:type="dxa"/>
            <w:vAlign w:val="center"/>
          </w:tcPr>
          <w:p w14:paraId="7D97B3EC" w14:textId="77777777" w:rsidR="006B4AB3" w:rsidRPr="004F05E0" w:rsidRDefault="006B4AB3" w:rsidP="00967175">
            <w:pPr>
              <w:spacing w:after="46"/>
              <w:ind w:left="43"/>
              <w:rPr>
                <w:rFonts w:ascii="Times New Roman" w:hAnsi="Times New Roman"/>
                <w:sz w:val="20"/>
                <w:szCs w:val="20"/>
              </w:rPr>
            </w:pPr>
            <w:proofErr w:type="spellStart"/>
            <w:r w:rsidRPr="004F05E0">
              <w:rPr>
                <w:rFonts w:ascii="Times New Roman" w:hAnsi="Times New Roman"/>
                <w:sz w:val="20"/>
                <w:szCs w:val="20"/>
              </w:rPr>
              <w:t>Esteva</w:t>
            </w:r>
            <w:proofErr w:type="spellEnd"/>
            <w:r w:rsidRPr="004F05E0">
              <w:rPr>
                <w:rFonts w:ascii="Times New Roman" w:hAnsi="Times New Roman"/>
                <w:sz w:val="20"/>
                <w:szCs w:val="20"/>
              </w:rPr>
              <w:t xml:space="preserve"> et al. (2019)</w:t>
            </w:r>
          </w:p>
        </w:tc>
        <w:tc>
          <w:tcPr>
            <w:tcW w:w="1372" w:type="dxa"/>
            <w:vAlign w:val="center"/>
          </w:tcPr>
          <w:p w14:paraId="3FDE60AB"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Explored deep learning in healthcare applications.</w:t>
            </w:r>
          </w:p>
        </w:tc>
        <w:tc>
          <w:tcPr>
            <w:tcW w:w="1379" w:type="dxa"/>
            <w:vAlign w:val="center"/>
          </w:tcPr>
          <w:p w14:paraId="512F4461"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Highlighted challenges and future directions.</w:t>
            </w:r>
          </w:p>
        </w:tc>
      </w:tr>
      <w:tr w:rsidR="006B4AB3" w:rsidRPr="00967175" w14:paraId="600084C9" w14:textId="77777777" w:rsidTr="006B4AB3">
        <w:tc>
          <w:tcPr>
            <w:tcW w:w="578" w:type="dxa"/>
          </w:tcPr>
          <w:p w14:paraId="66BFAC82"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18</w:t>
            </w:r>
          </w:p>
        </w:tc>
        <w:tc>
          <w:tcPr>
            <w:tcW w:w="1246" w:type="dxa"/>
            <w:vAlign w:val="center"/>
          </w:tcPr>
          <w:p w14:paraId="6249F302" w14:textId="77777777" w:rsidR="006B4AB3" w:rsidRPr="004F05E0" w:rsidRDefault="006B4AB3" w:rsidP="00967175">
            <w:pPr>
              <w:spacing w:after="46"/>
              <w:ind w:left="43"/>
              <w:rPr>
                <w:rFonts w:ascii="Times New Roman" w:hAnsi="Times New Roman"/>
                <w:sz w:val="20"/>
                <w:szCs w:val="20"/>
              </w:rPr>
            </w:pPr>
            <w:proofErr w:type="spellStart"/>
            <w:r w:rsidRPr="004F05E0">
              <w:rPr>
                <w:rFonts w:ascii="Times New Roman" w:hAnsi="Times New Roman"/>
                <w:sz w:val="20"/>
                <w:szCs w:val="20"/>
              </w:rPr>
              <w:t>Lakhani</w:t>
            </w:r>
            <w:proofErr w:type="spellEnd"/>
            <w:r w:rsidRPr="004F05E0">
              <w:rPr>
                <w:rFonts w:ascii="Times New Roman" w:hAnsi="Times New Roman"/>
                <w:sz w:val="20"/>
                <w:szCs w:val="20"/>
              </w:rPr>
              <w:t xml:space="preserve"> et al. (2017)</w:t>
            </w:r>
          </w:p>
        </w:tc>
        <w:tc>
          <w:tcPr>
            <w:tcW w:w="1372" w:type="dxa"/>
            <w:vAlign w:val="center"/>
          </w:tcPr>
          <w:p w14:paraId="49FC7043"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Used CNNs for tuberculosis classification.</w:t>
            </w:r>
          </w:p>
        </w:tc>
        <w:tc>
          <w:tcPr>
            <w:tcW w:w="1379" w:type="dxa"/>
            <w:vAlign w:val="center"/>
          </w:tcPr>
          <w:p w14:paraId="746BA0B0"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Achieved high diagnostic accuracy.</w:t>
            </w:r>
          </w:p>
        </w:tc>
      </w:tr>
      <w:tr w:rsidR="006B4AB3" w:rsidRPr="00967175" w14:paraId="67CA11E6" w14:textId="77777777" w:rsidTr="006B4AB3">
        <w:tc>
          <w:tcPr>
            <w:tcW w:w="578" w:type="dxa"/>
          </w:tcPr>
          <w:p w14:paraId="0EF2EECF"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19</w:t>
            </w:r>
          </w:p>
        </w:tc>
        <w:tc>
          <w:tcPr>
            <w:tcW w:w="1246" w:type="dxa"/>
            <w:vAlign w:val="center"/>
          </w:tcPr>
          <w:p w14:paraId="18C0423C"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Zhang et al. (2020)</w:t>
            </w:r>
          </w:p>
        </w:tc>
        <w:tc>
          <w:tcPr>
            <w:tcW w:w="1372" w:type="dxa"/>
            <w:vAlign w:val="center"/>
          </w:tcPr>
          <w:p w14:paraId="22B9B2C4"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Introduced COVID-CT dataset for COVID-19 diagnosis.</w:t>
            </w:r>
          </w:p>
        </w:tc>
        <w:tc>
          <w:tcPr>
            <w:tcW w:w="1379" w:type="dxa"/>
            <w:vAlign w:val="center"/>
          </w:tcPr>
          <w:p w14:paraId="490BE12B"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Aided in AI-driven COVID-19 detection.</w:t>
            </w:r>
          </w:p>
        </w:tc>
      </w:tr>
      <w:tr w:rsidR="006B4AB3" w:rsidRPr="00967175" w14:paraId="2A256076" w14:textId="77777777" w:rsidTr="006B4AB3">
        <w:tc>
          <w:tcPr>
            <w:tcW w:w="578" w:type="dxa"/>
          </w:tcPr>
          <w:p w14:paraId="4E1D983E" w14:textId="77777777" w:rsidR="006B4AB3" w:rsidRPr="00967175" w:rsidRDefault="006B4AB3" w:rsidP="00967175">
            <w:pPr>
              <w:spacing w:after="0"/>
              <w:jc w:val="center"/>
              <w:rPr>
                <w:rFonts w:ascii="Times New Roman" w:hAnsi="Times New Roman"/>
                <w:sz w:val="20"/>
                <w:szCs w:val="20"/>
              </w:rPr>
            </w:pPr>
            <w:r w:rsidRPr="00967175">
              <w:rPr>
                <w:rFonts w:ascii="Times New Roman" w:hAnsi="Times New Roman"/>
                <w:sz w:val="20"/>
                <w:szCs w:val="20"/>
              </w:rPr>
              <w:t>20</w:t>
            </w:r>
          </w:p>
        </w:tc>
        <w:tc>
          <w:tcPr>
            <w:tcW w:w="1246" w:type="dxa"/>
            <w:vAlign w:val="center"/>
          </w:tcPr>
          <w:p w14:paraId="60666DBF" w14:textId="77777777" w:rsidR="006B4AB3" w:rsidRPr="004F05E0" w:rsidRDefault="006B4AB3" w:rsidP="00967175">
            <w:pPr>
              <w:spacing w:after="46"/>
              <w:ind w:left="43"/>
              <w:rPr>
                <w:rFonts w:ascii="Times New Roman" w:hAnsi="Times New Roman"/>
                <w:sz w:val="20"/>
                <w:szCs w:val="20"/>
              </w:rPr>
            </w:pPr>
            <w:proofErr w:type="spellStart"/>
            <w:r w:rsidRPr="004F05E0">
              <w:rPr>
                <w:rFonts w:ascii="Times New Roman" w:hAnsi="Times New Roman"/>
                <w:sz w:val="20"/>
                <w:szCs w:val="20"/>
              </w:rPr>
              <w:t>Shiraishi</w:t>
            </w:r>
            <w:proofErr w:type="spellEnd"/>
            <w:r w:rsidRPr="004F05E0">
              <w:rPr>
                <w:rFonts w:ascii="Times New Roman" w:hAnsi="Times New Roman"/>
                <w:sz w:val="20"/>
                <w:szCs w:val="20"/>
              </w:rPr>
              <w:t xml:space="preserve"> et al. (2007)</w:t>
            </w:r>
          </w:p>
        </w:tc>
        <w:tc>
          <w:tcPr>
            <w:tcW w:w="1372" w:type="dxa"/>
            <w:vAlign w:val="center"/>
          </w:tcPr>
          <w:p w14:paraId="548D0F74"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Developed a chest radiograph database for lung nodules.</w:t>
            </w:r>
          </w:p>
        </w:tc>
        <w:tc>
          <w:tcPr>
            <w:tcW w:w="1379" w:type="dxa"/>
            <w:vAlign w:val="center"/>
          </w:tcPr>
          <w:p w14:paraId="4296B187" w14:textId="77777777" w:rsidR="006B4AB3" w:rsidRPr="004F05E0" w:rsidRDefault="006B4AB3" w:rsidP="00967175">
            <w:pPr>
              <w:spacing w:after="46"/>
              <w:ind w:left="43"/>
              <w:rPr>
                <w:rFonts w:ascii="Times New Roman" w:hAnsi="Times New Roman"/>
                <w:sz w:val="20"/>
                <w:szCs w:val="20"/>
              </w:rPr>
            </w:pPr>
            <w:r w:rsidRPr="004F05E0">
              <w:rPr>
                <w:rFonts w:ascii="Times New Roman" w:hAnsi="Times New Roman"/>
                <w:sz w:val="20"/>
                <w:szCs w:val="20"/>
              </w:rPr>
              <w:t>Supported research in lung disease detection.</w:t>
            </w:r>
          </w:p>
        </w:tc>
      </w:tr>
    </w:tbl>
    <w:p w14:paraId="76F24F3A" w14:textId="77777777" w:rsidR="00455229" w:rsidRPr="00967175" w:rsidRDefault="00455229" w:rsidP="00967175">
      <w:pPr>
        <w:spacing w:after="0"/>
        <w:rPr>
          <w:rFonts w:ascii="Times New Roman" w:hAnsi="Times New Roman"/>
          <w:sz w:val="20"/>
          <w:szCs w:val="20"/>
        </w:rPr>
      </w:pPr>
    </w:p>
    <w:p w14:paraId="48D66565" w14:textId="77777777" w:rsidR="006B4AB3" w:rsidRPr="00967175" w:rsidRDefault="006B4AB3" w:rsidP="00967175">
      <w:pPr>
        <w:spacing w:after="0"/>
        <w:jc w:val="both"/>
        <w:rPr>
          <w:rFonts w:ascii="Times New Roman" w:hAnsi="Times New Roman"/>
          <w:sz w:val="20"/>
          <w:szCs w:val="20"/>
        </w:rPr>
      </w:pPr>
      <w:r w:rsidRPr="00967175">
        <w:rPr>
          <w:rFonts w:ascii="Times New Roman" w:hAnsi="Times New Roman"/>
          <w:sz w:val="20"/>
          <w:szCs w:val="20"/>
        </w:rPr>
        <w:t xml:space="preserve">The above table presents a comparative analysis of methodologies used by researchers for lung disease detection. Despite advancements in deep learning techniques, several challenges persist. A major limitation is the availability of high-quality and diverse datasets, which affects the model’s generalization across different patient demographics and imaging conditions. Additionally, most models are trained to detect individual diseases, whereas real-world scenarios often involve overlapping or coexisting lung conditions, making accurate diagnosis more complex. Furthermore, deep learning models require significant computational power, and their deployment in real-world healthcare settings is constrained by hardware limitations, data </w:t>
      </w:r>
      <w:r w:rsidRPr="00967175">
        <w:rPr>
          <w:rFonts w:ascii="Times New Roman" w:hAnsi="Times New Roman"/>
          <w:sz w:val="20"/>
          <w:szCs w:val="20"/>
        </w:rPr>
        <w:lastRenderedPageBreak/>
        <w:t xml:space="preserve">privacy concerns, and the need for interpretability in clinical decision-making. </w:t>
      </w:r>
    </w:p>
    <w:p w14:paraId="63FCC14F" w14:textId="77777777" w:rsidR="00D01C7C" w:rsidRPr="00FC5BFC" w:rsidRDefault="00D01C7C" w:rsidP="00A36950">
      <w:pPr>
        <w:rPr>
          <w:rFonts w:ascii="Times New Roman" w:hAnsi="Times New Roman"/>
          <w:sz w:val="20"/>
          <w:szCs w:val="20"/>
        </w:rPr>
      </w:pPr>
    </w:p>
    <w:p w14:paraId="7290E9EF" w14:textId="77777777" w:rsidR="00A47582" w:rsidRPr="00FC5BFC" w:rsidRDefault="00A47582" w:rsidP="00967175">
      <w:pPr>
        <w:jc w:val="center"/>
        <w:rPr>
          <w:rFonts w:ascii="Times New Roman" w:hAnsi="Times New Roman"/>
          <w:b/>
          <w:sz w:val="20"/>
          <w:szCs w:val="20"/>
        </w:rPr>
      </w:pPr>
      <w:r w:rsidRPr="00FC5BFC">
        <w:rPr>
          <w:rFonts w:ascii="Times New Roman" w:hAnsi="Times New Roman"/>
          <w:b/>
          <w:sz w:val="20"/>
          <w:szCs w:val="20"/>
        </w:rPr>
        <w:t>VI. CONCLUSION</w:t>
      </w:r>
    </w:p>
    <w:p w14:paraId="3C6B67CA" w14:textId="77777777" w:rsidR="006B4AB3" w:rsidRPr="00120151" w:rsidRDefault="006B4AB3" w:rsidP="00967175">
      <w:pPr>
        <w:spacing w:after="151"/>
        <w:jc w:val="both"/>
        <w:rPr>
          <w:rFonts w:ascii="Times New Roman" w:hAnsi="Times New Roman"/>
          <w:sz w:val="20"/>
          <w:szCs w:val="20"/>
        </w:rPr>
      </w:pPr>
      <w:r w:rsidRPr="00120151">
        <w:rPr>
          <w:rFonts w:ascii="Times New Roman" w:hAnsi="Times New Roman"/>
          <w:sz w:val="20"/>
          <w:szCs w:val="20"/>
        </w:rPr>
        <w:t xml:space="preserve">This study demonstrates the </w:t>
      </w:r>
      <w:proofErr w:type="spellStart"/>
      <w:r w:rsidRPr="00120151">
        <w:rPr>
          <w:rFonts w:ascii="Times New Roman" w:hAnsi="Times New Roman"/>
          <w:sz w:val="20"/>
          <w:szCs w:val="20"/>
        </w:rPr>
        <w:t>effectivene</w:t>
      </w:r>
      <w:r w:rsidR="00AF78D6">
        <w:rPr>
          <w:rFonts w:ascii="Times New Roman" w:hAnsi="Times New Roman"/>
          <w:sz w:val="20"/>
          <w:szCs w:val="20"/>
        </w:rPr>
        <w:t>s</w:t>
      </w:r>
      <w:r w:rsidRPr="00120151">
        <w:rPr>
          <w:rFonts w:ascii="Times New Roman" w:hAnsi="Times New Roman"/>
          <w:sz w:val="20"/>
          <w:szCs w:val="20"/>
        </w:rPr>
        <w:t>ss</w:t>
      </w:r>
      <w:proofErr w:type="spellEnd"/>
      <w:r w:rsidRPr="00120151">
        <w:rPr>
          <w:rFonts w:ascii="Times New Roman" w:hAnsi="Times New Roman"/>
          <w:sz w:val="20"/>
          <w:szCs w:val="20"/>
        </w:rPr>
        <w:t xml:space="preserve"> of deep learning techniques in lung disease detection, highlighting their potential in automating diagnosis and improving healthcare outcomes. The comparative analysis of various models and methodologies illustrates how convolutional neural networks (CNNs), transfer learning, and segmentation techniques have significantly advanced medical imaging analysis. Additionally, audio-based approaches leveraging deep learning have shown promise in non-invasive respiratory disease detection.</w:t>
      </w:r>
      <w:r w:rsidRPr="00FC5BFC">
        <w:rPr>
          <w:rFonts w:ascii="Times New Roman" w:hAnsi="Times New Roman"/>
          <w:sz w:val="20"/>
          <w:szCs w:val="20"/>
        </w:rPr>
        <w:t xml:space="preserve"> </w:t>
      </w:r>
      <w:r w:rsidRPr="00120151">
        <w:rPr>
          <w:rFonts w:ascii="Times New Roman" w:hAnsi="Times New Roman"/>
          <w:sz w:val="20"/>
          <w:szCs w:val="20"/>
        </w:rPr>
        <w:t xml:space="preserve">Despite these advancements, several challenges persist. Computational complexity remains a barrier, limiting the deployment of AI models in real-world clinical settings, especially in resource-constrained environments. The reliance on large, high-quality datasets is another concern, as many medical imaging datasets lack diversity, leading to potential biases in model predictions. Furthermore, deep learning models often operate as "black boxes," making interpretability and </w:t>
      </w:r>
      <w:proofErr w:type="spellStart"/>
      <w:r w:rsidRPr="00120151">
        <w:rPr>
          <w:rFonts w:ascii="Times New Roman" w:hAnsi="Times New Roman"/>
          <w:sz w:val="20"/>
          <w:szCs w:val="20"/>
        </w:rPr>
        <w:t>explainability</w:t>
      </w:r>
      <w:proofErr w:type="spellEnd"/>
      <w:r w:rsidRPr="00120151">
        <w:rPr>
          <w:rFonts w:ascii="Times New Roman" w:hAnsi="Times New Roman"/>
          <w:sz w:val="20"/>
          <w:szCs w:val="20"/>
        </w:rPr>
        <w:t xml:space="preserve"> crucial factors for gaining trust in medical applications.</w:t>
      </w:r>
    </w:p>
    <w:p w14:paraId="7650AC03" w14:textId="71C633AD" w:rsidR="00F7325E" w:rsidRPr="00967175" w:rsidRDefault="00A47582" w:rsidP="00E803E1">
      <w:pPr>
        <w:jc w:val="center"/>
        <w:rPr>
          <w:rFonts w:ascii="Times New Roman" w:hAnsi="Times New Roman"/>
          <w:sz w:val="20"/>
          <w:szCs w:val="20"/>
        </w:rPr>
      </w:pPr>
      <w:r>
        <w:rPr>
          <w:rFonts w:ascii="Times New Roman" w:hAnsi="Times New Roman"/>
          <w:sz w:val="20"/>
          <w:szCs w:val="20"/>
        </w:rPr>
        <w:t>.</w:t>
      </w:r>
      <w:r w:rsidR="00F7325E" w:rsidRPr="00967175">
        <w:rPr>
          <w:rFonts w:ascii="Times New Roman" w:hAnsi="Times New Roman"/>
          <w:b/>
          <w:sz w:val="20"/>
          <w:szCs w:val="20"/>
        </w:rPr>
        <w:t>REFERENCES</w:t>
      </w:r>
    </w:p>
    <w:p w14:paraId="0FE3E51B" w14:textId="77777777" w:rsidR="006B4AB3" w:rsidRPr="00E803E1" w:rsidRDefault="006B4AB3" w:rsidP="006E4147">
      <w:pPr>
        <w:numPr>
          <w:ilvl w:val="0"/>
          <w:numId w:val="8"/>
        </w:numPr>
        <w:spacing w:after="34"/>
        <w:ind w:left="360" w:right="4" w:hanging="360"/>
        <w:jc w:val="both"/>
        <w:rPr>
          <w:rFonts w:ascii="Times New Roman" w:hAnsi="Times New Roman"/>
          <w:i/>
          <w:iCs/>
          <w:sz w:val="18"/>
          <w:szCs w:val="16"/>
        </w:rPr>
      </w:pPr>
      <w:proofErr w:type="spellStart"/>
      <w:r w:rsidRPr="00E803E1">
        <w:rPr>
          <w:rFonts w:ascii="Times New Roman" w:hAnsi="Times New Roman"/>
          <w:i/>
          <w:iCs/>
          <w:sz w:val="18"/>
          <w:szCs w:val="16"/>
        </w:rPr>
        <w:t>Rajpurkar</w:t>
      </w:r>
      <w:proofErr w:type="spellEnd"/>
      <w:r w:rsidRPr="00E803E1">
        <w:rPr>
          <w:rFonts w:ascii="Times New Roman" w:hAnsi="Times New Roman"/>
          <w:i/>
          <w:iCs/>
          <w:sz w:val="18"/>
          <w:szCs w:val="16"/>
        </w:rPr>
        <w:t>, P., et al. (2017). "</w:t>
      </w:r>
      <w:proofErr w:type="spellStart"/>
      <w:r w:rsidRPr="00E803E1">
        <w:rPr>
          <w:rFonts w:ascii="Times New Roman" w:hAnsi="Times New Roman"/>
          <w:i/>
          <w:iCs/>
          <w:sz w:val="18"/>
          <w:szCs w:val="16"/>
        </w:rPr>
        <w:t>CheXNet</w:t>
      </w:r>
      <w:proofErr w:type="spellEnd"/>
      <w:r w:rsidRPr="00E803E1">
        <w:rPr>
          <w:rFonts w:ascii="Times New Roman" w:hAnsi="Times New Roman"/>
          <w:i/>
          <w:iCs/>
          <w:sz w:val="18"/>
          <w:szCs w:val="16"/>
        </w:rPr>
        <w:t xml:space="preserve">: Radiologist-Level Pneumonia Detection on Chest X-Rays with Deep Learning." </w:t>
      </w:r>
      <w:proofErr w:type="spellStart"/>
      <w:r w:rsidRPr="00E803E1">
        <w:rPr>
          <w:rFonts w:ascii="Times New Roman" w:hAnsi="Times New Roman"/>
          <w:i/>
          <w:iCs/>
          <w:sz w:val="18"/>
          <w:szCs w:val="16"/>
        </w:rPr>
        <w:t>arXiv</w:t>
      </w:r>
      <w:proofErr w:type="spellEnd"/>
      <w:r w:rsidRPr="00E803E1">
        <w:rPr>
          <w:rFonts w:ascii="Times New Roman" w:hAnsi="Times New Roman"/>
          <w:i/>
          <w:iCs/>
          <w:sz w:val="18"/>
          <w:szCs w:val="16"/>
        </w:rPr>
        <w:t xml:space="preserve"> preprint arXiv</w:t>
      </w:r>
      <w:proofErr w:type="gramStart"/>
      <w:r w:rsidRPr="00E803E1">
        <w:rPr>
          <w:rFonts w:ascii="Times New Roman" w:hAnsi="Times New Roman"/>
          <w:i/>
          <w:iCs/>
          <w:sz w:val="18"/>
          <w:szCs w:val="16"/>
        </w:rPr>
        <w:t>:1711.05225</w:t>
      </w:r>
      <w:proofErr w:type="gramEnd"/>
      <w:r w:rsidRPr="00E803E1">
        <w:rPr>
          <w:rFonts w:ascii="Times New Roman" w:hAnsi="Times New Roman"/>
          <w:i/>
          <w:iCs/>
          <w:sz w:val="18"/>
          <w:szCs w:val="16"/>
        </w:rPr>
        <w:t xml:space="preserve">. </w:t>
      </w:r>
    </w:p>
    <w:p w14:paraId="34D8F395" w14:textId="77777777" w:rsidR="006B4AB3" w:rsidRPr="00E803E1" w:rsidRDefault="006B4AB3" w:rsidP="006E4147">
      <w:pPr>
        <w:numPr>
          <w:ilvl w:val="0"/>
          <w:numId w:val="8"/>
        </w:numPr>
        <w:spacing w:after="30"/>
        <w:ind w:left="360" w:right="4" w:hanging="360"/>
        <w:jc w:val="both"/>
        <w:rPr>
          <w:rFonts w:ascii="Times New Roman" w:hAnsi="Times New Roman"/>
          <w:i/>
          <w:iCs/>
          <w:sz w:val="18"/>
          <w:szCs w:val="16"/>
        </w:rPr>
      </w:pPr>
      <w:r w:rsidRPr="00E803E1">
        <w:rPr>
          <w:rFonts w:ascii="Times New Roman" w:hAnsi="Times New Roman"/>
          <w:i/>
          <w:iCs/>
          <w:sz w:val="18"/>
          <w:szCs w:val="16"/>
        </w:rPr>
        <w:t xml:space="preserve">Wang, X., et al. (2017). "ChestX-ray8: Hospital-Scale Chest X-Ray Database and Benchmarks on Weakly-Supervised Classification and Localization of Common Thorax Diseases." IEEE CVPR. </w:t>
      </w:r>
    </w:p>
    <w:p w14:paraId="02056C81" w14:textId="77777777" w:rsidR="006B4AB3" w:rsidRPr="00E803E1" w:rsidRDefault="006B4AB3" w:rsidP="006E4147">
      <w:pPr>
        <w:numPr>
          <w:ilvl w:val="0"/>
          <w:numId w:val="8"/>
        </w:numPr>
        <w:spacing w:after="30"/>
        <w:ind w:left="360" w:right="4" w:hanging="360"/>
        <w:jc w:val="both"/>
        <w:rPr>
          <w:rFonts w:ascii="Times New Roman" w:hAnsi="Times New Roman"/>
          <w:i/>
          <w:iCs/>
          <w:sz w:val="18"/>
          <w:szCs w:val="16"/>
        </w:rPr>
      </w:pPr>
      <w:r w:rsidRPr="00E803E1">
        <w:rPr>
          <w:rFonts w:ascii="Times New Roman" w:hAnsi="Times New Roman"/>
          <w:i/>
          <w:iCs/>
          <w:sz w:val="18"/>
          <w:szCs w:val="16"/>
        </w:rPr>
        <w:t>Irvin, J., et al. (2019). "</w:t>
      </w:r>
      <w:proofErr w:type="spellStart"/>
      <w:r w:rsidRPr="00E803E1">
        <w:rPr>
          <w:rFonts w:ascii="Times New Roman" w:hAnsi="Times New Roman"/>
          <w:i/>
          <w:iCs/>
          <w:sz w:val="18"/>
          <w:szCs w:val="16"/>
        </w:rPr>
        <w:t>CheXpert</w:t>
      </w:r>
      <w:proofErr w:type="spellEnd"/>
      <w:r w:rsidRPr="00E803E1">
        <w:rPr>
          <w:rFonts w:ascii="Times New Roman" w:hAnsi="Times New Roman"/>
          <w:i/>
          <w:iCs/>
          <w:sz w:val="18"/>
          <w:szCs w:val="16"/>
        </w:rPr>
        <w:t xml:space="preserve">: A Large Chest Radiograph Dataset with Uncertainty Labels and Expert Comparison." AAAI. </w:t>
      </w:r>
    </w:p>
    <w:p w14:paraId="25204E62" w14:textId="77777777" w:rsidR="006B4AB3" w:rsidRPr="00E803E1" w:rsidRDefault="006B4AB3" w:rsidP="006E4147">
      <w:pPr>
        <w:numPr>
          <w:ilvl w:val="0"/>
          <w:numId w:val="8"/>
        </w:numPr>
        <w:spacing w:after="31"/>
        <w:ind w:left="360" w:right="4" w:hanging="360"/>
        <w:jc w:val="both"/>
        <w:rPr>
          <w:rFonts w:ascii="Times New Roman" w:hAnsi="Times New Roman"/>
          <w:i/>
          <w:iCs/>
          <w:sz w:val="18"/>
          <w:szCs w:val="16"/>
        </w:rPr>
      </w:pPr>
      <w:r w:rsidRPr="00E803E1">
        <w:rPr>
          <w:rFonts w:ascii="Times New Roman" w:hAnsi="Times New Roman"/>
          <w:i/>
          <w:iCs/>
          <w:sz w:val="18"/>
          <w:szCs w:val="16"/>
        </w:rPr>
        <w:t xml:space="preserve">Jin, C., et al. (2020). "Development and Evaluation of an AI System for COVID-19 Diagnosis." Nature Communications. </w:t>
      </w:r>
    </w:p>
    <w:p w14:paraId="636BBDF3" w14:textId="77777777" w:rsidR="006B4AB3" w:rsidRPr="00E803E1" w:rsidRDefault="006B4AB3" w:rsidP="006E4147">
      <w:pPr>
        <w:numPr>
          <w:ilvl w:val="0"/>
          <w:numId w:val="8"/>
        </w:numPr>
        <w:spacing w:after="27"/>
        <w:ind w:left="360" w:right="4" w:hanging="360"/>
        <w:jc w:val="both"/>
        <w:rPr>
          <w:rFonts w:ascii="Times New Roman" w:hAnsi="Times New Roman"/>
          <w:i/>
          <w:iCs/>
          <w:sz w:val="18"/>
          <w:szCs w:val="16"/>
        </w:rPr>
      </w:pPr>
      <w:proofErr w:type="spellStart"/>
      <w:r w:rsidRPr="00E803E1">
        <w:rPr>
          <w:rFonts w:ascii="Times New Roman" w:hAnsi="Times New Roman"/>
          <w:i/>
          <w:iCs/>
          <w:sz w:val="18"/>
          <w:szCs w:val="16"/>
        </w:rPr>
        <w:t>Jaiswal</w:t>
      </w:r>
      <w:proofErr w:type="spellEnd"/>
      <w:r w:rsidRPr="00E803E1">
        <w:rPr>
          <w:rFonts w:ascii="Times New Roman" w:hAnsi="Times New Roman"/>
          <w:i/>
          <w:iCs/>
          <w:sz w:val="18"/>
          <w:szCs w:val="16"/>
        </w:rPr>
        <w:t xml:space="preserve">, A., et al. (2019). "Capsule Networks for Tuberculosis Diagnosis." IEEE Access. </w:t>
      </w:r>
    </w:p>
    <w:p w14:paraId="3762F489" w14:textId="77777777" w:rsidR="006B4AB3" w:rsidRPr="00E803E1" w:rsidRDefault="006B4AB3" w:rsidP="006E4147">
      <w:pPr>
        <w:numPr>
          <w:ilvl w:val="0"/>
          <w:numId w:val="8"/>
        </w:numPr>
        <w:spacing w:after="35"/>
        <w:ind w:left="360" w:right="4" w:hanging="360"/>
        <w:jc w:val="both"/>
        <w:rPr>
          <w:rFonts w:ascii="Times New Roman" w:hAnsi="Times New Roman"/>
          <w:i/>
          <w:iCs/>
          <w:sz w:val="18"/>
          <w:szCs w:val="16"/>
        </w:rPr>
      </w:pPr>
      <w:proofErr w:type="spellStart"/>
      <w:r w:rsidRPr="00E803E1">
        <w:rPr>
          <w:rFonts w:ascii="Times New Roman" w:hAnsi="Times New Roman"/>
          <w:i/>
          <w:iCs/>
          <w:sz w:val="18"/>
          <w:szCs w:val="16"/>
        </w:rPr>
        <w:t>Armato</w:t>
      </w:r>
      <w:proofErr w:type="spellEnd"/>
      <w:r w:rsidRPr="00E803E1">
        <w:rPr>
          <w:rFonts w:ascii="Times New Roman" w:hAnsi="Times New Roman"/>
          <w:i/>
          <w:iCs/>
          <w:sz w:val="18"/>
          <w:szCs w:val="16"/>
        </w:rPr>
        <w:t xml:space="preserve">, S. G., et al. (2011). "The LIDC-IDRI dataset: Lung nodule analysis using a publicly available dataset." Medical Physics. </w:t>
      </w:r>
    </w:p>
    <w:p w14:paraId="6A4BFCC4" w14:textId="77777777" w:rsidR="006B4AB3" w:rsidRPr="00E803E1" w:rsidRDefault="006B4AB3" w:rsidP="006E4147">
      <w:pPr>
        <w:numPr>
          <w:ilvl w:val="0"/>
          <w:numId w:val="8"/>
        </w:numPr>
        <w:spacing w:after="27"/>
        <w:ind w:left="360" w:right="4" w:hanging="360"/>
        <w:jc w:val="both"/>
        <w:rPr>
          <w:rFonts w:ascii="Times New Roman" w:hAnsi="Times New Roman"/>
          <w:i/>
          <w:iCs/>
          <w:sz w:val="18"/>
          <w:szCs w:val="16"/>
        </w:rPr>
      </w:pPr>
      <w:r w:rsidRPr="00E803E1">
        <w:rPr>
          <w:rFonts w:ascii="Times New Roman" w:hAnsi="Times New Roman"/>
          <w:i/>
          <w:iCs/>
          <w:sz w:val="18"/>
          <w:szCs w:val="16"/>
        </w:rPr>
        <w:t>Nguyen, H. Q., et al. (2021). "</w:t>
      </w:r>
      <w:proofErr w:type="spellStart"/>
      <w:r w:rsidRPr="00E803E1">
        <w:rPr>
          <w:rFonts w:ascii="Times New Roman" w:hAnsi="Times New Roman"/>
          <w:i/>
          <w:iCs/>
          <w:sz w:val="18"/>
          <w:szCs w:val="16"/>
        </w:rPr>
        <w:t>VinDr</w:t>
      </w:r>
      <w:proofErr w:type="spellEnd"/>
      <w:r w:rsidRPr="00E803E1">
        <w:rPr>
          <w:rFonts w:ascii="Times New Roman" w:hAnsi="Times New Roman"/>
          <w:i/>
          <w:iCs/>
          <w:sz w:val="18"/>
          <w:szCs w:val="16"/>
        </w:rPr>
        <w:t xml:space="preserve">-CXR: An open dataset for chest X-ray diagnosis." Scientific Data. </w:t>
      </w:r>
    </w:p>
    <w:p w14:paraId="002CD29C" w14:textId="77777777" w:rsidR="006B4AB3" w:rsidRPr="00E803E1" w:rsidRDefault="006B4AB3" w:rsidP="006E4147">
      <w:pPr>
        <w:numPr>
          <w:ilvl w:val="0"/>
          <w:numId w:val="8"/>
        </w:numPr>
        <w:spacing w:after="30"/>
        <w:ind w:left="360" w:right="4" w:hanging="360"/>
        <w:jc w:val="both"/>
        <w:rPr>
          <w:rFonts w:ascii="Times New Roman" w:hAnsi="Times New Roman"/>
          <w:i/>
          <w:iCs/>
          <w:sz w:val="18"/>
          <w:szCs w:val="16"/>
        </w:rPr>
      </w:pPr>
      <w:r w:rsidRPr="00E803E1">
        <w:rPr>
          <w:rFonts w:ascii="Times New Roman" w:hAnsi="Times New Roman"/>
          <w:i/>
          <w:iCs/>
          <w:sz w:val="18"/>
          <w:szCs w:val="16"/>
        </w:rPr>
        <w:t xml:space="preserve">Wang, L., et al. (2020). "COVID-Net: A Tailored Deep Convolutional Neural Network Design for Detection of </w:t>
      </w:r>
      <w:r w:rsidRPr="00E803E1">
        <w:rPr>
          <w:rFonts w:ascii="Times New Roman" w:hAnsi="Times New Roman"/>
          <w:i/>
          <w:iCs/>
          <w:sz w:val="18"/>
          <w:szCs w:val="16"/>
        </w:rPr>
        <w:lastRenderedPageBreak/>
        <w:t xml:space="preserve">COVID-19 Cases from Chest X-Ray Images." IEEE Transactions on Medical Imaging. </w:t>
      </w:r>
    </w:p>
    <w:p w14:paraId="52985142" w14:textId="77777777" w:rsidR="006B4AB3" w:rsidRPr="00E803E1" w:rsidRDefault="006B4AB3" w:rsidP="006E4147">
      <w:pPr>
        <w:numPr>
          <w:ilvl w:val="0"/>
          <w:numId w:val="8"/>
        </w:numPr>
        <w:spacing w:after="28"/>
        <w:ind w:left="360" w:right="4" w:hanging="360"/>
        <w:jc w:val="both"/>
        <w:rPr>
          <w:rFonts w:ascii="Times New Roman" w:hAnsi="Times New Roman"/>
          <w:i/>
          <w:iCs/>
          <w:sz w:val="18"/>
          <w:szCs w:val="16"/>
        </w:rPr>
      </w:pPr>
      <w:r w:rsidRPr="00E803E1">
        <w:rPr>
          <w:rFonts w:ascii="Times New Roman" w:hAnsi="Times New Roman"/>
          <w:i/>
          <w:iCs/>
          <w:sz w:val="18"/>
          <w:szCs w:val="16"/>
        </w:rPr>
        <w:t xml:space="preserve">He, K., et al. (2016). "Deep Residual Learning for Image Recognition." IEEE CVPR. </w:t>
      </w:r>
    </w:p>
    <w:p w14:paraId="38723FB9" w14:textId="77777777" w:rsidR="006B4AB3" w:rsidRPr="00E803E1" w:rsidRDefault="006B4AB3" w:rsidP="006E4147">
      <w:pPr>
        <w:numPr>
          <w:ilvl w:val="0"/>
          <w:numId w:val="8"/>
        </w:numPr>
        <w:spacing w:after="30"/>
        <w:ind w:left="360" w:right="4" w:hanging="360"/>
        <w:jc w:val="both"/>
        <w:rPr>
          <w:rFonts w:ascii="Times New Roman" w:hAnsi="Times New Roman"/>
          <w:i/>
          <w:iCs/>
          <w:sz w:val="18"/>
          <w:szCs w:val="16"/>
        </w:rPr>
      </w:pPr>
      <w:proofErr w:type="spellStart"/>
      <w:r w:rsidRPr="00E803E1">
        <w:rPr>
          <w:rFonts w:ascii="Times New Roman" w:hAnsi="Times New Roman"/>
          <w:i/>
          <w:iCs/>
          <w:sz w:val="18"/>
          <w:szCs w:val="16"/>
        </w:rPr>
        <w:t>Simonyan</w:t>
      </w:r>
      <w:proofErr w:type="spellEnd"/>
      <w:r w:rsidRPr="00E803E1">
        <w:rPr>
          <w:rFonts w:ascii="Times New Roman" w:hAnsi="Times New Roman"/>
          <w:i/>
          <w:iCs/>
          <w:sz w:val="18"/>
          <w:szCs w:val="16"/>
        </w:rPr>
        <w:t xml:space="preserve">, K., &amp; </w:t>
      </w:r>
      <w:proofErr w:type="spellStart"/>
      <w:r w:rsidRPr="00E803E1">
        <w:rPr>
          <w:rFonts w:ascii="Times New Roman" w:hAnsi="Times New Roman"/>
          <w:i/>
          <w:iCs/>
          <w:sz w:val="18"/>
          <w:szCs w:val="16"/>
        </w:rPr>
        <w:t>Zisserman</w:t>
      </w:r>
      <w:proofErr w:type="spellEnd"/>
      <w:r w:rsidRPr="00E803E1">
        <w:rPr>
          <w:rFonts w:ascii="Times New Roman" w:hAnsi="Times New Roman"/>
          <w:i/>
          <w:iCs/>
          <w:sz w:val="18"/>
          <w:szCs w:val="16"/>
        </w:rPr>
        <w:t xml:space="preserve">, A. (2014). "Very Deep Convolutional Networks for Large-Scale Image Recognition." </w:t>
      </w:r>
      <w:proofErr w:type="spellStart"/>
      <w:r w:rsidRPr="00E803E1">
        <w:rPr>
          <w:rFonts w:ascii="Times New Roman" w:hAnsi="Times New Roman"/>
          <w:i/>
          <w:iCs/>
          <w:sz w:val="18"/>
          <w:szCs w:val="16"/>
        </w:rPr>
        <w:t>arXiv</w:t>
      </w:r>
      <w:proofErr w:type="spellEnd"/>
      <w:r w:rsidRPr="00E803E1">
        <w:rPr>
          <w:rFonts w:ascii="Times New Roman" w:hAnsi="Times New Roman"/>
          <w:i/>
          <w:iCs/>
          <w:sz w:val="18"/>
          <w:szCs w:val="16"/>
        </w:rPr>
        <w:t xml:space="preserve"> preprint arXiv</w:t>
      </w:r>
      <w:proofErr w:type="gramStart"/>
      <w:r w:rsidRPr="00E803E1">
        <w:rPr>
          <w:rFonts w:ascii="Times New Roman" w:hAnsi="Times New Roman"/>
          <w:i/>
          <w:iCs/>
          <w:sz w:val="18"/>
          <w:szCs w:val="16"/>
        </w:rPr>
        <w:t>:1409.1556</w:t>
      </w:r>
      <w:proofErr w:type="gramEnd"/>
      <w:r w:rsidRPr="00E803E1">
        <w:rPr>
          <w:rFonts w:ascii="Times New Roman" w:hAnsi="Times New Roman"/>
          <w:i/>
          <w:iCs/>
          <w:sz w:val="18"/>
          <w:szCs w:val="16"/>
        </w:rPr>
        <w:t xml:space="preserve">. </w:t>
      </w:r>
    </w:p>
    <w:p w14:paraId="12036FE8" w14:textId="77777777" w:rsidR="006B4AB3" w:rsidRPr="00E803E1" w:rsidRDefault="006B4AB3" w:rsidP="006E4147">
      <w:pPr>
        <w:numPr>
          <w:ilvl w:val="0"/>
          <w:numId w:val="8"/>
        </w:numPr>
        <w:spacing w:after="33"/>
        <w:ind w:left="360" w:right="4" w:hanging="360"/>
        <w:jc w:val="both"/>
        <w:rPr>
          <w:rFonts w:ascii="Times New Roman" w:hAnsi="Times New Roman"/>
          <w:i/>
          <w:iCs/>
          <w:sz w:val="18"/>
          <w:szCs w:val="16"/>
        </w:rPr>
      </w:pPr>
      <w:r w:rsidRPr="00E803E1">
        <w:rPr>
          <w:rFonts w:ascii="Times New Roman" w:hAnsi="Times New Roman"/>
          <w:i/>
          <w:iCs/>
          <w:sz w:val="18"/>
          <w:szCs w:val="16"/>
        </w:rPr>
        <w:t xml:space="preserve">Huang, G., et al. (2017). "Densely Connected Convolutional Networks." IEEE CVPR. </w:t>
      </w:r>
    </w:p>
    <w:p w14:paraId="28E8C6A3" w14:textId="77777777" w:rsidR="006B4AB3" w:rsidRPr="00E803E1" w:rsidRDefault="006B4AB3" w:rsidP="006E4147">
      <w:pPr>
        <w:numPr>
          <w:ilvl w:val="0"/>
          <w:numId w:val="8"/>
        </w:numPr>
        <w:spacing w:after="28"/>
        <w:ind w:left="360" w:right="4" w:hanging="360"/>
        <w:jc w:val="both"/>
        <w:rPr>
          <w:rFonts w:ascii="Times New Roman" w:hAnsi="Times New Roman"/>
          <w:i/>
          <w:iCs/>
          <w:sz w:val="18"/>
          <w:szCs w:val="16"/>
        </w:rPr>
      </w:pPr>
      <w:proofErr w:type="spellStart"/>
      <w:r w:rsidRPr="00E803E1">
        <w:rPr>
          <w:rFonts w:ascii="Times New Roman" w:hAnsi="Times New Roman"/>
          <w:i/>
          <w:iCs/>
          <w:sz w:val="18"/>
          <w:szCs w:val="16"/>
        </w:rPr>
        <w:t>Vaswani</w:t>
      </w:r>
      <w:proofErr w:type="spellEnd"/>
      <w:r w:rsidRPr="00E803E1">
        <w:rPr>
          <w:rFonts w:ascii="Times New Roman" w:hAnsi="Times New Roman"/>
          <w:i/>
          <w:iCs/>
          <w:sz w:val="18"/>
          <w:szCs w:val="16"/>
        </w:rPr>
        <w:t xml:space="preserve">, A., et al. (2017). "Attention Is All You Need." </w:t>
      </w:r>
      <w:proofErr w:type="spellStart"/>
      <w:r w:rsidRPr="00E803E1">
        <w:rPr>
          <w:rFonts w:ascii="Times New Roman" w:hAnsi="Times New Roman"/>
          <w:i/>
          <w:iCs/>
          <w:sz w:val="18"/>
          <w:szCs w:val="16"/>
        </w:rPr>
        <w:t>NeurIPS</w:t>
      </w:r>
      <w:proofErr w:type="spellEnd"/>
      <w:r w:rsidRPr="00E803E1">
        <w:rPr>
          <w:rFonts w:ascii="Times New Roman" w:hAnsi="Times New Roman"/>
          <w:i/>
          <w:iCs/>
          <w:sz w:val="18"/>
          <w:szCs w:val="16"/>
        </w:rPr>
        <w:t xml:space="preserve">. </w:t>
      </w:r>
    </w:p>
    <w:p w14:paraId="05192D44" w14:textId="77777777" w:rsidR="006B4AB3" w:rsidRPr="00E803E1" w:rsidRDefault="006B4AB3" w:rsidP="006E4147">
      <w:pPr>
        <w:numPr>
          <w:ilvl w:val="0"/>
          <w:numId w:val="8"/>
        </w:numPr>
        <w:spacing w:after="27"/>
        <w:ind w:left="360" w:right="4" w:hanging="360"/>
        <w:jc w:val="both"/>
        <w:rPr>
          <w:rFonts w:ascii="Times New Roman" w:hAnsi="Times New Roman"/>
          <w:i/>
          <w:iCs/>
          <w:sz w:val="18"/>
          <w:szCs w:val="16"/>
        </w:rPr>
      </w:pPr>
      <w:proofErr w:type="spellStart"/>
      <w:r w:rsidRPr="00E803E1">
        <w:rPr>
          <w:rFonts w:ascii="Times New Roman" w:hAnsi="Times New Roman"/>
          <w:i/>
          <w:iCs/>
          <w:sz w:val="18"/>
          <w:szCs w:val="16"/>
        </w:rPr>
        <w:t>Ronneberger</w:t>
      </w:r>
      <w:proofErr w:type="spellEnd"/>
      <w:r w:rsidRPr="00E803E1">
        <w:rPr>
          <w:rFonts w:ascii="Times New Roman" w:hAnsi="Times New Roman"/>
          <w:i/>
          <w:iCs/>
          <w:sz w:val="18"/>
          <w:szCs w:val="16"/>
        </w:rPr>
        <w:t xml:space="preserve">, O., et al. (2015). "U-Net: Convolutional Networks for Biomedical Image Segmentation." MICCAI. </w:t>
      </w:r>
    </w:p>
    <w:p w14:paraId="31EA3935" w14:textId="77777777" w:rsidR="006B4AB3" w:rsidRPr="00E803E1" w:rsidRDefault="006B4AB3" w:rsidP="006E4147">
      <w:pPr>
        <w:numPr>
          <w:ilvl w:val="0"/>
          <w:numId w:val="8"/>
        </w:numPr>
        <w:spacing w:after="28"/>
        <w:ind w:left="360" w:right="4" w:hanging="360"/>
        <w:jc w:val="both"/>
        <w:rPr>
          <w:rFonts w:ascii="Times New Roman" w:hAnsi="Times New Roman"/>
          <w:i/>
          <w:iCs/>
          <w:sz w:val="18"/>
          <w:szCs w:val="16"/>
        </w:rPr>
      </w:pPr>
      <w:proofErr w:type="spellStart"/>
      <w:r w:rsidRPr="00E803E1">
        <w:rPr>
          <w:rFonts w:ascii="Times New Roman" w:hAnsi="Times New Roman"/>
          <w:i/>
          <w:iCs/>
          <w:sz w:val="18"/>
          <w:szCs w:val="16"/>
        </w:rPr>
        <w:t>Litjens</w:t>
      </w:r>
      <w:proofErr w:type="spellEnd"/>
      <w:r w:rsidRPr="00E803E1">
        <w:rPr>
          <w:rFonts w:ascii="Times New Roman" w:hAnsi="Times New Roman"/>
          <w:i/>
          <w:iCs/>
          <w:sz w:val="18"/>
          <w:szCs w:val="16"/>
        </w:rPr>
        <w:t xml:space="preserve">, G., et al. (2017). "A Survey on Deep Learning in Medical Image Analysis." Medical Image Analysis. </w:t>
      </w:r>
    </w:p>
    <w:p w14:paraId="01A1863E" w14:textId="77777777" w:rsidR="006B4AB3" w:rsidRPr="00E803E1" w:rsidRDefault="006B4AB3" w:rsidP="006E4147">
      <w:pPr>
        <w:numPr>
          <w:ilvl w:val="0"/>
          <w:numId w:val="8"/>
        </w:numPr>
        <w:spacing w:after="33"/>
        <w:ind w:left="360" w:right="4" w:hanging="360"/>
        <w:jc w:val="both"/>
        <w:rPr>
          <w:rFonts w:ascii="Times New Roman" w:hAnsi="Times New Roman"/>
          <w:i/>
          <w:iCs/>
          <w:sz w:val="18"/>
          <w:szCs w:val="16"/>
        </w:rPr>
      </w:pPr>
      <w:proofErr w:type="spellStart"/>
      <w:r w:rsidRPr="00E803E1">
        <w:rPr>
          <w:rFonts w:ascii="Times New Roman" w:hAnsi="Times New Roman"/>
          <w:i/>
          <w:iCs/>
          <w:sz w:val="18"/>
          <w:szCs w:val="16"/>
        </w:rPr>
        <w:t>Goodfellow</w:t>
      </w:r>
      <w:proofErr w:type="spellEnd"/>
      <w:r w:rsidRPr="00E803E1">
        <w:rPr>
          <w:rFonts w:ascii="Times New Roman" w:hAnsi="Times New Roman"/>
          <w:i/>
          <w:iCs/>
          <w:sz w:val="18"/>
          <w:szCs w:val="16"/>
        </w:rPr>
        <w:t xml:space="preserve">, I., et al. (2014). "Generative Adversarial Nets." </w:t>
      </w:r>
      <w:proofErr w:type="spellStart"/>
      <w:r w:rsidRPr="00E803E1">
        <w:rPr>
          <w:rFonts w:ascii="Times New Roman" w:hAnsi="Times New Roman"/>
          <w:i/>
          <w:iCs/>
          <w:sz w:val="18"/>
          <w:szCs w:val="16"/>
        </w:rPr>
        <w:t>NeurIPS</w:t>
      </w:r>
      <w:proofErr w:type="spellEnd"/>
      <w:r w:rsidRPr="00E803E1">
        <w:rPr>
          <w:rFonts w:ascii="Times New Roman" w:hAnsi="Times New Roman"/>
          <w:i/>
          <w:iCs/>
          <w:sz w:val="18"/>
          <w:szCs w:val="16"/>
        </w:rPr>
        <w:t xml:space="preserve">. </w:t>
      </w:r>
    </w:p>
    <w:p w14:paraId="2CA79FCA" w14:textId="77777777" w:rsidR="006B4AB3" w:rsidRPr="00E803E1" w:rsidRDefault="006B4AB3" w:rsidP="006E4147">
      <w:pPr>
        <w:numPr>
          <w:ilvl w:val="0"/>
          <w:numId w:val="8"/>
        </w:numPr>
        <w:spacing w:after="28"/>
        <w:ind w:left="360" w:right="4" w:hanging="360"/>
        <w:jc w:val="both"/>
        <w:rPr>
          <w:rFonts w:ascii="Times New Roman" w:hAnsi="Times New Roman"/>
          <w:i/>
          <w:iCs/>
          <w:sz w:val="18"/>
          <w:szCs w:val="16"/>
        </w:rPr>
      </w:pPr>
      <w:proofErr w:type="spellStart"/>
      <w:r w:rsidRPr="00E803E1">
        <w:rPr>
          <w:rFonts w:ascii="Times New Roman" w:hAnsi="Times New Roman"/>
          <w:i/>
          <w:iCs/>
          <w:sz w:val="18"/>
          <w:szCs w:val="16"/>
        </w:rPr>
        <w:t>Shen</w:t>
      </w:r>
      <w:proofErr w:type="spellEnd"/>
      <w:r w:rsidRPr="00E803E1">
        <w:rPr>
          <w:rFonts w:ascii="Times New Roman" w:hAnsi="Times New Roman"/>
          <w:i/>
          <w:iCs/>
          <w:sz w:val="18"/>
          <w:szCs w:val="16"/>
        </w:rPr>
        <w:t xml:space="preserve">, D., et al. (2017). "Deep Learning in Medical Image Analysis." Annual Review of Biomedical Engineering. </w:t>
      </w:r>
    </w:p>
    <w:p w14:paraId="35A9C2C1" w14:textId="77777777" w:rsidR="006B4AB3" w:rsidRPr="00E803E1" w:rsidRDefault="006B4AB3" w:rsidP="006E4147">
      <w:pPr>
        <w:numPr>
          <w:ilvl w:val="0"/>
          <w:numId w:val="8"/>
        </w:numPr>
        <w:spacing w:after="28"/>
        <w:ind w:left="360" w:right="4" w:hanging="360"/>
        <w:jc w:val="both"/>
        <w:rPr>
          <w:rFonts w:ascii="Times New Roman" w:hAnsi="Times New Roman"/>
          <w:i/>
          <w:iCs/>
          <w:sz w:val="18"/>
          <w:szCs w:val="16"/>
        </w:rPr>
      </w:pPr>
      <w:proofErr w:type="spellStart"/>
      <w:r w:rsidRPr="00E803E1">
        <w:rPr>
          <w:rFonts w:ascii="Times New Roman" w:hAnsi="Times New Roman"/>
          <w:i/>
          <w:iCs/>
          <w:sz w:val="18"/>
          <w:szCs w:val="16"/>
        </w:rPr>
        <w:t>Esteva</w:t>
      </w:r>
      <w:proofErr w:type="spellEnd"/>
      <w:r w:rsidRPr="00E803E1">
        <w:rPr>
          <w:rFonts w:ascii="Times New Roman" w:hAnsi="Times New Roman"/>
          <w:i/>
          <w:iCs/>
          <w:sz w:val="18"/>
          <w:szCs w:val="16"/>
        </w:rPr>
        <w:t xml:space="preserve">, A., et al. (2019). "A Guide to Deep Learning in Healthcare." Nature Medicine. </w:t>
      </w:r>
    </w:p>
    <w:p w14:paraId="4CA13832" w14:textId="77777777" w:rsidR="006B4AB3" w:rsidRPr="00E803E1" w:rsidRDefault="006B4AB3" w:rsidP="006E4147">
      <w:pPr>
        <w:numPr>
          <w:ilvl w:val="0"/>
          <w:numId w:val="8"/>
        </w:numPr>
        <w:spacing w:after="5"/>
        <w:ind w:left="360" w:right="4" w:hanging="360"/>
        <w:jc w:val="both"/>
        <w:rPr>
          <w:rFonts w:ascii="Times New Roman" w:hAnsi="Times New Roman"/>
          <w:i/>
          <w:iCs/>
          <w:sz w:val="18"/>
          <w:szCs w:val="16"/>
        </w:rPr>
      </w:pPr>
      <w:proofErr w:type="spellStart"/>
      <w:r w:rsidRPr="00E803E1">
        <w:rPr>
          <w:rFonts w:ascii="Times New Roman" w:hAnsi="Times New Roman"/>
          <w:i/>
          <w:iCs/>
          <w:sz w:val="18"/>
          <w:szCs w:val="16"/>
        </w:rPr>
        <w:t>Lakhani</w:t>
      </w:r>
      <w:proofErr w:type="spellEnd"/>
      <w:r w:rsidRPr="00E803E1">
        <w:rPr>
          <w:rFonts w:ascii="Times New Roman" w:hAnsi="Times New Roman"/>
          <w:i/>
          <w:iCs/>
          <w:sz w:val="18"/>
          <w:szCs w:val="16"/>
        </w:rPr>
        <w:t xml:space="preserve">, P., et al. (2017). "Deep Learning at Chest Radiography: Automated Classification of Pulmonary Tuberculosis." Radiology. </w:t>
      </w:r>
    </w:p>
    <w:p w14:paraId="5FF5C2A9" w14:textId="77777777" w:rsidR="006B4AB3" w:rsidRPr="00E803E1" w:rsidRDefault="006B4AB3" w:rsidP="006E4147">
      <w:pPr>
        <w:numPr>
          <w:ilvl w:val="0"/>
          <w:numId w:val="8"/>
        </w:numPr>
        <w:spacing w:after="35"/>
        <w:ind w:left="360" w:right="4" w:hanging="360"/>
        <w:jc w:val="both"/>
        <w:rPr>
          <w:rFonts w:ascii="Times New Roman" w:hAnsi="Times New Roman"/>
          <w:i/>
          <w:iCs/>
          <w:sz w:val="18"/>
          <w:szCs w:val="16"/>
        </w:rPr>
      </w:pPr>
      <w:r w:rsidRPr="00E803E1">
        <w:rPr>
          <w:rFonts w:ascii="Times New Roman" w:hAnsi="Times New Roman"/>
          <w:i/>
          <w:iCs/>
          <w:sz w:val="18"/>
          <w:szCs w:val="16"/>
        </w:rPr>
        <w:t xml:space="preserve">Zhang, J., et al. (2020). "COVID-CT-Dataset: A CT Scan Dataset about COVID-19." </w:t>
      </w:r>
      <w:proofErr w:type="spellStart"/>
      <w:r w:rsidRPr="00E803E1">
        <w:rPr>
          <w:rFonts w:ascii="Times New Roman" w:hAnsi="Times New Roman"/>
          <w:i/>
          <w:iCs/>
          <w:sz w:val="18"/>
          <w:szCs w:val="16"/>
        </w:rPr>
        <w:t>arXiv</w:t>
      </w:r>
      <w:proofErr w:type="spellEnd"/>
      <w:r w:rsidRPr="00E803E1">
        <w:rPr>
          <w:rFonts w:ascii="Times New Roman" w:hAnsi="Times New Roman"/>
          <w:i/>
          <w:iCs/>
          <w:sz w:val="18"/>
          <w:szCs w:val="16"/>
        </w:rPr>
        <w:t xml:space="preserve"> preprint arXiv</w:t>
      </w:r>
      <w:proofErr w:type="gramStart"/>
      <w:r w:rsidRPr="00E803E1">
        <w:rPr>
          <w:rFonts w:ascii="Times New Roman" w:hAnsi="Times New Roman"/>
          <w:i/>
          <w:iCs/>
          <w:sz w:val="18"/>
          <w:szCs w:val="16"/>
        </w:rPr>
        <w:t>:2003.13865</w:t>
      </w:r>
      <w:proofErr w:type="gramEnd"/>
      <w:r w:rsidRPr="00E803E1">
        <w:rPr>
          <w:rFonts w:ascii="Times New Roman" w:hAnsi="Times New Roman"/>
          <w:i/>
          <w:iCs/>
          <w:sz w:val="18"/>
          <w:szCs w:val="16"/>
        </w:rPr>
        <w:t xml:space="preserve">. </w:t>
      </w:r>
    </w:p>
    <w:p w14:paraId="7239A7D5" w14:textId="77777777" w:rsidR="006B4AB3" w:rsidRPr="00E803E1" w:rsidRDefault="006B4AB3" w:rsidP="006E4147">
      <w:pPr>
        <w:numPr>
          <w:ilvl w:val="0"/>
          <w:numId w:val="8"/>
        </w:numPr>
        <w:spacing w:after="29"/>
        <w:ind w:left="360" w:right="4" w:hanging="360"/>
        <w:jc w:val="both"/>
        <w:rPr>
          <w:rFonts w:ascii="Times New Roman" w:hAnsi="Times New Roman"/>
          <w:i/>
          <w:iCs/>
          <w:sz w:val="18"/>
          <w:szCs w:val="16"/>
        </w:rPr>
      </w:pPr>
      <w:proofErr w:type="spellStart"/>
      <w:r w:rsidRPr="00E803E1">
        <w:rPr>
          <w:rFonts w:ascii="Times New Roman" w:hAnsi="Times New Roman"/>
          <w:i/>
          <w:iCs/>
          <w:sz w:val="18"/>
          <w:szCs w:val="16"/>
        </w:rPr>
        <w:t>Shiraishi</w:t>
      </w:r>
      <w:proofErr w:type="spellEnd"/>
      <w:r w:rsidRPr="00E803E1">
        <w:rPr>
          <w:rFonts w:ascii="Times New Roman" w:hAnsi="Times New Roman"/>
          <w:i/>
          <w:iCs/>
          <w:sz w:val="18"/>
          <w:szCs w:val="16"/>
        </w:rPr>
        <w:t xml:space="preserve">, J., et al. (2007). "Development of a Digital Image Database for Chest Radiographs with and Without a Lung Nodule." Radiology. </w:t>
      </w:r>
    </w:p>
    <w:p w14:paraId="28E87970" w14:textId="77777777" w:rsidR="006B4AB3" w:rsidRPr="006E4147" w:rsidRDefault="006B4AB3" w:rsidP="006E4147">
      <w:pPr>
        <w:spacing w:after="17"/>
        <w:ind w:left="360"/>
        <w:rPr>
          <w:rFonts w:ascii="Times New Roman" w:hAnsi="Times New Roman"/>
          <w:i/>
          <w:iCs/>
          <w:sz w:val="16"/>
          <w:szCs w:val="16"/>
        </w:rPr>
      </w:pPr>
      <w:r w:rsidRPr="006E4147">
        <w:rPr>
          <w:rFonts w:ascii="Times New Roman" w:hAnsi="Times New Roman"/>
          <w:i/>
          <w:iCs/>
          <w:sz w:val="16"/>
          <w:szCs w:val="16"/>
        </w:rPr>
        <w:t xml:space="preserve"> </w:t>
      </w:r>
    </w:p>
    <w:p w14:paraId="79877641" w14:textId="77777777" w:rsidR="00896857" w:rsidRPr="00FC5BFC" w:rsidRDefault="00896857" w:rsidP="00F7325E">
      <w:pPr>
        <w:jc w:val="both"/>
        <w:rPr>
          <w:rFonts w:ascii="Times New Roman" w:hAnsi="Times New Roman"/>
          <w:sz w:val="20"/>
          <w:szCs w:val="20"/>
        </w:rPr>
      </w:pPr>
    </w:p>
    <w:sectPr w:rsidR="00896857" w:rsidRPr="00FC5BF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5753C" w14:textId="77777777" w:rsidR="00956662" w:rsidRDefault="00956662" w:rsidP="006A07BD">
      <w:pPr>
        <w:spacing w:after="0" w:line="240" w:lineRule="auto"/>
      </w:pPr>
      <w:r>
        <w:separator/>
      </w:r>
    </w:p>
  </w:endnote>
  <w:endnote w:type="continuationSeparator" w:id="0">
    <w:p w14:paraId="113F319B" w14:textId="77777777" w:rsidR="00956662" w:rsidRDefault="0095666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68B2D" w14:textId="31637F7A" w:rsidR="00E14DFF" w:rsidRDefault="00B2673B">
    <w:pPr>
      <w:pStyle w:val="Footer"/>
      <w:jc w:val="center"/>
    </w:pPr>
    <w:r>
      <w:fldChar w:fldCharType="begin"/>
    </w:r>
    <w:r w:rsidR="001E612B">
      <w:instrText xml:space="preserve"> PAGE   \* MERGEFORMAT </w:instrText>
    </w:r>
    <w:r>
      <w:fldChar w:fldCharType="separate"/>
    </w:r>
    <w:r w:rsidR="00FF7C9D">
      <w:rPr>
        <w:noProof/>
      </w:rPr>
      <w:t>12</w:t>
    </w:r>
    <w:r>
      <w:rPr>
        <w:noProof/>
      </w:rPr>
      <w:fldChar w:fldCharType="end"/>
    </w:r>
  </w:p>
  <w:p w14:paraId="68562AAA"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C7B11" w14:textId="77777777" w:rsidR="00956662" w:rsidRDefault="00956662" w:rsidP="006A07BD">
      <w:pPr>
        <w:spacing w:after="0" w:line="240" w:lineRule="auto"/>
      </w:pPr>
      <w:r>
        <w:separator/>
      </w:r>
    </w:p>
  </w:footnote>
  <w:footnote w:type="continuationSeparator" w:id="0">
    <w:p w14:paraId="59146A63" w14:textId="77777777" w:rsidR="00956662" w:rsidRDefault="0095666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3C322" w14:textId="7BE605CD" w:rsidR="00E803E1" w:rsidRPr="00194E64" w:rsidRDefault="00E803E1" w:rsidP="00E803E1">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 xml:space="preserve">3                                                                         </w:t>
    </w:r>
    <w:r w:rsidRPr="00194E64">
      <w:rPr>
        <w:rFonts w:ascii="Times New Roman" w:hAnsi="Times New Roman"/>
        <w:b/>
      </w:rPr>
      <w:t>e-ISSN: 2456-3463</w:t>
    </w:r>
  </w:p>
  <w:p w14:paraId="0E51DC13" w14:textId="1A896639" w:rsidR="00E803E1" w:rsidRPr="002E112E" w:rsidRDefault="00E803E1" w:rsidP="00E803E1">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10,</w:t>
    </w:r>
    <w:r w:rsidRPr="00C770E3">
      <w:rPr>
        <w:rFonts w:ascii="Times New Roman" w:hAnsi="Times New Roman"/>
        <w:b/>
      </w:rPr>
      <w:t xml:space="preserve"> No. </w:t>
    </w:r>
    <w:r>
      <w:rPr>
        <w:rFonts w:ascii="Times New Roman" w:hAnsi="Times New Roman"/>
        <w:b/>
      </w:rPr>
      <w:t>4</w:t>
    </w:r>
    <w:r w:rsidRPr="00C770E3">
      <w:rPr>
        <w:rFonts w:ascii="Times New Roman" w:hAnsi="Times New Roman"/>
        <w:b/>
      </w:rPr>
      <w:t>, 20</w:t>
    </w:r>
    <w:r>
      <w:rPr>
        <w:rFonts w:ascii="Times New Roman" w:hAnsi="Times New Roman"/>
        <w:b/>
      </w:rPr>
      <w:t>25</w:t>
    </w:r>
    <w:r w:rsidRPr="00C770E3">
      <w:rPr>
        <w:rFonts w:ascii="Times New Roman" w:hAnsi="Times New Roman"/>
        <w:b/>
      </w:rPr>
      <w:t xml:space="preserve">, PP. </w:t>
    </w:r>
    <w:r>
      <w:rPr>
        <w:rFonts w:ascii="Times New Roman" w:hAnsi="Times New Roman"/>
        <w:b/>
      </w:rPr>
      <w:t>12-18</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75748DE1" w14:textId="77777777" w:rsidR="00E803E1" w:rsidRPr="00142A07" w:rsidRDefault="00E803E1" w:rsidP="00E803E1">
    <w:pPr>
      <w:pStyle w:val="Header"/>
      <w:jc w:val="center"/>
      <w:rPr>
        <w:rFonts w:ascii="Times New Roman" w:hAnsi="Times New Roman"/>
        <w:b/>
        <w:i/>
        <w:sz w:val="16"/>
        <w:szCs w:val="24"/>
      </w:rPr>
    </w:pPr>
  </w:p>
  <w:p w14:paraId="1373EDCC" w14:textId="77777777" w:rsidR="00E803E1" w:rsidRDefault="00E803E1" w:rsidP="00E803E1">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617664BA" w14:textId="77777777" w:rsidR="00E803E1" w:rsidRDefault="00E803E1" w:rsidP="00E803E1">
    <w:pPr>
      <w:pStyle w:val="Header"/>
    </w:pPr>
  </w:p>
  <w:p w14:paraId="75CDBF5E" w14:textId="3D32C4C6" w:rsidR="00AE38A3" w:rsidRPr="00E803E1" w:rsidRDefault="00AE38A3" w:rsidP="00E80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D32719"/>
    <w:multiLevelType w:val="hybridMultilevel"/>
    <w:tmpl w:val="2F3EC22C"/>
    <w:lvl w:ilvl="0" w:tplc="B5C60604">
      <w:start w:val="1"/>
      <w:numFmt w:val="decimal"/>
      <w:lvlText w:val="[%1]"/>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9FA0C9A">
      <w:start w:val="1"/>
      <w:numFmt w:val="lowerLetter"/>
      <w:lvlText w:val="%2"/>
      <w:lvlJc w:val="left"/>
      <w:pPr>
        <w:ind w:left="1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3DC945E">
      <w:start w:val="1"/>
      <w:numFmt w:val="lowerRoman"/>
      <w:lvlText w:val="%3"/>
      <w:lvlJc w:val="left"/>
      <w:pPr>
        <w:ind w:left="2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D7C68D6">
      <w:start w:val="1"/>
      <w:numFmt w:val="decimal"/>
      <w:lvlText w:val="%4"/>
      <w:lvlJc w:val="left"/>
      <w:pPr>
        <w:ind w:left="2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46CB858">
      <w:start w:val="1"/>
      <w:numFmt w:val="lowerLetter"/>
      <w:lvlText w:val="%5"/>
      <w:lvlJc w:val="left"/>
      <w:pPr>
        <w:ind w:left="3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82ADA0A">
      <w:start w:val="1"/>
      <w:numFmt w:val="lowerRoman"/>
      <w:lvlText w:val="%6"/>
      <w:lvlJc w:val="left"/>
      <w:pPr>
        <w:ind w:left="4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D24F9B2">
      <w:start w:val="1"/>
      <w:numFmt w:val="decimal"/>
      <w:lvlText w:val="%7"/>
      <w:lvlJc w:val="left"/>
      <w:pPr>
        <w:ind w:left="5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4068140">
      <w:start w:val="1"/>
      <w:numFmt w:val="lowerLetter"/>
      <w:lvlText w:val="%8"/>
      <w:lvlJc w:val="left"/>
      <w:pPr>
        <w:ind w:left="5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EC4CA5E">
      <w:start w:val="1"/>
      <w:numFmt w:val="lowerRoman"/>
      <w:lvlText w:val="%9"/>
      <w:lvlJc w:val="left"/>
      <w:pPr>
        <w:ind w:left="6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73AB"/>
    <w:rsid w:val="0008466D"/>
    <w:rsid w:val="000D4FDE"/>
    <w:rsid w:val="000F61BD"/>
    <w:rsid w:val="0011722A"/>
    <w:rsid w:val="001E612B"/>
    <w:rsid w:val="001F13FD"/>
    <w:rsid w:val="00213D45"/>
    <w:rsid w:val="002242A9"/>
    <w:rsid w:val="00243F69"/>
    <w:rsid w:val="002B3A04"/>
    <w:rsid w:val="002D57F3"/>
    <w:rsid w:val="00302B3D"/>
    <w:rsid w:val="003A40C8"/>
    <w:rsid w:val="004172C4"/>
    <w:rsid w:val="00455229"/>
    <w:rsid w:val="004676EB"/>
    <w:rsid w:val="00473FC5"/>
    <w:rsid w:val="004A2762"/>
    <w:rsid w:val="004C40FF"/>
    <w:rsid w:val="004F5F47"/>
    <w:rsid w:val="00517466"/>
    <w:rsid w:val="00520E7F"/>
    <w:rsid w:val="005715E1"/>
    <w:rsid w:val="005920D4"/>
    <w:rsid w:val="0059604F"/>
    <w:rsid w:val="005A08CD"/>
    <w:rsid w:val="005B7D10"/>
    <w:rsid w:val="005D347D"/>
    <w:rsid w:val="005D60BD"/>
    <w:rsid w:val="005E2F0C"/>
    <w:rsid w:val="005F277F"/>
    <w:rsid w:val="00604FC6"/>
    <w:rsid w:val="0061027F"/>
    <w:rsid w:val="00641667"/>
    <w:rsid w:val="006A07BD"/>
    <w:rsid w:val="006B4AB3"/>
    <w:rsid w:val="006B6D8A"/>
    <w:rsid w:val="006E280E"/>
    <w:rsid w:val="006E4147"/>
    <w:rsid w:val="00701233"/>
    <w:rsid w:val="00707E2D"/>
    <w:rsid w:val="00733EA1"/>
    <w:rsid w:val="007730CC"/>
    <w:rsid w:val="00773B71"/>
    <w:rsid w:val="007818DA"/>
    <w:rsid w:val="00781F4D"/>
    <w:rsid w:val="00784C4D"/>
    <w:rsid w:val="007C0997"/>
    <w:rsid w:val="007C34F5"/>
    <w:rsid w:val="007C37CC"/>
    <w:rsid w:val="00815B69"/>
    <w:rsid w:val="0083072B"/>
    <w:rsid w:val="00855778"/>
    <w:rsid w:val="00857B23"/>
    <w:rsid w:val="00883260"/>
    <w:rsid w:val="00896857"/>
    <w:rsid w:val="008B15BD"/>
    <w:rsid w:val="008B71E0"/>
    <w:rsid w:val="008E0697"/>
    <w:rsid w:val="009221F5"/>
    <w:rsid w:val="00930C0E"/>
    <w:rsid w:val="00956662"/>
    <w:rsid w:val="00967175"/>
    <w:rsid w:val="00975079"/>
    <w:rsid w:val="00983085"/>
    <w:rsid w:val="0099463C"/>
    <w:rsid w:val="009E0FF8"/>
    <w:rsid w:val="009F22AF"/>
    <w:rsid w:val="00A36950"/>
    <w:rsid w:val="00A40D58"/>
    <w:rsid w:val="00A47582"/>
    <w:rsid w:val="00A63DC8"/>
    <w:rsid w:val="00AA016D"/>
    <w:rsid w:val="00AA76A9"/>
    <w:rsid w:val="00AD4094"/>
    <w:rsid w:val="00AE38A3"/>
    <w:rsid w:val="00AF78D6"/>
    <w:rsid w:val="00B2673B"/>
    <w:rsid w:val="00B35BD7"/>
    <w:rsid w:val="00B55B64"/>
    <w:rsid w:val="00B56BB6"/>
    <w:rsid w:val="00BA4CB2"/>
    <w:rsid w:val="00BA6895"/>
    <w:rsid w:val="00BD16AB"/>
    <w:rsid w:val="00BF1B7B"/>
    <w:rsid w:val="00C275DA"/>
    <w:rsid w:val="00C916BA"/>
    <w:rsid w:val="00C91A8A"/>
    <w:rsid w:val="00C979B0"/>
    <w:rsid w:val="00CD0815"/>
    <w:rsid w:val="00CF0A58"/>
    <w:rsid w:val="00CF4612"/>
    <w:rsid w:val="00D01C7C"/>
    <w:rsid w:val="00D162F7"/>
    <w:rsid w:val="00D3393C"/>
    <w:rsid w:val="00D37A7D"/>
    <w:rsid w:val="00D60F65"/>
    <w:rsid w:val="00D62EEA"/>
    <w:rsid w:val="00D87E84"/>
    <w:rsid w:val="00D96CDB"/>
    <w:rsid w:val="00DE49E7"/>
    <w:rsid w:val="00E14DFF"/>
    <w:rsid w:val="00E25B08"/>
    <w:rsid w:val="00E803E1"/>
    <w:rsid w:val="00E928A2"/>
    <w:rsid w:val="00EB25FB"/>
    <w:rsid w:val="00EC0060"/>
    <w:rsid w:val="00ED42A2"/>
    <w:rsid w:val="00F34D51"/>
    <w:rsid w:val="00F4336C"/>
    <w:rsid w:val="00F50291"/>
    <w:rsid w:val="00F7325E"/>
    <w:rsid w:val="00F9189B"/>
    <w:rsid w:val="00F9231C"/>
    <w:rsid w:val="00FC5BFC"/>
    <w:rsid w:val="00FF07BA"/>
    <w:rsid w:val="00FF7C9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next w:val="Normal"/>
    <w:link w:val="Heading1Char"/>
    <w:uiPriority w:val="9"/>
    <w:qFormat/>
    <w:rsid w:val="00FC5BFC"/>
    <w:pPr>
      <w:keepNext/>
      <w:keepLines/>
      <w:spacing w:after="35" w:line="259" w:lineRule="auto"/>
      <w:ind w:left="33" w:hanging="10"/>
      <w:jc w:val="center"/>
      <w:outlineLvl w:val="0"/>
    </w:pPr>
    <w:rPr>
      <w:rFonts w:ascii="Times New Roman" w:hAnsi="Times New Roman"/>
      <w:color w:val="000000"/>
      <w:kern w:val="2"/>
      <w:sz w:val="19"/>
      <w:szCs w:val="21"/>
      <w:lang w:val="en-IN" w:eastAsia="en-IN" w:bidi="mr-IN"/>
      <w14:ligatures w14:val="standardContextual"/>
    </w:rPr>
  </w:style>
  <w:style w:type="paragraph" w:styleId="Heading2">
    <w:name w:val="heading 2"/>
    <w:basedOn w:val="Normal"/>
    <w:next w:val="Normal"/>
    <w:link w:val="Heading2Char"/>
    <w:uiPriority w:val="9"/>
    <w:semiHidden/>
    <w:unhideWhenUsed/>
    <w:qFormat/>
    <w:rsid w:val="009671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Heading1Char">
    <w:name w:val="Heading 1 Char"/>
    <w:basedOn w:val="DefaultParagraphFont"/>
    <w:link w:val="Heading1"/>
    <w:uiPriority w:val="9"/>
    <w:rsid w:val="00FC5BFC"/>
    <w:rPr>
      <w:rFonts w:ascii="Times New Roman" w:hAnsi="Times New Roman"/>
      <w:color w:val="000000"/>
      <w:kern w:val="2"/>
      <w:sz w:val="19"/>
      <w:szCs w:val="21"/>
      <w:lang w:val="en-IN" w:eastAsia="en-IN" w:bidi="mr-IN"/>
      <w14:ligatures w14:val="standardContextual"/>
    </w:rPr>
  </w:style>
  <w:style w:type="character" w:customStyle="1" w:styleId="Heading2Char">
    <w:name w:val="Heading 2 Char"/>
    <w:basedOn w:val="DefaultParagraphFont"/>
    <w:link w:val="Heading2"/>
    <w:uiPriority w:val="9"/>
    <w:semiHidden/>
    <w:rsid w:val="00967175"/>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next w:val="Normal"/>
    <w:link w:val="Heading1Char"/>
    <w:uiPriority w:val="9"/>
    <w:qFormat/>
    <w:rsid w:val="00FC5BFC"/>
    <w:pPr>
      <w:keepNext/>
      <w:keepLines/>
      <w:spacing w:after="35" w:line="259" w:lineRule="auto"/>
      <w:ind w:left="33" w:hanging="10"/>
      <w:jc w:val="center"/>
      <w:outlineLvl w:val="0"/>
    </w:pPr>
    <w:rPr>
      <w:rFonts w:ascii="Times New Roman" w:hAnsi="Times New Roman"/>
      <w:color w:val="000000"/>
      <w:kern w:val="2"/>
      <w:sz w:val="19"/>
      <w:szCs w:val="21"/>
      <w:lang w:val="en-IN" w:eastAsia="en-IN" w:bidi="mr-IN"/>
      <w14:ligatures w14:val="standardContextual"/>
    </w:rPr>
  </w:style>
  <w:style w:type="paragraph" w:styleId="Heading2">
    <w:name w:val="heading 2"/>
    <w:basedOn w:val="Normal"/>
    <w:next w:val="Normal"/>
    <w:link w:val="Heading2Char"/>
    <w:uiPriority w:val="9"/>
    <w:semiHidden/>
    <w:unhideWhenUsed/>
    <w:qFormat/>
    <w:rsid w:val="009671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Heading1Char">
    <w:name w:val="Heading 1 Char"/>
    <w:basedOn w:val="DefaultParagraphFont"/>
    <w:link w:val="Heading1"/>
    <w:uiPriority w:val="9"/>
    <w:rsid w:val="00FC5BFC"/>
    <w:rPr>
      <w:rFonts w:ascii="Times New Roman" w:hAnsi="Times New Roman"/>
      <w:color w:val="000000"/>
      <w:kern w:val="2"/>
      <w:sz w:val="19"/>
      <w:szCs w:val="21"/>
      <w:lang w:val="en-IN" w:eastAsia="en-IN" w:bidi="mr-IN"/>
      <w14:ligatures w14:val="standardContextual"/>
    </w:rPr>
  </w:style>
  <w:style w:type="character" w:customStyle="1" w:styleId="Heading2Char">
    <w:name w:val="Heading 2 Char"/>
    <w:basedOn w:val="DefaultParagraphFont"/>
    <w:link w:val="Heading2"/>
    <w:uiPriority w:val="9"/>
    <w:semiHidden/>
    <w:rsid w:val="0096717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3748</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17</cp:revision>
  <cp:lastPrinted>2025-03-08T12:47:00Z</cp:lastPrinted>
  <dcterms:created xsi:type="dcterms:W3CDTF">2025-03-08T07:31:00Z</dcterms:created>
  <dcterms:modified xsi:type="dcterms:W3CDTF">2025-04-20T01:37:00Z</dcterms:modified>
</cp:coreProperties>
</file>