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BE1BB" w14:textId="77777777" w:rsidR="009221F5" w:rsidRDefault="009221F5">
      <w:pPr>
        <w:rPr>
          <w:rFonts w:ascii="Times New Roman" w:hAnsi="Times New Roman"/>
          <w:sz w:val="24"/>
          <w:szCs w:val="24"/>
        </w:rPr>
      </w:pPr>
    </w:p>
    <w:p w14:paraId="1D7F932F" w14:textId="77777777"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14:paraId="6849E054" w14:textId="499AFF14" w:rsidR="00904CA5" w:rsidRPr="001A3A00" w:rsidRDefault="001A3A00" w:rsidP="00BA6895">
      <w:pPr>
        <w:jc w:val="center"/>
        <w:rPr>
          <w:rFonts w:ascii="Times New Roman" w:hAnsi="Times New Roman"/>
          <w:b/>
          <w:sz w:val="44"/>
          <w:szCs w:val="40"/>
        </w:rPr>
      </w:pPr>
      <w:r w:rsidRPr="001A3A00">
        <w:rPr>
          <w:rFonts w:ascii="Times New Roman" w:hAnsi="Times New Roman"/>
          <w:b/>
          <w:sz w:val="44"/>
          <w:szCs w:val="40"/>
        </w:rPr>
        <w:t>Metaverse and Virtual Tourism: A New Era of Digital Travel Experiences</w:t>
      </w:r>
    </w:p>
    <w:p w14:paraId="14633736" w14:textId="4A94EC1A" w:rsidR="00E62BB1" w:rsidRDefault="001A3A00" w:rsidP="00E62BB1">
      <w:pPr>
        <w:jc w:val="center"/>
        <w:rPr>
          <w:rFonts w:ascii="Times New Roman" w:hAnsi="Times New Roman"/>
          <w:b/>
          <w:sz w:val="24"/>
          <w:szCs w:val="24"/>
          <w:vertAlign w:val="superscript"/>
        </w:rPr>
      </w:pPr>
      <w:r>
        <w:rPr>
          <w:rFonts w:ascii="Times New Roman" w:hAnsi="Times New Roman"/>
          <w:b/>
          <w:sz w:val="24"/>
          <w:szCs w:val="24"/>
        </w:rPr>
        <w:t>Mr. Aditya Khupase</w:t>
      </w:r>
      <w:r w:rsidR="00E62BB1">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Mr. Vaibhav Malekar</w:t>
      </w:r>
      <w:r w:rsidR="00E62BB1">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Mr. Darshan Wankhade</w:t>
      </w:r>
      <w:r w:rsidR="00E62BB1">
        <w:rPr>
          <w:rFonts w:ascii="Times New Roman" w:hAnsi="Times New Roman"/>
          <w:b/>
          <w:sz w:val="24"/>
          <w:szCs w:val="24"/>
          <w:vertAlign w:val="superscript"/>
        </w:rPr>
        <w:t>3</w:t>
      </w:r>
      <w:r>
        <w:rPr>
          <w:rFonts w:ascii="Times New Roman" w:hAnsi="Times New Roman"/>
          <w:sz w:val="24"/>
          <w:szCs w:val="24"/>
        </w:rPr>
        <w:t>,</w:t>
      </w:r>
      <w:r w:rsidRPr="001A3A00">
        <w:rPr>
          <w:rFonts w:ascii="Times New Roman" w:hAnsi="Times New Roman"/>
          <w:b/>
          <w:sz w:val="24"/>
          <w:szCs w:val="24"/>
        </w:rPr>
        <w:t xml:space="preserve"> </w:t>
      </w:r>
      <w:r>
        <w:rPr>
          <w:rFonts w:ascii="Times New Roman" w:hAnsi="Times New Roman"/>
          <w:b/>
          <w:sz w:val="24"/>
          <w:szCs w:val="24"/>
        </w:rPr>
        <w:t xml:space="preserve">Mr. </w:t>
      </w:r>
      <w:proofErr w:type="spellStart"/>
      <w:r>
        <w:rPr>
          <w:rFonts w:ascii="Times New Roman" w:hAnsi="Times New Roman"/>
          <w:b/>
          <w:sz w:val="24"/>
          <w:szCs w:val="24"/>
        </w:rPr>
        <w:t>Tejas</w:t>
      </w:r>
      <w:proofErr w:type="spellEnd"/>
      <w:r>
        <w:rPr>
          <w:rFonts w:ascii="Times New Roman" w:hAnsi="Times New Roman"/>
          <w:b/>
          <w:sz w:val="24"/>
          <w:szCs w:val="24"/>
        </w:rPr>
        <w:t xml:space="preserve"> Dhamale</w:t>
      </w:r>
      <w:r w:rsidR="00E62BB1">
        <w:rPr>
          <w:rFonts w:ascii="Times New Roman" w:hAnsi="Times New Roman"/>
          <w:b/>
          <w:sz w:val="24"/>
          <w:szCs w:val="24"/>
          <w:vertAlign w:val="superscript"/>
        </w:rPr>
        <w:t>4</w:t>
      </w:r>
    </w:p>
    <w:p w14:paraId="7CB2D578" w14:textId="77777777" w:rsidR="00E62BB1" w:rsidRPr="00E62BB1" w:rsidRDefault="00E62BB1" w:rsidP="00E62BB1">
      <w:pPr>
        <w:spacing w:after="0"/>
        <w:jc w:val="center"/>
        <w:rPr>
          <w:rFonts w:ascii="Times New Roman" w:hAnsi="Times New Roman"/>
          <w:b/>
          <w:i/>
          <w:sz w:val="20"/>
          <w:szCs w:val="24"/>
          <w:vertAlign w:val="superscript"/>
        </w:rPr>
      </w:pPr>
      <w:r w:rsidRPr="00E62BB1">
        <w:rPr>
          <w:rFonts w:ascii="Times New Roman" w:hAnsi="Times New Roman"/>
          <w:b/>
          <w:i/>
          <w:sz w:val="20"/>
          <w:szCs w:val="24"/>
        </w:rPr>
        <w:t xml:space="preserve">Prof. </w:t>
      </w:r>
      <w:proofErr w:type="spellStart"/>
      <w:r w:rsidRPr="00E62BB1">
        <w:rPr>
          <w:rFonts w:ascii="Times New Roman" w:hAnsi="Times New Roman"/>
          <w:b/>
          <w:i/>
          <w:sz w:val="20"/>
          <w:szCs w:val="24"/>
        </w:rPr>
        <w:t>Sumit</w:t>
      </w:r>
      <w:proofErr w:type="spellEnd"/>
      <w:r w:rsidRPr="00E62BB1">
        <w:rPr>
          <w:rFonts w:ascii="Times New Roman" w:hAnsi="Times New Roman"/>
          <w:b/>
          <w:i/>
          <w:sz w:val="20"/>
          <w:szCs w:val="24"/>
        </w:rPr>
        <w:t xml:space="preserve"> Sagane</w:t>
      </w:r>
      <w:r w:rsidRPr="00E62BB1">
        <w:rPr>
          <w:rFonts w:ascii="Times New Roman" w:hAnsi="Times New Roman"/>
          <w:b/>
          <w:i/>
          <w:sz w:val="20"/>
          <w:szCs w:val="24"/>
          <w:vertAlign w:val="superscript"/>
        </w:rPr>
        <w:t>1</w:t>
      </w:r>
    </w:p>
    <w:p w14:paraId="7742D71A" w14:textId="09BDDF06" w:rsidR="009221F5" w:rsidRPr="00E62BB1" w:rsidRDefault="001A3A00" w:rsidP="00E62BB1">
      <w:pPr>
        <w:spacing w:after="0"/>
        <w:jc w:val="center"/>
        <w:rPr>
          <w:rFonts w:ascii="Times New Roman" w:hAnsi="Times New Roman"/>
          <w:b/>
          <w:sz w:val="24"/>
          <w:szCs w:val="24"/>
          <w:vertAlign w:val="superscript"/>
        </w:rPr>
      </w:pPr>
      <w:r w:rsidRPr="001A3A00">
        <w:rPr>
          <w:rFonts w:ascii="Times New Roman" w:hAnsi="Times New Roman"/>
          <w:i/>
          <w:sz w:val="20"/>
          <w:szCs w:val="20"/>
          <w:vertAlign w:val="superscript"/>
        </w:rPr>
        <w:t xml:space="preserve"> </w:t>
      </w:r>
      <w:r w:rsidRPr="00E62BB1">
        <w:rPr>
          <w:rFonts w:ascii="Times New Roman" w:hAnsi="Times New Roman"/>
          <w:i/>
          <w:sz w:val="20"/>
          <w:szCs w:val="20"/>
          <w:vertAlign w:val="superscript"/>
        </w:rPr>
        <w:t xml:space="preserve">P. R. </w:t>
      </w:r>
      <w:proofErr w:type="spellStart"/>
      <w:r w:rsidRPr="00E62BB1">
        <w:rPr>
          <w:rFonts w:ascii="Times New Roman" w:hAnsi="Times New Roman"/>
          <w:i/>
          <w:sz w:val="20"/>
          <w:szCs w:val="20"/>
          <w:vertAlign w:val="superscript"/>
        </w:rPr>
        <w:t>Pote</w:t>
      </w:r>
      <w:proofErr w:type="spellEnd"/>
      <w:r w:rsidRPr="00E62BB1">
        <w:rPr>
          <w:rFonts w:ascii="Times New Roman" w:hAnsi="Times New Roman"/>
          <w:i/>
          <w:sz w:val="20"/>
          <w:szCs w:val="20"/>
          <w:vertAlign w:val="superscript"/>
        </w:rPr>
        <w:t xml:space="preserve"> Patil College of Engineering, and Management</w:t>
      </w:r>
      <w:r w:rsidRPr="00E62BB1">
        <w:rPr>
          <w:rFonts w:ascii="Times New Roman" w:hAnsi="Times New Roman"/>
          <w:sz w:val="24"/>
          <w:szCs w:val="24"/>
        </w:rPr>
        <w:t xml:space="preserve"> </w:t>
      </w:r>
      <w:r w:rsidRPr="00E62BB1">
        <w:rPr>
          <w:rFonts w:ascii="Times New Roman" w:hAnsi="Times New Roman"/>
          <w:i/>
          <w:sz w:val="20"/>
          <w:szCs w:val="20"/>
          <w:vertAlign w:val="superscript"/>
        </w:rPr>
        <w:t>Amravati, Ind</w:t>
      </w:r>
      <w:r w:rsidR="00E62BB1">
        <w:rPr>
          <w:rFonts w:ascii="Times New Roman" w:hAnsi="Times New Roman"/>
          <w:i/>
          <w:sz w:val="20"/>
          <w:szCs w:val="20"/>
          <w:vertAlign w:val="superscript"/>
        </w:rPr>
        <w:t xml:space="preserve">ia, </w:t>
      </w:r>
      <w:r w:rsidR="00E62BB1" w:rsidRPr="00E62BB1">
        <w:rPr>
          <w:rFonts w:ascii="Times New Roman" w:hAnsi="Times New Roman"/>
          <w:i/>
          <w:sz w:val="20"/>
          <w:szCs w:val="20"/>
          <w:vertAlign w:val="superscript"/>
        </w:rPr>
        <w:t>444604</w:t>
      </w:r>
    </w:p>
    <w:p w14:paraId="5A42EBBE" w14:textId="77777777" w:rsidR="002D4627" w:rsidRDefault="002D4627" w:rsidP="00F9231C">
      <w:pPr>
        <w:rPr>
          <w:rFonts w:ascii="Times New Roman" w:hAnsi="Times New Roman"/>
          <w:i/>
          <w:sz w:val="20"/>
          <w:szCs w:val="20"/>
        </w:rPr>
      </w:pPr>
    </w:p>
    <w:p w14:paraId="545AB60F"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370735B7" w14:textId="77777777" w:rsidR="009221F5" w:rsidRDefault="009221F5" w:rsidP="00F9231C">
      <w:pPr>
        <w:rPr>
          <w:rFonts w:ascii="Times New Roman" w:hAnsi="Times New Roman"/>
          <w:i/>
          <w:sz w:val="20"/>
          <w:szCs w:val="20"/>
        </w:rPr>
      </w:pPr>
    </w:p>
    <w:p w14:paraId="1D492B21" w14:textId="77777777" w:rsidR="001A1F7E" w:rsidRDefault="001A1F7E" w:rsidP="001A1F7E">
      <w:pPr>
        <w:spacing w:after="0"/>
        <w:jc w:val="both"/>
        <w:rPr>
          <w:rFonts w:ascii="Times New Roman" w:hAnsi="Times New Roman"/>
          <w:i/>
          <w:sz w:val="20"/>
          <w:szCs w:val="20"/>
        </w:rPr>
      </w:pPr>
      <w:r w:rsidRPr="001A1F7E">
        <w:rPr>
          <w:rFonts w:ascii="Times New Roman" w:hAnsi="Times New Roman"/>
          <w:i/>
          <w:sz w:val="20"/>
          <w:szCs w:val="20"/>
        </w:rPr>
        <w:t xml:space="preserve">Abstract—The fusion of metaverse technology with virtual tourism is redefining how travelers experience destinations. This paper examines the transformative impact of immersive technologies such as virtual reality (VR), augmented reality (AR), and metaverse platforms on the tourism industry. By analyzing new digital travel models, this study highlights both the opportunities for innovation and the challenges digital tourism businesses face in creating engaging, realistic experiences. Recognizing the potential and hurdles of this shift is essential for industry stakeholders to adapt and thrive in a rapidly evolving digital landscape. </w:t>
      </w:r>
    </w:p>
    <w:p w14:paraId="29E93BDE" w14:textId="77777777" w:rsidR="001A1F7E" w:rsidRPr="001A1F7E" w:rsidRDefault="001A1F7E" w:rsidP="001A1F7E">
      <w:pPr>
        <w:spacing w:after="0"/>
        <w:jc w:val="both"/>
        <w:rPr>
          <w:rFonts w:ascii="Times New Roman" w:hAnsi="Times New Roman"/>
          <w:b/>
          <w:sz w:val="20"/>
          <w:szCs w:val="20"/>
        </w:rPr>
      </w:pPr>
      <w:r w:rsidRPr="001A1F7E">
        <w:rPr>
          <w:rFonts w:ascii="Times New Roman" w:hAnsi="Times New Roman"/>
          <w:b/>
          <w:i/>
          <w:sz w:val="20"/>
          <w:szCs w:val="20"/>
        </w:rPr>
        <w:t>Keywords: Virtual Tourism, Metaverse, Virtual Reality, Augmented Reality, Digital Travel, Immersive Experiences</w:t>
      </w:r>
      <w:r w:rsidRPr="001A1F7E">
        <w:rPr>
          <w:rFonts w:ascii="Times New Roman" w:hAnsi="Times New Roman"/>
          <w:b/>
          <w:sz w:val="20"/>
          <w:szCs w:val="20"/>
        </w:rPr>
        <w:t xml:space="preserve"> </w:t>
      </w:r>
    </w:p>
    <w:p w14:paraId="6C73BA96" w14:textId="77777777" w:rsidR="001A1F7E" w:rsidRDefault="001A1F7E" w:rsidP="001A1F7E">
      <w:pPr>
        <w:spacing w:after="0"/>
        <w:jc w:val="both"/>
        <w:rPr>
          <w:rFonts w:ascii="Times New Roman" w:hAnsi="Times New Roman"/>
          <w:b/>
          <w:sz w:val="20"/>
          <w:szCs w:val="20"/>
        </w:rPr>
      </w:pPr>
    </w:p>
    <w:p w14:paraId="513E8BC9" w14:textId="01D365C2" w:rsidR="00E14DFF" w:rsidRDefault="00E14DFF" w:rsidP="001A1F7E">
      <w:pPr>
        <w:spacing w:after="0"/>
        <w:jc w:val="center"/>
        <w:rPr>
          <w:rFonts w:ascii="Times New Roman" w:hAnsi="Times New Roman"/>
          <w:b/>
          <w:sz w:val="20"/>
          <w:szCs w:val="20"/>
        </w:rPr>
      </w:pPr>
      <w:r w:rsidRPr="001A1F7E">
        <w:rPr>
          <w:rFonts w:ascii="Times New Roman" w:hAnsi="Times New Roman"/>
          <w:b/>
          <w:sz w:val="20"/>
          <w:szCs w:val="20"/>
        </w:rPr>
        <w:t>INTRODUCTION</w:t>
      </w:r>
    </w:p>
    <w:p w14:paraId="08861C0D" w14:textId="77777777" w:rsidR="006F7107" w:rsidRPr="006F7107" w:rsidRDefault="006F7107" w:rsidP="006F7107">
      <w:pPr>
        <w:pStyle w:val="NoSpacing"/>
        <w:spacing w:line="276" w:lineRule="auto"/>
        <w:jc w:val="both"/>
        <w:rPr>
          <w:sz w:val="20"/>
          <w:szCs w:val="20"/>
          <w:lang w:val="en-IN"/>
        </w:rPr>
      </w:pPr>
      <w:r w:rsidRPr="006F7107">
        <w:rPr>
          <w:sz w:val="20"/>
          <w:szCs w:val="20"/>
          <w:lang w:val="en-IN"/>
        </w:rPr>
        <w:t>The tourism industry has always been shaped by technological advancements, from the rise of the internet enabling online bookings to the integration of artificial intelligence in travel recommendations [1]. However, the latest and perhaps the most transformative innovation is the introduction of the metaverse—a virtual, interconnected digital world that leverages Virtual Reality (VR), Augmented Reality (AR), Artificial Intelligence (AI), and blockchain technology to create immersive experiences [2]. The concept of metaverse tourism is rapidly gaining traction as it allows users to explore destinations, engage in cultural experiences, and participate in interactive activities without the need for physical travel [3].</w:t>
      </w:r>
    </w:p>
    <w:p w14:paraId="1BEED3D9" w14:textId="77777777" w:rsidR="006F7107" w:rsidRPr="006F7107" w:rsidRDefault="006F7107" w:rsidP="006F7107">
      <w:pPr>
        <w:pStyle w:val="NoSpacing"/>
        <w:spacing w:line="276" w:lineRule="auto"/>
        <w:jc w:val="both"/>
        <w:rPr>
          <w:sz w:val="20"/>
          <w:szCs w:val="20"/>
          <w:lang w:val="en-IN"/>
        </w:rPr>
      </w:pPr>
      <w:r w:rsidRPr="006F7107">
        <w:rPr>
          <w:sz w:val="20"/>
          <w:szCs w:val="20"/>
          <w:lang w:val="en-IN"/>
        </w:rPr>
        <w:t xml:space="preserve">The metaverse in tourism offers a new way of experiencing travel, where users can visit historical landmarks, museums, natural wonders, and even futuristic destinations through VR simulations [4]. These experiences are enhanced by AI-driven customization, where </w:t>
      </w:r>
      <w:proofErr w:type="spellStart"/>
      <w:r w:rsidRPr="006F7107">
        <w:rPr>
          <w:sz w:val="20"/>
          <w:szCs w:val="20"/>
          <w:lang w:val="en-IN"/>
        </w:rPr>
        <w:t>travelers</w:t>
      </w:r>
      <w:proofErr w:type="spellEnd"/>
      <w:r w:rsidRPr="006F7107">
        <w:rPr>
          <w:sz w:val="20"/>
          <w:szCs w:val="20"/>
          <w:lang w:val="en-IN"/>
        </w:rPr>
        <w:t xml:space="preserve"> can receive personalized itineraries, </w:t>
      </w:r>
      <w:r w:rsidRPr="006F7107">
        <w:rPr>
          <w:sz w:val="20"/>
          <w:szCs w:val="20"/>
          <w:lang w:val="en-IN"/>
        </w:rPr>
        <w:t>virtual tour guides, and interactive storytelling elements [5]. Furthermore, metaverse tourism is not just limited to exploration; it also facilitates virtual hotel bookings, property tours, and event participation, making it an invaluable tool for the hospitality industry [10].</w:t>
      </w:r>
    </w:p>
    <w:p w14:paraId="3441FD5B" w14:textId="77777777" w:rsidR="006F7107" w:rsidRPr="006F7107" w:rsidRDefault="006F7107" w:rsidP="006F7107">
      <w:pPr>
        <w:pStyle w:val="NoSpacing"/>
        <w:spacing w:line="276" w:lineRule="auto"/>
        <w:jc w:val="both"/>
        <w:rPr>
          <w:sz w:val="20"/>
          <w:szCs w:val="20"/>
          <w:lang w:val="en-IN"/>
        </w:rPr>
      </w:pPr>
      <w:r w:rsidRPr="006F7107">
        <w:rPr>
          <w:sz w:val="20"/>
          <w:szCs w:val="20"/>
          <w:lang w:val="en-IN"/>
        </w:rPr>
        <w:t>One of the key drivers behind the rise of metaverse tourism is its ability to overcome physical and economic limitations. For individuals who are unable to travel due to financial constraints, health conditions, or geographic restrictions, virtual tourism provides an opportunity to explore the world without leaving home [12]. Additionally, businesses and governments are investing in virtual destination marketing, NFT-based tourism experiences, and digital event hosting, creating new revenue streams within the industry [7].</w:t>
      </w:r>
    </w:p>
    <w:p w14:paraId="62A15782" w14:textId="77777777" w:rsidR="006F7107" w:rsidRPr="006F7107" w:rsidRDefault="006F7107" w:rsidP="006F7107">
      <w:pPr>
        <w:pStyle w:val="NoSpacing"/>
        <w:spacing w:line="276" w:lineRule="auto"/>
        <w:jc w:val="both"/>
        <w:rPr>
          <w:sz w:val="20"/>
          <w:szCs w:val="20"/>
          <w:lang w:val="en-IN"/>
        </w:rPr>
      </w:pPr>
      <w:r w:rsidRPr="006F7107">
        <w:rPr>
          <w:sz w:val="20"/>
          <w:szCs w:val="20"/>
          <w:lang w:val="en-IN"/>
        </w:rPr>
        <w:t>Despite its potential, the adoption of metaverse technology in tourism presents challenges and limitations. The high cost of VR hardware, the need for high-speed internet, data privacy concerns, and the debate over the authenticity of digital experiences are significant hurdles</w:t>
      </w:r>
      <w:r w:rsidRPr="00987E0F">
        <w:rPr>
          <w:sz w:val="24"/>
          <w:szCs w:val="24"/>
          <w:lang w:val="en-IN"/>
        </w:rPr>
        <w:t xml:space="preserve"> </w:t>
      </w:r>
      <w:r w:rsidRPr="006F7107">
        <w:rPr>
          <w:sz w:val="20"/>
          <w:szCs w:val="20"/>
          <w:lang w:val="en-IN"/>
        </w:rPr>
        <w:t>that must be addressed [8]. Furthermore, while virtual tourism can provide realistic simulations, it cannot fully replace the sensory and emotional aspects of physical travel, such as the feeling of local cuisine, the atmosphere of bustling streets, or the natural elements of a destination [9].</w:t>
      </w:r>
    </w:p>
    <w:p w14:paraId="62A7130E" w14:textId="77777777" w:rsidR="006F7107" w:rsidRPr="006F7107" w:rsidRDefault="006F7107" w:rsidP="006F7107">
      <w:pPr>
        <w:pStyle w:val="NoSpacing"/>
        <w:spacing w:line="276" w:lineRule="auto"/>
        <w:jc w:val="both"/>
        <w:rPr>
          <w:sz w:val="20"/>
          <w:szCs w:val="20"/>
          <w:lang w:val="en-IN"/>
        </w:rPr>
      </w:pPr>
      <w:r w:rsidRPr="006F7107">
        <w:rPr>
          <w:sz w:val="20"/>
          <w:szCs w:val="20"/>
          <w:lang w:val="en-IN"/>
        </w:rPr>
        <w:t xml:space="preserve">This research paper aims to </w:t>
      </w:r>
      <w:proofErr w:type="spellStart"/>
      <w:r w:rsidRPr="006F7107">
        <w:rPr>
          <w:sz w:val="20"/>
          <w:szCs w:val="20"/>
          <w:lang w:val="en-IN"/>
        </w:rPr>
        <w:t>analyze</w:t>
      </w:r>
      <w:proofErr w:type="spellEnd"/>
      <w:r w:rsidRPr="006F7107">
        <w:rPr>
          <w:sz w:val="20"/>
          <w:szCs w:val="20"/>
          <w:lang w:val="en-IN"/>
        </w:rPr>
        <w:t xml:space="preserve"> the role of the metaverse in revolutionizing the tourism industry, explore its advantages and limitations, and assess its long-term</w:t>
      </w:r>
      <w:r w:rsidRPr="00987E0F">
        <w:rPr>
          <w:sz w:val="24"/>
          <w:szCs w:val="24"/>
          <w:lang w:val="en-IN"/>
        </w:rPr>
        <w:t xml:space="preserve"> </w:t>
      </w:r>
      <w:r w:rsidRPr="006F7107">
        <w:rPr>
          <w:sz w:val="20"/>
          <w:szCs w:val="20"/>
          <w:lang w:val="en-IN"/>
        </w:rPr>
        <w:t xml:space="preserve">implications for </w:t>
      </w:r>
      <w:proofErr w:type="spellStart"/>
      <w:r w:rsidRPr="006F7107">
        <w:rPr>
          <w:sz w:val="20"/>
          <w:szCs w:val="20"/>
          <w:lang w:val="en-IN"/>
        </w:rPr>
        <w:t>travelers</w:t>
      </w:r>
      <w:proofErr w:type="spellEnd"/>
      <w:r w:rsidRPr="006F7107">
        <w:rPr>
          <w:sz w:val="20"/>
          <w:szCs w:val="20"/>
          <w:lang w:val="en-IN"/>
        </w:rPr>
        <w:t>, businesses, and the economy. By examining case studies, technological advancements, and industry</w:t>
      </w:r>
      <w:r w:rsidRPr="00987E0F">
        <w:rPr>
          <w:sz w:val="24"/>
          <w:szCs w:val="24"/>
          <w:lang w:val="en-IN"/>
        </w:rPr>
        <w:t xml:space="preserve"> </w:t>
      </w:r>
      <w:r w:rsidRPr="006F7107">
        <w:rPr>
          <w:sz w:val="20"/>
          <w:szCs w:val="20"/>
          <w:lang w:val="en-IN"/>
        </w:rPr>
        <w:t>trends, this study will</w:t>
      </w:r>
      <w:r w:rsidRPr="00987E0F">
        <w:rPr>
          <w:sz w:val="24"/>
          <w:szCs w:val="24"/>
          <w:lang w:val="en-IN"/>
        </w:rPr>
        <w:t xml:space="preserve"> </w:t>
      </w:r>
      <w:r w:rsidRPr="006F7107">
        <w:rPr>
          <w:sz w:val="20"/>
          <w:szCs w:val="20"/>
          <w:lang w:val="en-IN"/>
        </w:rPr>
        <w:t>provide insights into how virtual tourism can coexist with traditional travel, creating a more accessible and sustainable future for the industry.</w:t>
      </w:r>
    </w:p>
    <w:p w14:paraId="25F3796D" w14:textId="77777777" w:rsidR="006F7107" w:rsidRPr="001A1F7E" w:rsidRDefault="006F7107" w:rsidP="001A1F7E">
      <w:pPr>
        <w:spacing w:after="0"/>
        <w:jc w:val="center"/>
        <w:rPr>
          <w:rFonts w:ascii="Times New Roman" w:hAnsi="Times New Roman"/>
          <w:b/>
          <w:sz w:val="20"/>
          <w:szCs w:val="20"/>
        </w:rPr>
      </w:pPr>
    </w:p>
    <w:p w14:paraId="1ABA8D82" w14:textId="54B62076" w:rsidR="006F7107" w:rsidRDefault="006F7107" w:rsidP="00CE3A50">
      <w:pPr>
        <w:jc w:val="center"/>
        <w:rPr>
          <w:rFonts w:ascii="Times New Roman" w:hAnsi="Times New Roman"/>
          <w:sz w:val="20"/>
          <w:szCs w:val="20"/>
        </w:rPr>
      </w:pPr>
    </w:p>
    <w:p w14:paraId="6A082662" w14:textId="77777777" w:rsidR="00E62BB1" w:rsidRDefault="00E62BB1" w:rsidP="00CE3A50">
      <w:pPr>
        <w:jc w:val="center"/>
        <w:rPr>
          <w:rFonts w:ascii="Times New Roman" w:hAnsi="Times New Roman"/>
          <w:sz w:val="20"/>
          <w:szCs w:val="20"/>
        </w:rPr>
      </w:pPr>
      <w:bookmarkStart w:id="0" w:name="_GoBack"/>
      <w:bookmarkEnd w:id="0"/>
    </w:p>
    <w:p w14:paraId="08671B66" w14:textId="1259D12E" w:rsidR="00CE3A50" w:rsidRPr="00467920" w:rsidRDefault="001A1F7E" w:rsidP="00CE3A50">
      <w:pPr>
        <w:jc w:val="center"/>
        <w:rPr>
          <w:rFonts w:ascii="Times New Roman" w:hAnsi="Times New Roman"/>
          <w:b/>
          <w:sz w:val="20"/>
          <w:szCs w:val="20"/>
        </w:rPr>
      </w:pPr>
      <w:r w:rsidRPr="00467920">
        <w:rPr>
          <w:rFonts w:ascii="Times New Roman" w:hAnsi="Times New Roman"/>
          <w:b/>
          <w:sz w:val="20"/>
          <w:szCs w:val="20"/>
        </w:rPr>
        <w:lastRenderedPageBreak/>
        <w:t>OBJECTIVES</w:t>
      </w:r>
    </w:p>
    <w:p w14:paraId="4EA8966C" w14:textId="77669204" w:rsidR="001A1F7E" w:rsidRDefault="001A1F7E" w:rsidP="001A1F7E">
      <w:pPr>
        <w:jc w:val="both"/>
        <w:rPr>
          <w:rFonts w:ascii="Times New Roman" w:hAnsi="Times New Roman"/>
          <w:sz w:val="20"/>
          <w:szCs w:val="20"/>
        </w:rPr>
      </w:pPr>
      <w:r w:rsidRPr="001A1F7E">
        <w:rPr>
          <w:rFonts w:ascii="Times New Roman" w:hAnsi="Times New Roman"/>
          <w:sz w:val="20"/>
          <w:szCs w:val="20"/>
        </w:rPr>
        <w:t>The primary objective of this research is to explore the impact of the metaverse on the tourism industry and analyze how virtual experiences are transforming traditional travel. This study aims to understand the potential benefits, challenges, and future scope of metaverse tourism while assessing its implications for travelers, businesses, and economies. The specific objectives of this research include:</w:t>
      </w:r>
    </w:p>
    <w:p w14:paraId="5E2D0823" w14:textId="77777777" w:rsidR="009040F8" w:rsidRPr="009040F8" w:rsidRDefault="009040F8" w:rsidP="009040F8">
      <w:pPr>
        <w:pStyle w:val="ListParagraph"/>
        <w:numPr>
          <w:ilvl w:val="0"/>
          <w:numId w:val="2"/>
        </w:numPr>
        <w:spacing w:after="0"/>
        <w:jc w:val="both"/>
        <w:rPr>
          <w:rFonts w:ascii="Times New Roman" w:hAnsi="Times New Roman"/>
          <w:sz w:val="20"/>
          <w:szCs w:val="20"/>
        </w:rPr>
      </w:pPr>
      <w:r w:rsidRPr="009040F8">
        <w:rPr>
          <w:rFonts w:ascii="Times New Roman" w:hAnsi="Times New Roman"/>
          <w:sz w:val="20"/>
          <w:szCs w:val="20"/>
        </w:rPr>
        <w:t xml:space="preserve">Explore the impact of the metaverse on tourism and its role in transforming travel. </w:t>
      </w:r>
    </w:p>
    <w:p w14:paraId="4A6543CA" w14:textId="1DBC2FEA" w:rsidR="009040F8" w:rsidRPr="009040F8" w:rsidRDefault="009040F8" w:rsidP="009040F8">
      <w:pPr>
        <w:pStyle w:val="ListParagraph"/>
        <w:numPr>
          <w:ilvl w:val="0"/>
          <w:numId w:val="2"/>
        </w:numPr>
        <w:spacing w:after="0"/>
        <w:jc w:val="both"/>
        <w:rPr>
          <w:rFonts w:ascii="Times New Roman" w:hAnsi="Times New Roman"/>
          <w:sz w:val="20"/>
          <w:szCs w:val="20"/>
        </w:rPr>
      </w:pPr>
      <w:r w:rsidRPr="009040F8">
        <w:rPr>
          <w:rFonts w:ascii="Times New Roman" w:hAnsi="Times New Roman"/>
          <w:sz w:val="20"/>
          <w:szCs w:val="20"/>
        </w:rPr>
        <w:t xml:space="preserve">Understand the benefits, challenges, and future scope of virtual tourism. </w:t>
      </w:r>
    </w:p>
    <w:p w14:paraId="0A383B80" w14:textId="77777777" w:rsidR="009040F8" w:rsidRPr="009040F8" w:rsidRDefault="009040F8" w:rsidP="009040F8">
      <w:pPr>
        <w:pStyle w:val="ListParagraph"/>
        <w:numPr>
          <w:ilvl w:val="0"/>
          <w:numId w:val="2"/>
        </w:numPr>
        <w:spacing w:after="0"/>
        <w:jc w:val="both"/>
        <w:rPr>
          <w:rFonts w:ascii="Times New Roman" w:hAnsi="Times New Roman"/>
          <w:sz w:val="20"/>
          <w:szCs w:val="20"/>
        </w:rPr>
      </w:pPr>
      <w:r w:rsidRPr="009040F8">
        <w:rPr>
          <w:rFonts w:ascii="Times New Roman" w:hAnsi="Times New Roman"/>
          <w:sz w:val="20"/>
          <w:szCs w:val="20"/>
        </w:rPr>
        <w:t>Evaluate how businesses adapt to metaverse-based tourism and new opportunities.</w:t>
      </w:r>
    </w:p>
    <w:p w14:paraId="34FC9DAA" w14:textId="68E7236A" w:rsidR="009040F8" w:rsidRDefault="009040F8" w:rsidP="009040F8">
      <w:pPr>
        <w:pStyle w:val="ListParagraph"/>
        <w:numPr>
          <w:ilvl w:val="0"/>
          <w:numId w:val="2"/>
        </w:numPr>
        <w:spacing w:after="0"/>
        <w:jc w:val="both"/>
        <w:rPr>
          <w:rFonts w:ascii="Times New Roman" w:hAnsi="Times New Roman"/>
          <w:sz w:val="20"/>
          <w:szCs w:val="20"/>
        </w:rPr>
      </w:pPr>
      <w:r w:rsidRPr="009040F8">
        <w:rPr>
          <w:rFonts w:ascii="Times New Roman" w:hAnsi="Times New Roman"/>
          <w:sz w:val="20"/>
          <w:szCs w:val="20"/>
        </w:rPr>
        <w:t>Compare</w:t>
      </w:r>
      <w:r>
        <w:rPr>
          <w:rFonts w:ascii="Times New Roman" w:hAnsi="Times New Roman"/>
          <w:sz w:val="20"/>
          <w:szCs w:val="20"/>
        </w:rPr>
        <w:t xml:space="preserve"> </w:t>
      </w:r>
      <w:r w:rsidRPr="009040F8">
        <w:rPr>
          <w:rFonts w:ascii="Times New Roman" w:hAnsi="Times New Roman"/>
          <w:sz w:val="20"/>
          <w:szCs w:val="20"/>
        </w:rPr>
        <w:t>virtual and traditional travel experiences.</w:t>
      </w:r>
    </w:p>
    <w:p w14:paraId="06468BDA" w14:textId="77777777" w:rsidR="009040F8" w:rsidRPr="009040F8" w:rsidRDefault="009040F8" w:rsidP="009040F8">
      <w:pPr>
        <w:pStyle w:val="ListParagraph"/>
        <w:spacing w:after="0"/>
        <w:ind w:left="360"/>
        <w:jc w:val="both"/>
        <w:rPr>
          <w:rFonts w:ascii="Times New Roman" w:hAnsi="Times New Roman"/>
          <w:sz w:val="20"/>
          <w:szCs w:val="20"/>
        </w:rPr>
      </w:pPr>
    </w:p>
    <w:p w14:paraId="5BC3652E" w14:textId="1B852A4C" w:rsidR="009040F8" w:rsidRDefault="009040F8" w:rsidP="009040F8">
      <w:pPr>
        <w:jc w:val="center"/>
        <w:rPr>
          <w:rFonts w:ascii="Times New Roman" w:hAnsi="Times New Roman"/>
          <w:b/>
          <w:sz w:val="20"/>
          <w:szCs w:val="20"/>
        </w:rPr>
      </w:pPr>
      <w:r w:rsidRPr="00467920">
        <w:rPr>
          <w:rFonts w:ascii="Times New Roman" w:hAnsi="Times New Roman"/>
          <w:b/>
          <w:sz w:val="20"/>
          <w:szCs w:val="20"/>
        </w:rPr>
        <w:t>LITERATURE SURVEY</w:t>
      </w:r>
    </w:p>
    <w:p w14:paraId="491AC388" w14:textId="77777777" w:rsidR="006F7107" w:rsidRPr="006F7107" w:rsidRDefault="006F7107" w:rsidP="006F7107">
      <w:pPr>
        <w:spacing w:before="100" w:beforeAutospacing="1" w:after="100" w:afterAutospacing="1"/>
        <w:jc w:val="both"/>
        <w:rPr>
          <w:rFonts w:ascii="Times New Roman" w:hAnsi="Times New Roman"/>
          <w:sz w:val="20"/>
          <w:szCs w:val="20"/>
          <w:lang w:val="en-IN" w:eastAsia="en-IN"/>
        </w:rPr>
      </w:pPr>
      <w:r w:rsidRPr="006F7107">
        <w:rPr>
          <w:rFonts w:ascii="Times New Roman" w:hAnsi="Times New Roman"/>
          <w:sz w:val="20"/>
          <w:szCs w:val="20"/>
          <w:lang w:val="en-IN" w:eastAsia="en-IN"/>
        </w:rPr>
        <w:t xml:space="preserve">Several studies highlight the potential of virtual environments to enhance travel experiences by offering immersive, interactive, and accessible alternatives to traditional tourism. Ivanov &amp; Webster [5] discuss the role of artificial intelligence and virtual reality in modernizing tourism and how these technologies contribute to digital transformation. </w:t>
      </w:r>
      <w:proofErr w:type="spellStart"/>
      <w:r w:rsidRPr="006F7107">
        <w:rPr>
          <w:rFonts w:ascii="Times New Roman" w:hAnsi="Times New Roman"/>
          <w:sz w:val="20"/>
          <w:szCs w:val="20"/>
          <w:lang w:val="en-IN" w:eastAsia="en-IN"/>
        </w:rPr>
        <w:t>Buhalis</w:t>
      </w:r>
      <w:proofErr w:type="spellEnd"/>
      <w:r w:rsidRPr="006F7107">
        <w:rPr>
          <w:rFonts w:ascii="Times New Roman" w:hAnsi="Times New Roman"/>
          <w:sz w:val="20"/>
          <w:szCs w:val="20"/>
          <w:lang w:val="en-IN" w:eastAsia="en-IN"/>
        </w:rPr>
        <w:t xml:space="preserve"> [1] emphasizes smart tourism and the adoption of digital solutions, including the metaverse, to improve user experiences, engagement, and decision-making processes. </w:t>
      </w:r>
      <w:proofErr w:type="spellStart"/>
      <w:r w:rsidRPr="006F7107">
        <w:rPr>
          <w:rFonts w:ascii="Times New Roman" w:hAnsi="Times New Roman"/>
          <w:sz w:val="20"/>
          <w:szCs w:val="20"/>
          <w:lang w:val="en-IN" w:eastAsia="en-IN"/>
        </w:rPr>
        <w:t>Makridakis</w:t>
      </w:r>
      <w:proofErr w:type="spellEnd"/>
      <w:r w:rsidRPr="006F7107">
        <w:rPr>
          <w:rFonts w:ascii="Times New Roman" w:hAnsi="Times New Roman"/>
          <w:sz w:val="20"/>
          <w:szCs w:val="20"/>
          <w:lang w:val="en-IN" w:eastAsia="en-IN"/>
        </w:rPr>
        <w:t xml:space="preserve"> [2] explores the disruptive nature of emerging technologies and their influence on various industries, including travel and tourism.</w:t>
      </w:r>
    </w:p>
    <w:p w14:paraId="22CC225B" w14:textId="77777777" w:rsidR="006F7107" w:rsidRPr="006F7107" w:rsidRDefault="006F7107" w:rsidP="006F7107">
      <w:pPr>
        <w:spacing w:before="100" w:beforeAutospacing="1" w:after="100" w:afterAutospacing="1"/>
        <w:jc w:val="both"/>
        <w:rPr>
          <w:rFonts w:ascii="Times New Roman" w:hAnsi="Times New Roman"/>
          <w:sz w:val="20"/>
          <w:szCs w:val="20"/>
          <w:lang w:val="en-IN" w:eastAsia="en-IN"/>
        </w:rPr>
      </w:pPr>
      <w:r w:rsidRPr="006F7107">
        <w:rPr>
          <w:rFonts w:ascii="Times New Roman" w:hAnsi="Times New Roman"/>
          <w:sz w:val="20"/>
          <w:szCs w:val="20"/>
          <w:lang w:val="en-IN" w:eastAsia="en-IN"/>
        </w:rPr>
        <w:t xml:space="preserve">Sharma &amp; </w:t>
      </w:r>
      <w:proofErr w:type="spellStart"/>
      <w:r w:rsidRPr="006F7107">
        <w:rPr>
          <w:rFonts w:ascii="Times New Roman" w:hAnsi="Times New Roman"/>
          <w:sz w:val="20"/>
          <w:szCs w:val="20"/>
          <w:lang w:val="en-IN" w:eastAsia="en-IN"/>
        </w:rPr>
        <w:t>Gursoy</w:t>
      </w:r>
      <w:proofErr w:type="spellEnd"/>
      <w:r w:rsidRPr="006F7107">
        <w:rPr>
          <w:rFonts w:ascii="Times New Roman" w:hAnsi="Times New Roman"/>
          <w:sz w:val="20"/>
          <w:szCs w:val="20"/>
          <w:lang w:val="en-IN" w:eastAsia="en-IN"/>
        </w:rPr>
        <w:t xml:space="preserve"> [13] focus on the shift towards technology-driven tourism, highlighting the significance of virtual reality and artificial intelligence in shaping future travel experiences. Wang et al. [14] examine the potential of augmented reality and virtual tourism in providing realistic, engaging experiences that enable users to explore destinations without physically traveling. Huang &amp; Rust [11] </w:t>
      </w:r>
      <w:proofErr w:type="spellStart"/>
      <w:r w:rsidRPr="006F7107">
        <w:rPr>
          <w:rFonts w:ascii="Times New Roman" w:hAnsi="Times New Roman"/>
          <w:sz w:val="20"/>
          <w:szCs w:val="20"/>
          <w:lang w:val="en-IN" w:eastAsia="en-IN"/>
        </w:rPr>
        <w:t>analyze</w:t>
      </w:r>
      <w:proofErr w:type="spellEnd"/>
      <w:r w:rsidRPr="006F7107">
        <w:rPr>
          <w:rFonts w:ascii="Times New Roman" w:hAnsi="Times New Roman"/>
          <w:sz w:val="20"/>
          <w:szCs w:val="20"/>
          <w:lang w:val="en-IN" w:eastAsia="en-IN"/>
        </w:rPr>
        <w:t xml:space="preserve"> the role of digital technologies in enhancing customer experience and the impact of the metaverse in offering real-time, personalized travel recommendations.</w:t>
      </w:r>
    </w:p>
    <w:p w14:paraId="5EB461DA" w14:textId="77777777" w:rsidR="006F7107" w:rsidRPr="00467920" w:rsidRDefault="006F7107" w:rsidP="009040F8">
      <w:pPr>
        <w:jc w:val="center"/>
        <w:rPr>
          <w:rFonts w:ascii="Times New Roman" w:hAnsi="Times New Roman"/>
          <w:b/>
          <w:sz w:val="20"/>
          <w:szCs w:val="20"/>
        </w:rPr>
      </w:pPr>
    </w:p>
    <w:p w14:paraId="314EE62F" w14:textId="6E204227" w:rsidR="00467920" w:rsidRPr="00467920" w:rsidRDefault="00467920" w:rsidP="00467920">
      <w:pPr>
        <w:jc w:val="center"/>
        <w:rPr>
          <w:rFonts w:ascii="Times New Roman" w:hAnsi="Times New Roman"/>
          <w:b/>
          <w:sz w:val="20"/>
          <w:szCs w:val="20"/>
        </w:rPr>
      </w:pPr>
      <w:r w:rsidRPr="00467920">
        <w:rPr>
          <w:rFonts w:ascii="Times New Roman" w:hAnsi="Times New Roman"/>
          <w:b/>
          <w:sz w:val="20"/>
          <w:szCs w:val="20"/>
        </w:rPr>
        <w:t>METHODOLOGY</w:t>
      </w:r>
    </w:p>
    <w:p w14:paraId="2D8561DC" w14:textId="00E7B78A" w:rsidR="00D01C7C" w:rsidRDefault="00467920" w:rsidP="00467920">
      <w:pPr>
        <w:jc w:val="both"/>
        <w:rPr>
          <w:rFonts w:ascii="Times New Roman" w:hAnsi="Times New Roman"/>
          <w:sz w:val="20"/>
          <w:szCs w:val="20"/>
        </w:rPr>
      </w:pPr>
      <w:r w:rsidRPr="00467920">
        <w:rPr>
          <w:rFonts w:ascii="Times New Roman" w:hAnsi="Times New Roman"/>
          <w:sz w:val="20"/>
          <w:szCs w:val="20"/>
        </w:rPr>
        <w:t xml:space="preserve">This study follows a mixed-method approach, incorporating both qualitative and quantitative research </w:t>
      </w:r>
      <w:r w:rsidRPr="00467920">
        <w:rPr>
          <w:rFonts w:ascii="Times New Roman" w:hAnsi="Times New Roman"/>
          <w:sz w:val="20"/>
          <w:szCs w:val="20"/>
        </w:rPr>
        <w:t>methods to comprehensively analyze the impact of the metaverse on tourism. The research involves primary and secondary data collection to gain insights into the adoption, benefits, and challenges of metaverse-based tourism. Primary data is collected through surveys and interviews with travelers, tourism professionals, and technology experts to understand their perspectives on virtual tourism. The survey includes structured questions designed to evaluate user preferences, experiences, and concerns regarding metaverse tourism, while interviews provide in-depth qualitative insights into industry trends, technological advancements, and business strategies related to virtual travel. Secondary data is gathered from existing research papers, industry reports, government publications, and case studies</w:t>
      </w:r>
      <w:r>
        <w:t xml:space="preserve"> </w:t>
      </w:r>
      <w:r w:rsidRPr="00467920">
        <w:rPr>
          <w:rFonts w:ascii="Times New Roman" w:hAnsi="Times New Roman"/>
          <w:sz w:val="20"/>
          <w:szCs w:val="20"/>
        </w:rPr>
        <w:t>on metaverse applications in tourism. These sources help in analyzing global trends, technological developments, and economic implications of digital tourism. Data analysis is conducted using statistical methods for survey responses, allowing</w:t>
      </w:r>
      <w:r>
        <w:t xml:space="preserve"> </w:t>
      </w:r>
      <w:r w:rsidRPr="00467920">
        <w:rPr>
          <w:rFonts w:ascii="Times New Roman" w:hAnsi="Times New Roman"/>
          <w:sz w:val="20"/>
          <w:szCs w:val="20"/>
        </w:rPr>
        <w:t>for a quantitative assessment of factors</w:t>
      </w:r>
      <w:r>
        <w:t xml:space="preserve"> </w:t>
      </w:r>
      <w:r w:rsidRPr="00467920">
        <w:rPr>
          <w:rFonts w:ascii="Times New Roman" w:hAnsi="Times New Roman"/>
          <w:sz w:val="20"/>
          <w:szCs w:val="20"/>
        </w:rPr>
        <w:t>such as</w:t>
      </w:r>
      <w:r>
        <w:t xml:space="preserve"> </w:t>
      </w:r>
      <w:r w:rsidRPr="00467920">
        <w:rPr>
          <w:rFonts w:ascii="Times New Roman" w:hAnsi="Times New Roman"/>
          <w:sz w:val="20"/>
          <w:szCs w:val="20"/>
        </w:rPr>
        <w:t xml:space="preserve">user satisfaction, engagement levels, and willingness to adopt metaverse tourism. Thematic analysis is applied to interview responses to identify key themes and patterns related to opportunities and challenges in virtual tourism. </w:t>
      </w:r>
      <w:proofErr w:type="spellStart"/>
      <w:r w:rsidRPr="00467920">
        <w:rPr>
          <w:rFonts w:ascii="Times New Roman" w:hAnsi="Times New Roman"/>
          <w:sz w:val="20"/>
          <w:szCs w:val="20"/>
        </w:rPr>
        <w:t>Acomparative</w:t>
      </w:r>
      <w:proofErr w:type="spellEnd"/>
      <w:r w:rsidRPr="00467920">
        <w:rPr>
          <w:rFonts w:ascii="Times New Roman" w:hAnsi="Times New Roman"/>
          <w:sz w:val="20"/>
          <w:szCs w:val="20"/>
        </w:rPr>
        <w:t xml:space="preserve"> analysis is performed between metaverse tourism and traditional tourism to highlight the similarities, differences, and potential areas of integration between the two. This includes evaluating factors such as cost-effectiveness, accessibility, environmental impact, and user satisfaction. Furthermore, a SWOT (Strengths, Weaknesses, Opportunities, and Threats) analysis is conducted to assess the viability of metaverse-based tourism and its implications for stakeholders, including travelers, businesses, and policymakers. To ensure the reliability and validity of the research findings, data triangulation is applied by cross verifying insights from multiple sources. Ethical considerations are considered, ensuring that participant responses are anonymized and data privacy is maintained. Limitations of the study, such as sample size constraints and technological biases, are acknowledged to provide a balanced and realistic interpretation of results.</w:t>
      </w:r>
    </w:p>
    <w:p w14:paraId="5478DF28" w14:textId="77777777" w:rsidR="006F7107" w:rsidRPr="00467920" w:rsidRDefault="006F7107" w:rsidP="00467920">
      <w:pPr>
        <w:jc w:val="both"/>
        <w:rPr>
          <w:rFonts w:ascii="Times New Roman" w:hAnsi="Times New Roman"/>
          <w:sz w:val="20"/>
          <w:szCs w:val="20"/>
        </w:rPr>
      </w:pPr>
    </w:p>
    <w:p w14:paraId="7107FC1A" w14:textId="210FA96F" w:rsidR="00D01C7C" w:rsidRDefault="00467920" w:rsidP="00F7325E">
      <w:pPr>
        <w:jc w:val="center"/>
        <w:rPr>
          <w:rFonts w:ascii="Times New Roman" w:hAnsi="Times New Roman"/>
          <w:b/>
          <w:sz w:val="20"/>
          <w:szCs w:val="20"/>
        </w:rPr>
      </w:pPr>
      <w:r w:rsidRPr="00467920">
        <w:rPr>
          <w:rFonts w:ascii="Times New Roman" w:hAnsi="Times New Roman"/>
          <w:b/>
          <w:sz w:val="20"/>
          <w:szCs w:val="20"/>
        </w:rPr>
        <w:t>APPLICATIONS</w:t>
      </w:r>
    </w:p>
    <w:p w14:paraId="3B0703A3" w14:textId="77777777" w:rsidR="00467920" w:rsidRPr="00467920" w:rsidRDefault="00467920" w:rsidP="00467920">
      <w:pPr>
        <w:pStyle w:val="ListParagraph"/>
        <w:numPr>
          <w:ilvl w:val="0"/>
          <w:numId w:val="3"/>
        </w:numPr>
        <w:spacing w:after="0"/>
        <w:jc w:val="both"/>
        <w:rPr>
          <w:rFonts w:ascii="Times New Roman" w:hAnsi="Times New Roman"/>
          <w:sz w:val="20"/>
          <w:szCs w:val="20"/>
        </w:rPr>
      </w:pPr>
      <w:r w:rsidRPr="00467920">
        <w:rPr>
          <w:rFonts w:ascii="Times New Roman" w:hAnsi="Times New Roman"/>
          <w:sz w:val="20"/>
          <w:szCs w:val="20"/>
        </w:rPr>
        <w:t>Virtual heritage site and museum tours for cultural exploration.</w:t>
      </w:r>
    </w:p>
    <w:p w14:paraId="7A93F823" w14:textId="77777777" w:rsidR="00467920" w:rsidRPr="00467920" w:rsidRDefault="00467920" w:rsidP="00467920">
      <w:pPr>
        <w:pStyle w:val="ListParagraph"/>
        <w:numPr>
          <w:ilvl w:val="0"/>
          <w:numId w:val="3"/>
        </w:numPr>
        <w:spacing w:after="0"/>
        <w:jc w:val="both"/>
        <w:rPr>
          <w:rFonts w:ascii="Times New Roman" w:hAnsi="Times New Roman"/>
          <w:sz w:val="20"/>
          <w:szCs w:val="20"/>
        </w:rPr>
      </w:pPr>
      <w:r w:rsidRPr="00467920">
        <w:rPr>
          <w:rFonts w:ascii="Times New Roman" w:hAnsi="Times New Roman"/>
          <w:sz w:val="20"/>
          <w:szCs w:val="20"/>
        </w:rPr>
        <w:t xml:space="preserve">Virtual hotel and destination previews for travel planning. </w:t>
      </w:r>
    </w:p>
    <w:p w14:paraId="2A83C488" w14:textId="77777777" w:rsidR="00467920" w:rsidRPr="00467920" w:rsidRDefault="00467920" w:rsidP="00467920">
      <w:pPr>
        <w:pStyle w:val="ListParagraph"/>
        <w:numPr>
          <w:ilvl w:val="0"/>
          <w:numId w:val="3"/>
        </w:numPr>
        <w:spacing w:after="0"/>
        <w:jc w:val="both"/>
        <w:rPr>
          <w:rFonts w:ascii="Times New Roman" w:hAnsi="Times New Roman"/>
          <w:sz w:val="20"/>
          <w:szCs w:val="20"/>
        </w:rPr>
      </w:pPr>
      <w:r w:rsidRPr="00467920">
        <w:rPr>
          <w:rFonts w:ascii="Times New Roman" w:hAnsi="Times New Roman"/>
          <w:sz w:val="20"/>
          <w:szCs w:val="20"/>
        </w:rPr>
        <w:lastRenderedPageBreak/>
        <w:t xml:space="preserve">AI-driven personalized travel experiences. Virtual business tourism and conferences. </w:t>
      </w:r>
    </w:p>
    <w:p w14:paraId="4A333423" w14:textId="77777777" w:rsidR="00467920" w:rsidRPr="00467920" w:rsidRDefault="00467920" w:rsidP="00467920">
      <w:pPr>
        <w:pStyle w:val="ListParagraph"/>
        <w:numPr>
          <w:ilvl w:val="0"/>
          <w:numId w:val="3"/>
        </w:numPr>
        <w:spacing w:after="0"/>
        <w:jc w:val="both"/>
        <w:rPr>
          <w:rFonts w:ascii="Times New Roman" w:hAnsi="Times New Roman"/>
          <w:sz w:val="20"/>
          <w:szCs w:val="20"/>
        </w:rPr>
      </w:pPr>
      <w:r w:rsidRPr="00467920">
        <w:rPr>
          <w:rFonts w:ascii="Times New Roman" w:hAnsi="Times New Roman"/>
          <w:sz w:val="20"/>
          <w:szCs w:val="20"/>
        </w:rPr>
        <w:t xml:space="preserve">Educational tourism through immersive learning experiences.  </w:t>
      </w:r>
    </w:p>
    <w:p w14:paraId="27759506" w14:textId="705CF3BA" w:rsidR="00467920" w:rsidRPr="006F7107" w:rsidRDefault="00467920" w:rsidP="006F7107">
      <w:pPr>
        <w:pStyle w:val="ListParagraph"/>
        <w:numPr>
          <w:ilvl w:val="0"/>
          <w:numId w:val="3"/>
        </w:numPr>
        <w:spacing w:after="0"/>
        <w:jc w:val="both"/>
        <w:rPr>
          <w:rFonts w:ascii="Times New Roman" w:hAnsi="Times New Roman"/>
          <w:sz w:val="20"/>
          <w:szCs w:val="20"/>
        </w:rPr>
      </w:pPr>
      <w:r w:rsidRPr="00467920">
        <w:rPr>
          <w:rFonts w:ascii="Times New Roman" w:hAnsi="Times New Roman"/>
          <w:sz w:val="20"/>
          <w:szCs w:val="20"/>
        </w:rPr>
        <w:t>Remote</w:t>
      </w:r>
      <w:r>
        <w:rPr>
          <w:rFonts w:ascii="Times New Roman" w:hAnsi="Times New Roman"/>
          <w:sz w:val="20"/>
          <w:szCs w:val="20"/>
        </w:rPr>
        <w:t xml:space="preserve"> </w:t>
      </w:r>
      <w:r w:rsidRPr="00467920">
        <w:rPr>
          <w:rFonts w:ascii="Times New Roman" w:hAnsi="Times New Roman"/>
          <w:sz w:val="20"/>
          <w:szCs w:val="20"/>
        </w:rPr>
        <w:t>exploration of inaccessible or endangered sites.</w:t>
      </w:r>
    </w:p>
    <w:p w14:paraId="2C1FE2C5" w14:textId="77777777" w:rsidR="00467920" w:rsidRPr="006F7107" w:rsidRDefault="00467920" w:rsidP="00467920">
      <w:pPr>
        <w:pStyle w:val="ListParagraph"/>
        <w:spacing w:after="0"/>
        <w:ind w:left="360"/>
        <w:jc w:val="both"/>
        <w:rPr>
          <w:rFonts w:ascii="Times New Roman" w:hAnsi="Times New Roman"/>
          <w:sz w:val="20"/>
          <w:szCs w:val="20"/>
        </w:rPr>
      </w:pPr>
    </w:p>
    <w:p w14:paraId="5D60E6B1" w14:textId="77777777" w:rsidR="006F7107" w:rsidRPr="005F0B74" w:rsidRDefault="006F7107" w:rsidP="006F7107">
      <w:pPr>
        <w:pStyle w:val="NoSpacing"/>
        <w:jc w:val="center"/>
        <w:rPr>
          <w:b/>
          <w:sz w:val="20"/>
          <w:szCs w:val="20"/>
        </w:rPr>
      </w:pPr>
      <w:r w:rsidRPr="005F0B74">
        <w:rPr>
          <w:b/>
          <w:sz w:val="20"/>
          <w:szCs w:val="20"/>
        </w:rPr>
        <w:t>ADVANTAGES</w:t>
      </w:r>
    </w:p>
    <w:p w14:paraId="26FCE6DD" w14:textId="77777777" w:rsidR="006F7107" w:rsidRPr="006F7107" w:rsidRDefault="006F7107" w:rsidP="006F7107">
      <w:pPr>
        <w:pStyle w:val="NoSpacing"/>
        <w:numPr>
          <w:ilvl w:val="0"/>
          <w:numId w:val="4"/>
        </w:numPr>
        <w:spacing w:line="276" w:lineRule="auto"/>
        <w:rPr>
          <w:sz w:val="20"/>
          <w:szCs w:val="20"/>
          <w:lang w:val="en-IN" w:eastAsia="en-IN"/>
        </w:rPr>
      </w:pPr>
      <w:r w:rsidRPr="006F7107">
        <w:rPr>
          <w:sz w:val="20"/>
          <w:szCs w:val="20"/>
          <w:lang w:val="en-IN" w:eastAsia="en-IN"/>
        </w:rPr>
        <w:t>Increased accessibility for individuals with mobility restrictions.</w:t>
      </w:r>
    </w:p>
    <w:p w14:paraId="4F31739E" w14:textId="77777777" w:rsidR="006F7107" w:rsidRPr="006F7107" w:rsidRDefault="006F7107" w:rsidP="006F7107">
      <w:pPr>
        <w:pStyle w:val="NoSpacing"/>
        <w:numPr>
          <w:ilvl w:val="0"/>
          <w:numId w:val="4"/>
        </w:numPr>
        <w:spacing w:line="276" w:lineRule="auto"/>
        <w:rPr>
          <w:sz w:val="20"/>
          <w:szCs w:val="20"/>
          <w:lang w:val="en-IN" w:eastAsia="en-IN"/>
        </w:rPr>
      </w:pPr>
      <w:r w:rsidRPr="006F7107">
        <w:rPr>
          <w:sz w:val="20"/>
          <w:szCs w:val="20"/>
          <w:lang w:val="en-IN" w:eastAsia="en-IN"/>
        </w:rPr>
        <w:t>Sustainable travel by reducing carbon footprints.</w:t>
      </w:r>
    </w:p>
    <w:p w14:paraId="372D4B3E" w14:textId="77777777" w:rsidR="006F7107" w:rsidRPr="006F7107" w:rsidRDefault="006F7107" w:rsidP="006F7107">
      <w:pPr>
        <w:pStyle w:val="NoSpacing"/>
        <w:numPr>
          <w:ilvl w:val="0"/>
          <w:numId w:val="4"/>
        </w:numPr>
        <w:spacing w:line="276" w:lineRule="auto"/>
        <w:rPr>
          <w:sz w:val="20"/>
          <w:szCs w:val="20"/>
          <w:lang w:val="en-IN" w:eastAsia="en-IN"/>
        </w:rPr>
      </w:pPr>
      <w:r w:rsidRPr="006F7107">
        <w:rPr>
          <w:sz w:val="20"/>
          <w:szCs w:val="20"/>
          <w:lang w:val="en-IN" w:eastAsia="en-IN"/>
        </w:rPr>
        <w:t>Cost-effective alternative to physical travel.</w:t>
      </w:r>
    </w:p>
    <w:p w14:paraId="5FAC5101" w14:textId="77777777" w:rsidR="006F7107" w:rsidRPr="006F7107" w:rsidRDefault="006F7107" w:rsidP="006F7107">
      <w:pPr>
        <w:pStyle w:val="NoSpacing"/>
        <w:numPr>
          <w:ilvl w:val="0"/>
          <w:numId w:val="4"/>
        </w:numPr>
        <w:spacing w:line="276" w:lineRule="auto"/>
        <w:rPr>
          <w:sz w:val="20"/>
          <w:szCs w:val="20"/>
          <w:lang w:val="en-IN" w:eastAsia="en-IN"/>
        </w:rPr>
      </w:pPr>
      <w:r w:rsidRPr="006F7107">
        <w:rPr>
          <w:sz w:val="20"/>
          <w:szCs w:val="20"/>
          <w:lang w:val="en-IN" w:eastAsia="en-IN"/>
        </w:rPr>
        <w:t>Enhanced personalization through AI-driven recommendations.</w:t>
      </w:r>
    </w:p>
    <w:p w14:paraId="70AC7824" w14:textId="77777777" w:rsidR="006F7107" w:rsidRPr="006F7107" w:rsidRDefault="006F7107" w:rsidP="006F7107">
      <w:pPr>
        <w:pStyle w:val="NoSpacing"/>
        <w:numPr>
          <w:ilvl w:val="0"/>
          <w:numId w:val="4"/>
        </w:numPr>
        <w:spacing w:line="276" w:lineRule="auto"/>
        <w:rPr>
          <w:sz w:val="20"/>
          <w:szCs w:val="20"/>
          <w:lang w:val="en-IN" w:eastAsia="en-IN"/>
        </w:rPr>
      </w:pPr>
      <w:r w:rsidRPr="006F7107">
        <w:rPr>
          <w:sz w:val="20"/>
          <w:szCs w:val="20"/>
          <w:lang w:val="en-IN" w:eastAsia="en-IN"/>
        </w:rPr>
        <w:t>Real-time interaction and engagement with virtual environments.</w:t>
      </w:r>
    </w:p>
    <w:p w14:paraId="2389E2AF" w14:textId="77777777" w:rsidR="006F7107" w:rsidRPr="006F7107" w:rsidRDefault="006F7107" w:rsidP="006F7107">
      <w:pPr>
        <w:pStyle w:val="NoSpacing"/>
        <w:numPr>
          <w:ilvl w:val="0"/>
          <w:numId w:val="4"/>
        </w:numPr>
        <w:spacing w:line="276" w:lineRule="auto"/>
        <w:rPr>
          <w:sz w:val="20"/>
          <w:szCs w:val="20"/>
          <w:lang w:val="en-IN" w:eastAsia="en-IN"/>
        </w:rPr>
      </w:pPr>
      <w:r w:rsidRPr="006F7107">
        <w:rPr>
          <w:sz w:val="20"/>
          <w:szCs w:val="20"/>
          <w:lang w:val="en-IN" w:eastAsia="en-IN"/>
        </w:rPr>
        <w:t>Business expansion opportunities for tourism companies.</w:t>
      </w:r>
    </w:p>
    <w:p w14:paraId="2E5B7333" w14:textId="5E204187" w:rsidR="006F7107" w:rsidRPr="005F0B74" w:rsidRDefault="006F7107" w:rsidP="006F7107">
      <w:pPr>
        <w:pStyle w:val="NoSpacing"/>
        <w:spacing w:line="276" w:lineRule="auto"/>
        <w:jc w:val="center"/>
        <w:rPr>
          <w:b/>
          <w:sz w:val="20"/>
          <w:szCs w:val="20"/>
          <w:lang w:val="en-IN" w:eastAsia="en-IN"/>
        </w:rPr>
      </w:pPr>
      <w:r w:rsidRPr="005F0B74">
        <w:rPr>
          <w:b/>
          <w:sz w:val="20"/>
          <w:szCs w:val="20"/>
          <w:lang w:val="en-IN" w:eastAsia="en-IN"/>
        </w:rPr>
        <w:t>DISADVANTAGES</w:t>
      </w:r>
    </w:p>
    <w:p w14:paraId="155B5E33" w14:textId="77777777" w:rsidR="006F7107" w:rsidRPr="006F7107" w:rsidRDefault="006F7107" w:rsidP="006F7107">
      <w:pPr>
        <w:pStyle w:val="NoSpacing"/>
        <w:numPr>
          <w:ilvl w:val="0"/>
          <w:numId w:val="4"/>
        </w:numPr>
        <w:rPr>
          <w:sz w:val="20"/>
          <w:szCs w:val="20"/>
          <w:lang w:val="en-IN" w:eastAsia="en-IN"/>
        </w:rPr>
      </w:pPr>
      <w:r w:rsidRPr="006F7107">
        <w:rPr>
          <w:sz w:val="20"/>
          <w:szCs w:val="20"/>
          <w:lang w:val="en-IN" w:eastAsia="en-IN"/>
        </w:rPr>
        <w:t>Expensive – High costs for VR headsets and fast internet.</w:t>
      </w:r>
    </w:p>
    <w:p w14:paraId="6D398485" w14:textId="77777777" w:rsidR="006F7107" w:rsidRPr="006F7107" w:rsidRDefault="006F7107" w:rsidP="006F7107">
      <w:pPr>
        <w:pStyle w:val="NoSpacing"/>
        <w:numPr>
          <w:ilvl w:val="0"/>
          <w:numId w:val="4"/>
        </w:numPr>
        <w:rPr>
          <w:sz w:val="20"/>
          <w:szCs w:val="20"/>
          <w:lang w:val="en-IN" w:eastAsia="en-IN"/>
        </w:rPr>
      </w:pPr>
      <w:r w:rsidRPr="006F7107">
        <w:rPr>
          <w:sz w:val="20"/>
          <w:szCs w:val="20"/>
          <w:lang w:val="en-IN" w:eastAsia="en-IN"/>
        </w:rPr>
        <w:t>Security Risks – Prone to hacking and data theft.</w:t>
      </w:r>
    </w:p>
    <w:p w14:paraId="529DD2C8" w14:textId="77777777" w:rsidR="006F7107" w:rsidRPr="006F7107" w:rsidRDefault="006F7107" w:rsidP="006F7107">
      <w:pPr>
        <w:pStyle w:val="NoSpacing"/>
        <w:numPr>
          <w:ilvl w:val="0"/>
          <w:numId w:val="4"/>
        </w:numPr>
        <w:rPr>
          <w:sz w:val="20"/>
          <w:szCs w:val="20"/>
          <w:lang w:val="en-IN" w:eastAsia="en-IN"/>
        </w:rPr>
      </w:pPr>
      <w:r w:rsidRPr="006F7107">
        <w:rPr>
          <w:sz w:val="20"/>
          <w:szCs w:val="20"/>
          <w:lang w:val="en-IN" w:eastAsia="en-IN"/>
        </w:rPr>
        <w:t>No Real Feel – Lacks touch, smell, and true atmosphere.</w:t>
      </w:r>
    </w:p>
    <w:p w14:paraId="64C66171" w14:textId="218C3EB0" w:rsidR="006F7107" w:rsidRDefault="006F7107" w:rsidP="005F0B74">
      <w:pPr>
        <w:pStyle w:val="NoSpacing"/>
        <w:ind w:left="360"/>
        <w:rPr>
          <w:sz w:val="20"/>
          <w:szCs w:val="20"/>
          <w:lang w:val="en-IN" w:eastAsia="en-IN"/>
        </w:rPr>
      </w:pPr>
    </w:p>
    <w:p w14:paraId="0BAC353A" w14:textId="560A5245" w:rsidR="006F7107" w:rsidRPr="005F0B74" w:rsidRDefault="005F0B74" w:rsidP="005F0B74">
      <w:pPr>
        <w:pStyle w:val="NoSpacing"/>
        <w:ind w:left="360"/>
        <w:jc w:val="center"/>
        <w:rPr>
          <w:b/>
          <w:sz w:val="20"/>
          <w:szCs w:val="20"/>
          <w:lang w:val="en-IN" w:eastAsia="en-IN"/>
        </w:rPr>
      </w:pPr>
      <w:r w:rsidRPr="005F0B74">
        <w:rPr>
          <w:b/>
          <w:sz w:val="20"/>
          <w:szCs w:val="20"/>
          <w:lang w:val="en-IN" w:eastAsia="en-IN"/>
        </w:rPr>
        <w:t>R</w:t>
      </w:r>
      <w:r>
        <w:rPr>
          <w:b/>
          <w:sz w:val="20"/>
          <w:szCs w:val="20"/>
          <w:lang w:val="en-IN" w:eastAsia="en-IN"/>
        </w:rPr>
        <w:t>EFERNCES</w:t>
      </w:r>
    </w:p>
    <w:p w14:paraId="1E2E5C61" w14:textId="77777777" w:rsidR="005F0B74" w:rsidRPr="005F0B74" w:rsidRDefault="005F0B74" w:rsidP="005F0B74">
      <w:pPr>
        <w:pStyle w:val="ListParagraph"/>
        <w:numPr>
          <w:ilvl w:val="0"/>
          <w:numId w:val="5"/>
        </w:numPr>
        <w:spacing w:before="100" w:beforeAutospacing="1" w:after="100" w:afterAutospacing="1"/>
        <w:contextualSpacing w:val="0"/>
        <w:jc w:val="both"/>
        <w:rPr>
          <w:rFonts w:ascii="Times New Roman" w:hAnsi="Times New Roman"/>
          <w:sz w:val="20"/>
          <w:szCs w:val="20"/>
        </w:rPr>
      </w:pPr>
      <w:r w:rsidRPr="005F0B74">
        <w:rPr>
          <w:rFonts w:ascii="Times New Roman" w:hAnsi="Times New Roman"/>
          <w:sz w:val="20"/>
          <w:szCs w:val="20"/>
        </w:rPr>
        <w:t xml:space="preserve">D. </w:t>
      </w:r>
      <w:proofErr w:type="spellStart"/>
      <w:r w:rsidRPr="005F0B74">
        <w:rPr>
          <w:rFonts w:ascii="Times New Roman" w:hAnsi="Times New Roman"/>
          <w:sz w:val="20"/>
          <w:szCs w:val="20"/>
        </w:rPr>
        <w:t>Buhalis</w:t>
      </w:r>
      <w:proofErr w:type="spellEnd"/>
      <w:r w:rsidRPr="005F0B74">
        <w:rPr>
          <w:rFonts w:ascii="Times New Roman" w:hAnsi="Times New Roman"/>
          <w:sz w:val="20"/>
          <w:szCs w:val="20"/>
        </w:rPr>
        <w:t>, “Technology in tourism: The impact of artificial intelligence and smart systems,” Tourism Review, vol. 74, no. 1, pp. 20–30, 2019.</w:t>
      </w:r>
    </w:p>
    <w:p w14:paraId="739AB081" w14:textId="77777777" w:rsidR="005F0B74" w:rsidRPr="005F0B74" w:rsidRDefault="005F0B74" w:rsidP="005F0B74">
      <w:pPr>
        <w:pStyle w:val="ListParagraph"/>
        <w:numPr>
          <w:ilvl w:val="0"/>
          <w:numId w:val="5"/>
        </w:numPr>
        <w:spacing w:before="100" w:beforeAutospacing="1" w:after="100" w:afterAutospacing="1"/>
        <w:contextualSpacing w:val="0"/>
        <w:jc w:val="both"/>
        <w:rPr>
          <w:rFonts w:ascii="Times New Roman" w:hAnsi="Times New Roman"/>
          <w:sz w:val="20"/>
          <w:szCs w:val="20"/>
        </w:rPr>
      </w:pPr>
      <w:r w:rsidRPr="005F0B74">
        <w:rPr>
          <w:rFonts w:ascii="Times New Roman" w:hAnsi="Times New Roman"/>
          <w:sz w:val="20"/>
          <w:szCs w:val="20"/>
        </w:rPr>
        <w:t xml:space="preserve">S. </w:t>
      </w:r>
      <w:proofErr w:type="spellStart"/>
      <w:r w:rsidRPr="005F0B74">
        <w:rPr>
          <w:rFonts w:ascii="Times New Roman" w:hAnsi="Times New Roman"/>
          <w:sz w:val="20"/>
          <w:szCs w:val="20"/>
        </w:rPr>
        <w:t>Makridakis</w:t>
      </w:r>
      <w:proofErr w:type="spellEnd"/>
      <w:r w:rsidRPr="005F0B74">
        <w:rPr>
          <w:rFonts w:ascii="Times New Roman" w:hAnsi="Times New Roman"/>
          <w:sz w:val="20"/>
          <w:szCs w:val="20"/>
        </w:rPr>
        <w:t>, “Emerging technologies and their impact on industries: A future perspective,” Futures, vol. 90, pp. 46–60, 2017.</w:t>
      </w:r>
    </w:p>
    <w:p w14:paraId="107238B5" w14:textId="77777777" w:rsidR="005F0B74" w:rsidRPr="005F0B74" w:rsidRDefault="005F0B74" w:rsidP="005F0B74">
      <w:pPr>
        <w:pStyle w:val="ListParagraph"/>
        <w:numPr>
          <w:ilvl w:val="0"/>
          <w:numId w:val="5"/>
        </w:numPr>
        <w:spacing w:before="100" w:beforeAutospacing="1" w:after="100" w:afterAutospacing="1"/>
        <w:contextualSpacing w:val="0"/>
        <w:jc w:val="both"/>
        <w:rPr>
          <w:rFonts w:ascii="Times New Roman" w:hAnsi="Times New Roman"/>
          <w:sz w:val="20"/>
          <w:szCs w:val="20"/>
        </w:rPr>
      </w:pPr>
      <w:r w:rsidRPr="005F0B74">
        <w:rPr>
          <w:rFonts w:ascii="Times New Roman" w:hAnsi="Times New Roman"/>
          <w:sz w:val="20"/>
          <w:szCs w:val="20"/>
        </w:rPr>
        <w:t xml:space="preserve">Sharma and D. </w:t>
      </w:r>
      <w:proofErr w:type="spellStart"/>
      <w:r w:rsidRPr="005F0B74">
        <w:rPr>
          <w:rFonts w:ascii="Times New Roman" w:hAnsi="Times New Roman"/>
          <w:sz w:val="20"/>
          <w:szCs w:val="20"/>
        </w:rPr>
        <w:t>Gursoy</w:t>
      </w:r>
      <w:proofErr w:type="spellEnd"/>
      <w:r w:rsidRPr="005F0B74">
        <w:rPr>
          <w:rFonts w:ascii="Times New Roman" w:hAnsi="Times New Roman"/>
          <w:sz w:val="20"/>
          <w:szCs w:val="20"/>
        </w:rPr>
        <w:t>, “A shift towards digital tourism: The role of VR and AI in modern travel experiences,” Journal of Travel Research, vol. 59, no. 4, pp. 567–580, 2020.</w:t>
      </w:r>
    </w:p>
    <w:p w14:paraId="08F62457" w14:textId="77777777" w:rsidR="005F0B74" w:rsidRPr="005F0B74" w:rsidRDefault="005F0B74" w:rsidP="005F0B74">
      <w:pPr>
        <w:pStyle w:val="ListParagraph"/>
        <w:numPr>
          <w:ilvl w:val="0"/>
          <w:numId w:val="5"/>
        </w:numPr>
        <w:spacing w:before="100" w:beforeAutospacing="1" w:after="100" w:afterAutospacing="1"/>
        <w:contextualSpacing w:val="0"/>
        <w:jc w:val="both"/>
        <w:rPr>
          <w:rFonts w:ascii="Times New Roman" w:hAnsi="Times New Roman"/>
          <w:sz w:val="20"/>
          <w:szCs w:val="20"/>
        </w:rPr>
      </w:pPr>
      <w:r w:rsidRPr="005F0B74">
        <w:rPr>
          <w:rFonts w:ascii="Times New Roman" w:hAnsi="Times New Roman"/>
          <w:sz w:val="20"/>
          <w:szCs w:val="20"/>
        </w:rPr>
        <w:t>W. Wang, Y. Li, and X. Li, “Virtual tourism: A new experience of cultural heritage sites,” Journal of Cultural Heritage, vol. 45, pp. 77–89, 2020.</w:t>
      </w:r>
    </w:p>
    <w:p w14:paraId="65DCD400" w14:textId="77777777" w:rsidR="005F0B74" w:rsidRPr="005F0B74" w:rsidRDefault="005F0B74" w:rsidP="005F0B74">
      <w:pPr>
        <w:pStyle w:val="ListParagraph"/>
        <w:numPr>
          <w:ilvl w:val="0"/>
          <w:numId w:val="5"/>
        </w:numPr>
        <w:spacing w:before="100" w:beforeAutospacing="1" w:after="100" w:afterAutospacing="1"/>
        <w:contextualSpacing w:val="0"/>
        <w:jc w:val="both"/>
        <w:rPr>
          <w:rFonts w:ascii="Times New Roman" w:hAnsi="Times New Roman"/>
          <w:sz w:val="20"/>
          <w:szCs w:val="20"/>
        </w:rPr>
      </w:pPr>
      <w:r w:rsidRPr="005F0B74">
        <w:rPr>
          <w:rFonts w:ascii="Times New Roman" w:hAnsi="Times New Roman"/>
          <w:sz w:val="20"/>
          <w:szCs w:val="20"/>
        </w:rPr>
        <w:t>M. Huang and R. Rust, “Artificial intelligence and digital experiences in the tourism industry,” Journal of Business Research, vol. 95, pp. 161–172, 2018.</w:t>
      </w:r>
    </w:p>
    <w:p w14:paraId="63BDFF41" w14:textId="77777777" w:rsidR="005F0B74" w:rsidRPr="005F0B74" w:rsidRDefault="005F0B74" w:rsidP="005F0B74">
      <w:pPr>
        <w:pStyle w:val="ListParagraph"/>
        <w:numPr>
          <w:ilvl w:val="0"/>
          <w:numId w:val="5"/>
        </w:numPr>
        <w:spacing w:before="100" w:beforeAutospacing="1" w:after="100" w:afterAutospacing="1"/>
        <w:contextualSpacing w:val="0"/>
        <w:jc w:val="both"/>
        <w:rPr>
          <w:rFonts w:ascii="Times New Roman" w:hAnsi="Times New Roman"/>
          <w:sz w:val="20"/>
          <w:szCs w:val="20"/>
        </w:rPr>
      </w:pPr>
      <w:proofErr w:type="spellStart"/>
      <w:r w:rsidRPr="005F0B74">
        <w:rPr>
          <w:rFonts w:ascii="Times New Roman" w:hAnsi="Times New Roman"/>
          <w:sz w:val="20"/>
          <w:szCs w:val="20"/>
        </w:rPr>
        <w:t>Tussyadiah</w:t>
      </w:r>
      <w:proofErr w:type="spellEnd"/>
      <w:r w:rsidRPr="005F0B74">
        <w:rPr>
          <w:rFonts w:ascii="Times New Roman" w:hAnsi="Times New Roman"/>
          <w:sz w:val="20"/>
          <w:szCs w:val="20"/>
        </w:rPr>
        <w:t>, “Virtual tourism and the future of travel: Opportunities and limitations,” Annals of Tourism Research, vol. 82, pp. 102–116, 2020.</w:t>
      </w:r>
    </w:p>
    <w:p w14:paraId="0AF6591A" w14:textId="77777777" w:rsidR="005F0B74" w:rsidRPr="005F0B74" w:rsidRDefault="005F0B74" w:rsidP="005F0B74">
      <w:pPr>
        <w:pStyle w:val="ListParagraph"/>
        <w:numPr>
          <w:ilvl w:val="0"/>
          <w:numId w:val="5"/>
        </w:numPr>
        <w:spacing w:before="100" w:beforeAutospacing="1" w:after="100" w:afterAutospacing="1"/>
        <w:contextualSpacing w:val="0"/>
        <w:jc w:val="both"/>
        <w:rPr>
          <w:rFonts w:ascii="Times New Roman" w:hAnsi="Times New Roman"/>
          <w:sz w:val="20"/>
          <w:szCs w:val="20"/>
        </w:rPr>
      </w:pPr>
      <w:r w:rsidRPr="005F0B74">
        <w:rPr>
          <w:rFonts w:ascii="Times New Roman" w:hAnsi="Times New Roman"/>
          <w:sz w:val="20"/>
          <w:szCs w:val="20"/>
        </w:rPr>
        <w:t>R. Alt, “Digital transformation and new revenue streams in tourism,” Journal of Tourism Economics, vol. 32, no. 2, pp. 120–134, 2021.</w:t>
      </w:r>
    </w:p>
    <w:p w14:paraId="27C4F0EC" w14:textId="77777777" w:rsidR="005F0B74" w:rsidRPr="005F0B74" w:rsidRDefault="005F0B74" w:rsidP="005F0B74">
      <w:pPr>
        <w:pStyle w:val="ListParagraph"/>
        <w:numPr>
          <w:ilvl w:val="0"/>
          <w:numId w:val="5"/>
        </w:numPr>
        <w:spacing w:before="100" w:beforeAutospacing="1" w:after="100" w:afterAutospacing="1"/>
        <w:contextualSpacing w:val="0"/>
        <w:jc w:val="both"/>
        <w:rPr>
          <w:rFonts w:ascii="Times New Roman" w:hAnsi="Times New Roman"/>
          <w:sz w:val="20"/>
          <w:szCs w:val="20"/>
          <w:lang w:val="en-IN" w:eastAsia="en-IN"/>
        </w:rPr>
      </w:pPr>
      <w:r w:rsidRPr="005F0B74">
        <w:rPr>
          <w:rFonts w:ascii="Times New Roman" w:hAnsi="Times New Roman"/>
          <w:sz w:val="20"/>
          <w:szCs w:val="20"/>
        </w:rPr>
        <w:t>H. El-</w:t>
      </w:r>
      <w:proofErr w:type="spellStart"/>
      <w:r w:rsidRPr="005F0B74">
        <w:rPr>
          <w:rFonts w:ascii="Times New Roman" w:hAnsi="Times New Roman"/>
          <w:sz w:val="20"/>
          <w:szCs w:val="20"/>
        </w:rPr>
        <w:t>Gohary</w:t>
      </w:r>
      <w:proofErr w:type="spellEnd"/>
      <w:r w:rsidRPr="005F0B74">
        <w:rPr>
          <w:rFonts w:ascii="Times New Roman" w:hAnsi="Times New Roman"/>
          <w:sz w:val="20"/>
          <w:szCs w:val="20"/>
        </w:rPr>
        <w:t>, “Data privacy and security concerns in metaverse tourism,” Tourism and</w:t>
      </w:r>
      <w:r w:rsidRPr="005F0B74">
        <w:rPr>
          <w:rFonts w:ascii="Times New Roman" w:hAnsi="Times New Roman"/>
          <w:i/>
          <w:iCs/>
          <w:sz w:val="20"/>
          <w:szCs w:val="20"/>
          <w:lang w:val="en-IN" w:eastAsia="en-IN"/>
        </w:rPr>
        <w:t xml:space="preserve"> Hospitality Research</w:t>
      </w:r>
      <w:r w:rsidRPr="005F0B74">
        <w:rPr>
          <w:rFonts w:ascii="Times New Roman" w:hAnsi="Times New Roman"/>
          <w:sz w:val="20"/>
          <w:szCs w:val="20"/>
          <w:lang w:val="en-IN" w:eastAsia="en-IN"/>
        </w:rPr>
        <w:t>, vol. 24, no. 1, pp. 89–105, 2020.</w:t>
      </w:r>
    </w:p>
    <w:p w14:paraId="495B433C" w14:textId="77777777" w:rsidR="005F0B74" w:rsidRPr="005F0B74" w:rsidRDefault="005F0B74" w:rsidP="005F0B74">
      <w:pPr>
        <w:pStyle w:val="ListParagraph"/>
        <w:numPr>
          <w:ilvl w:val="0"/>
          <w:numId w:val="5"/>
        </w:numPr>
        <w:spacing w:before="100" w:beforeAutospacing="1" w:after="100" w:afterAutospacing="1"/>
        <w:contextualSpacing w:val="0"/>
        <w:jc w:val="both"/>
        <w:rPr>
          <w:rFonts w:ascii="Times New Roman" w:hAnsi="Times New Roman"/>
          <w:sz w:val="20"/>
          <w:szCs w:val="20"/>
          <w:lang w:val="en-IN" w:eastAsia="en-IN"/>
        </w:rPr>
      </w:pPr>
      <w:r w:rsidRPr="005F0B74">
        <w:rPr>
          <w:rFonts w:ascii="Times New Roman" w:hAnsi="Times New Roman"/>
          <w:sz w:val="20"/>
          <w:szCs w:val="20"/>
          <w:lang w:val="en-IN" w:eastAsia="en-IN"/>
        </w:rPr>
        <w:t xml:space="preserve">U. </w:t>
      </w:r>
      <w:proofErr w:type="spellStart"/>
      <w:r w:rsidRPr="005F0B74">
        <w:rPr>
          <w:rFonts w:ascii="Times New Roman" w:hAnsi="Times New Roman"/>
          <w:sz w:val="20"/>
          <w:szCs w:val="20"/>
          <w:lang w:val="en-IN" w:eastAsia="en-IN"/>
        </w:rPr>
        <w:t>Gretzel</w:t>
      </w:r>
      <w:proofErr w:type="spellEnd"/>
      <w:r w:rsidRPr="005F0B74">
        <w:rPr>
          <w:rFonts w:ascii="Times New Roman" w:hAnsi="Times New Roman"/>
          <w:sz w:val="20"/>
          <w:szCs w:val="20"/>
          <w:lang w:val="en-IN" w:eastAsia="en-IN"/>
        </w:rPr>
        <w:t xml:space="preserve">, “Authenticity and digital tourism experiences: A critical perspective,” </w:t>
      </w:r>
      <w:r w:rsidRPr="005F0B74">
        <w:rPr>
          <w:rFonts w:ascii="Times New Roman" w:hAnsi="Times New Roman"/>
          <w:i/>
          <w:iCs/>
          <w:sz w:val="20"/>
          <w:szCs w:val="20"/>
          <w:lang w:val="en-IN" w:eastAsia="en-IN"/>
        </w:rPr>
        <w:t>Tourism Management</w:t>
      </w:r>
      <w:r w:rsidRPr="005F0B74">
        <w:rPr>
          <w:rFonts w:ascii="Times New Roman" w:hAnsi="Times New Roman"/>
          <w:sz w:val="20"/>
          <w:szCs w:val="20"/>
          <w:lang w:val="en-IN" w:eastAsia="en-IN"/>
        </w:rPr>
        <w:t>, vol. 34, pp. 229–239, 2011.</w:t>
      </w:r>
    </w:p>
    <w:p w14:paraId="4D2F22CC" w14:textId="608CFEF1" w:rsidR="005F0B74" w:rsidRDefault="005F0B74" w:rsidP="005F0B74">
      <w:pPr>
        <w:pStyle w:val="ListParagraph"/>
        <w:numPr>
          <w:ilvl w:val="0"/>
          <w:numId w:val="5"/>
        </w:numPr>
        <w:spacing w:before="100" w:beforeAutospacing="1" w:after="100" w:afterAutospacing="1"/>
        <w:contextualSpacing w:val="0"/>
        <w:jc w:val="both"/>
        <w:rPr>
          <w:rFonts w:ascii="Times New Roman" w:hAnsi="Times New Roman"/>
          <w:sz w:val="20"/>
          <w:szCs w:val="20"/>
          <w:lang w:val="en-IN" w:eastAsia="en-IN"/>
        </w:rPr>
      </w:pPr>
      <w:r w:rsidRPr="005F0B74">
        <w:rPr>
          <w:rFonts w:ascii="Times New Roman" w:hAnsi="Times New Roman"/>
          <w:sz w:val="20"/>
          <w:szCs w:val="20"/>
          <w:lang w:val="en-IN" w:eastAsia="en-IN"/>
        </w:rPr>
        <w:t xml:space="preserve">Mr. Mangesh K. </w:t>
      </w:r>
      <w:proofErr w:type="spellStart"/>
      <w:r w:rsidRPr="005F0B74">
        <w:rPr>
          <w:rFonts w:ascii="Times New Roman" w:hAnsi="Times New Roman"/>
          <w:sz w:val="20"/>
          <w:szCs w:val="20"/>
          <w:lang w:val="en-IN" w:eastAsia="en-IN"/>
        </w:rPr>
        <w:t>Nichat</w:t>
      </w:r>
      <w:proofErr w:type="spellEnd"/>
      <w:r w:rsidRPr="005F0B74">
        <w:rPr>
          <w:rFonts w:ascii="Times New Roman" w:hAnsi="Times New Roman"/>
          <w:sz w:val="20"/>
          <w:szCs w:val="20"/>
          <w:lang w:val="en-IN" w:eastAsia="en-IN"/>
        </w:rPr>
        <w:t xml:space="preserve">, Prof. Nitin </w:t>
      </w:r>
      <w:proofErr w:type="spellStart"/>
      <w:r w:rsidRPr="005F0B74">
        <w:rPr>
          <w:rFonts w:ascii="Times New Roman" w:hAnsi="Times New Roman"/>
          <w:sz w:val="20"/>
          <w:szCs w:val="20"/>
          <w:lang w:val="en-IN" w:eastAsia="en-IN"/>
        </w:rPr>
        <w:t>R.Chopde</w:t>
      </w:r>
      <w:proofErr w:type="spellEnd"/>
      <w:r w:rsidRPr="005F0B74">
        <w:rPr>
          <w:rFonts w:ascii="Times New Roman" w:hAnsi="Times New Roman"/>
          <w:sz w:val="20"/>
          <w:szCs w:val="20"/>
          <w:lang w:val="en-IN" w:eastAsia="en-IN"/>
        </w:rPr>
        <w:t>,</w:t>
      </w:r>
      <w:hyperlink r:id="rId9">
        <w:r w:rsidRPr="005F0B74">
          <w:rPr>
            <w:rFonts w:ascii="Times New Roman" w:hAnsi="Times New Roman"/>
            <w:sz w:val="20"/>
            <w:szCs w:val="20"/>
            <w:lang w:val="en-IN" w:eastAsia="en-IN"/>
          </w:rPr>
          <w:t xml:space="preserve"> </w:t>
        </w:r>
      </w:hyperlink>
      <w:hyperlink r:id="rId10">
        <w:r w:rsidRPr="005F0B74">
          <w:rPr>
            <w:rFonts w:ascii="Times New Roman" w:hAnsi="Times New Roman"/>
            <w:sz w:val="20"/>
            <w:szCs w:val="20"/>
            <w:lang w:val="en-IN" w:eastAsia="en-IN"/>
          </w:rPr>
          <w:t>Landmark Based Shortest Path Detection by Using A* and Haversine Formula</w:t>
        </w:r>
      </w:hyperlink>
      <w:r w:rsidRPr="005F0B74">
        <w:rPr>
          <w:rFonts w:ascii="Times New Roman" w:hAnsi="Times New Roman"/>
          <w:sz w:val="20"/>
          <w:szCs w:val="20"/>
          <w:lang w:val="en-IN" w:eastAsia="en-IN"/>
        </w:rPr>
        <w:t xml:space="preserve">, International Journal of Innovative Research in Computer and Communication Engineering, Volume 1, Issue 2, Pages 298-302. </w:t>
      </w:r>
    </w:p>
    <w:p w14:paraId="2A10A842" w14:textId="77777777" w:rsidR="005F0B74" w:rsidRPr="005F0B74" w:rsidRDefault="005F0B74" w:rsidP="005F0B74">
      <w:pPr>
        <w:pStyle w:val="ListParagraph"/>
        <w:numPr>
          <w:ilvl w:val="0"/>
          <w:numId w:val="5"/>
        </w:numPr>
        <w:spacing w:before="100" w:beforeAutospacing="1" w:after="100" w:afterAutospacing="1" w:line="240" w:lineRule="auto"/>
        <w:contextualSpacing w:val="0"/>
        <w:jc w:val="both"/>
        <w:rPr>
          <w:rFonts w:ascii="Times New Roman" w:hAnsi="Times New Roman"/>
          <w:sz w:val="20"/>
          <w:szCs w:val="20"/>
          <w:lang w:val="en-IN" w:eastAsia="en-IN"/>
        </w:rPr>
      </w:pPr>
      <w:r w:rsidRPr="005F0B74">
        <w:rPr>
          <w:rFonts w:ascii="Times New Roman" w:hAnsi="Times New Roman"/>
          <w:sz w:val="20"/>
          <w:szCs w:val="20"/>
          <w:lang w:val="en-IN" w:eastAsia="en-IN"/>
        </w:rPr>
        <w:t xml:space="preserve">Mr. Mangesh K </w:t>
      </w:r>
      <w:proofErr w:type="spellStart"/>
      <w:r w:rsidRPr="005F0B74">
        <w:rPr>
          <w:rFonts w:ascii="Times New Roman" w:hAnsi="Times New Roman"/>
          <w:sz w:val="20"/>
          <w:szCs w:val="20"/>
          <w:lang w:val="en-IN" w:eastAsia="en-IN"/>
        </w:rPr>
        <w:t>Nichat</w:t>
      </w:r>
      <w:proofErr w:type="spellEnd"/>
      <w:r w:rsidRPr="005F0B74">
        <w:rPr>
          <w:rFonts w:ascii="Times New Roman" w:hAnsi="Times New Roman"/>
          <w:sz w:val="20"/>
          <w:szCs w:val="20"/>
          <w:lang w:val="en-IN" w:eastAsia="en-IN"/>
        </w:rPr>
        <w:t xml:space="preserve"> </w:t>
      </w:r>
      <w:proofErr w:type="spellStart"/>
      <w:r w:rsidRPr="005F0B74">
        <w:rPr>
          <w:rFonts w:ascii="Times New Roman" w:hAnsi="Times New Roman"/>
          <w:sz w:val="20"/>
          <w:szCs w:val="20"/>
          <w:lang w:val="en-IN" w:eastAsia="en-IN"/>
        </w:rPr>
        <w:t>Dr.</w:t>
      </w:r>
      <w:proofErr w:type="spellEnd"/>
      <w:r w:rsidRPr="005F0B74">
        <w:rPr>
          <w:rFonts w:ascii="Times New Roman" w:hAnsi="Times New Roman"/>
          <w:sz w:val="20"/>
          <w:szCs w:val="20"/>
          <w:lang w:val="en-IN" w:eastAsia="en-IN"/>
        </w:rPr>
        <w:t xml:space="preserve"> P. V. </w:t>
      </w:r>
      <w:proofErr w:type="spellStart"/>
      <w:r w:rsidRPr="005F0B74">
        <w:rPr>
          <w:rFonts w:ascii="Times New Roman" w:hAnsi="Times New Roman"/>
          <w:sz w:val="20"/>
          <w:szCs w:val="20"/>
          <w:lang w:val="en-IN" w:eastAsia="en-IN"/>
        </w:rPr>
        <w:t>Ingole</w:t>
      </w:r>
      <w:proofErr w:type="spellEnd"/>
      <w:r w:rsidRPr="005F0B74">
        <w:rPr>
          <w:rFonts w:ascii="Times New Roman" w:hAnsi="Times New Roman"/>
          <w:sz w:val="20"/>
          <w:szCs w:val="20"/>
          <w:lang w:val="en-IN" w:eastAsia="en-IN"/>
        </w:rPr>
        <w:t xml:space="preserve">, Landmark based shortest path detection by using </w:t>
      </w:r>
      <w:proofErr w:type="spellStart"/>
      <w:r w:rsidRPr="005F0B74">
        <w:rPr>
          <w:rFonts w:ascii="Times New Roman" w:hAnsi="Times New Roman"/>
          <w:sz w:val="20"/>
          <w:szCs w:val="20"/>
          <w:lang w:val="en-IN" w:eastAsia="en-IN"/>
        </w:rPr>
        <w:t>Dijkestra</w:t>
      </w:r>
      <w:proofErr w:type="spellEnd"/>
      <w:r w:rsidRPr="005F0B74">
        <w:rPr>
          <w:rFonts w:ascii="Times New Roman" w:hAnsi="Times New Roman"/>
          <w:sz w:val="20"/>
          <w:szCs w:val="20"/>
          <w:lang w:val="en-IN" w:eastAsia="en-IN"/>
        </w:rPr>
        <w:t xml:space="preserve"> Algorithm and Haversine Formula, International Journal of Engineering Research and </w:t>
      </w:r>
      <w:proofErr w:type="gramStart"/>
      <w:r w:rsidRPr="005F0B74">
        <w:rPr>
          <w:rFonts w:ascii="Times New Roman" w:hAnsi="Times New Roman"/>
          <w:sz w:val="20"/>
          <w:szCs w:val="20"/>
          <w:lang w:val="en-IN" w:eastAsia="en-IN"/>
        </w:rPr>
        <w:t>Applications ,Publication</w:t>
      </w:r>
      <w:proofErr w:type="gramEnd"/>
      <w:r w:rsidRPr="005F0B74">
        <w:rPr>
          <w:rFonts w:ascii="Times New Roman" w:hAnsi="Times New Roman"/>
          <w:sz w:val="20"/>
          <w:szCs w:val="20"/>
          <w:lang w:val="en-IN" w:eastAsia="en-IN"/>
        </w:rPr>
        <w:t xml:space="preserve"> date 2013,Journal Volume 3 ,Issue 3 ,Pages 162-165.</w:t>
      </w:r>
    </w:p>
    <w:p w14:paraId="5C13BBEC" w14:textId="77777777" w:rsidR="005F0B74" w:rsidRPr="005F0B74" w:rsidRDefault="005F0B74" w:rsidP="005F0B74">
      <w:pPr>
        <w:pStyle w:val="ListParagraph"/>
        <w:numPr>
          <w:ilvl w:val="0"/>
          <w:numId w:val="5"/>
        </w:numPr>
        <w:spacing w:before="100" w:beforeAutospacing="1" w:after="100" w:afterAutospacing="1" w:line="240" w:lineRule="auto"/>
        <w:contextualSpacing w:val="0"/>
        <w:jc w:val="both"/>
        <w:rPr>
          <w:rFonts w:ascii="Times New Roman" w:hAnsi="Times New Roman"/>
          <w:sz w:val="20"/>
          <w:szCs w:val="20"/>
          <w:lang w:val="en-IN" w:eastAsia="en-IN"/>
        </w:rPr>
      </w:pPr>
      <w:r w:rsidRPr="005F0B74">
        <w:rPr>
          <w:rFonts w:ascii="Times New Roman" w:hAnsi="Times New Roman"/>
          <w:sz w:val="20"/>
          <w:szCs w:val="20"/>
          <w:lang w:val="en-IN" w:eastAsia="en-IN"/>
        </w:rPr>
        <w:t xml:space="preserve">Mangesh K </w:t>
      </w:r>
      <w:proofErr w:type="spellStart"/>
      <w:r w:rsidRPr="005F0B74">
        <w:rPr>
          <w:rFonts w:ascii="Times New Roman" w:hAnsi="Times New Roman"/>
          <w:sz w:val="20"/>
          <w:szCs w:val="20"/>
          <w:lang w:val="en-IN" w:eastAsia="en-IN"/>
        </w:rPr>
        <w:t>Nichat</w:t>
      </w:r>
      <w:proofErr w:type="spellEnd"/>
      <w:r w:rsidRPr="005F0B74">
        <w:rPr>
          <w:rFonts w:ascii="Times New Roman" w:hAnsi="Times New Roman"/>
          <w:sz w:val="20"/>
          <w:szCs w:val="20"/>
          <w:lang w:val="en-IN" w:eastAsia="en-IN"/>
        </w:rPr>
        <w:t xml:space="preserve"> Milind K </w:t>
      </w:r>
      <w:proofErr w:type="spellStart"/>
      <w:r w:rsidRPr="005F0B74">
        <w:rPr>
          <w:rFonts w:ascii="Times New Roman" w:hAnsi="Times New Roman"/>
          <w:sz w:val="20"/>
          <w:szCs w:val="20"/>
          <w:lang w:val="en-IN" w:eastAsia="en-IN"/>
        </w:rPr>
        <w:t>Tatte</w:t>
      </w:r>
      <w:proofErr w:type="spellEnd"/>
      <w:r w:rsidRPr="005F0B74">
        <w:rPr>
          <w:rFonts w:ascii="Times New Roman" w:hAnsi="Times New Roman"/>
          <w:sz w:val="20"/>
          <w:szCs w:val="20"/>
          <w:lang w:val="en-IN" w:eastAsia="en-IN"/>
        </w:rPr>
        <w:t>,</w:t>
      </w:r>
      <w:hyperlink r:id="rId11">
        <w:r w:rsidRPr="005F0B74">
          <w:rPr>
            <w:rFonts w:ascii="Times New Roman" w:hAnsi="Times New Roman"/>
            <w:sz w:val="20"/>
            <w:szCs w:val="20"/>
            <w:lang w:val="en-IN" w:eastAsia="en-IN"/>
          </w:rPr>
          <w:t xml:space="preserve"> </w:t>
        </w:r>
      </w:hyperlink>
      <w:hyperlink r:id="rId12">
        <w:r w:rsidRPr="005F0B74">
          <w:rPr>
            <w:rFonts w:ascii="Times New Roman" w:hAnsi="Times New Roman"/>
            <w:sz w:val="20"/>
            <w:szCs w:val="20"/>
            <w:lang w:val="en-IN" w:eastAsia="en-IN"/>
          </w:rPr>
          <w:t xml:space="preserve">Enhancement in </w:t>
        </w:r>
        <w:proofErr w:type="spellStart"/>
        <w:r w:rsidRPr="005F0B74">
          <w:rPr>
            <w:rFonts w:ascii="Times New Roman" w:hAnsi="Times New Roman"/>
            <w:sz w:val="20"/>
            <w:szCs w:val="20"/>
            <w:lang w:val="en-IN" w:eastAsia="en-IN"/>
          </w:rPr>
          <w:t>Agro</w:t>
        </w:r>
        <w:proofErr w:type="spellEnd"/>
        <w:r w:rsidRPr="005F0B74">
          <w:rPr>
            <w:rFonts w:ascii="Times New Roman" w:hAnsi="Times New Roman"/>
            <w:sz w:val="20"/>
            <w:szCs w:val="20"/>
            <w:lang w:val="en-IN" w:eastAsia="en-IN"/>
          </w:rPr>
          <w:t xml:space="preserve"> Expert System for Rice Crop</w:t>
        </w:r>
      </w:hyperlink>
      <w:r w:rsidRPr="005F0B74">
        <w:rPr>
          <w:rFonts w:ascii="Times New Roman" w:hAnsi="Times New Roman"/>
          <w:sz w:val="20"/>
          <w:szCs w:val="20"/>
          <w:lang w:val="en-IN" w:eastAsia="en-IN"/>
        </w:rPr>
        <w:t xml:space="preserve">, International Journal of Electronics Communication and Computer Engineering, Volume 4, 2013. </w:t>
      </w:r>
    </w:p>
    <w:p w14:paraId="7C1D45AA" w14:textId="77777777" w:rsidR="005F0B74" w:rsidRPr="005F0B74" w:rsidRDefault="005F0B74" w:rsidP="005F0B74">
      <w:pPr>
        <w:pStyle w:val="ListParagraph"/>
        <w:numPr>
          <w:ilvl w:val="0"/>
          <w:numId w:val="5"/>
        </w:numPr>
        <w:spacing w:before="100" w:beforeAutospacing="1" w:after="100" w:afterAutospacing="1" w:line="240" w:lineRule="auto"/>
        <w:contextualSpacing w:val="0"/>
        <w:jc w:val="both"/>
        <w:rPr>
          <w:rFonts w:ascii="Times New Roman" w:hAnsi="Times New Roman"/>
          <w:sz w:val="20"/>
          <w:szCs w:val="20"/>
          <w:lang w:val="en-IN" w:eastAsia="en-IN"/>
        </w:rPr>
      </w:pPr>
      <w:proofErr w:type="spellStart"/>
      <w:r w:rsidRPr="005F0B74">
        <w:rPr>
          <w:rFonts w:ascii="Times New Roman" w:hAnsi="Times New Roman"/>
          <w:sz w:val="20"/>
          <w:szCs w:val="20"/>
        </w:rPr>
        <w:t>Mr</w:t>
      </w:r>
      <w:proofErr w:type="spellEnd"/>
      <w:r w:rsidRPr="005F0B74">
        <w:rPr>
          <w:rFonts w:ascii="Times New Roman" w:hAnsi="Times New Roman"/>
          <w:sz w:val="20"/>
          <w:szCs w:val="20"/>
          <w:lang w:val="en-IN" w:eastAsia="en-IN"/>
        </w:rPr>
        <w:t xml:space="preserve">. Mangesh K </w:t>
      </w:r>
      <w:proofErr w:type="spellStart"/>
      <w:r w:rsidRPr="005F0B74">
        <w:rPr>
          <w:rFonts w:ascii="Times New Roman" w:hAnsi="Times New Roman"/>
          <w:sz w:val="20"/>
          <w:szCs w:val="20"/>
          <w:lang w:val="en-IN" w:eastAsia="en-IN"/>
        </w:rPr>
        <w:t>Nichat</w:t>
      </w:r>
      <w:proofErr w:type="spellEnd"/>
      <w:r w:rsidRPr="005F0B74">
        <w:rPr>
          <w:rFonts w:ascii="Times New Roman" w:hAnsi="Times New Roman"/>
          <w:sz w:val="20"/>
          <w:szCs w:val="20"/>
          <w:lang w:val="en-IN" w:eastAsia="en-IN"/>
        </w:rPr>
        <w:t xml:space="preserve"> </w:t>
      </w:r>
      <w:proofErr w:type="spellStart"/>
      <w:r w:rsidRPr="005F0B74">
        <w:rPr>
          <w:rFonts w:ascii="Times New Roman" w:hAnsi="Times New Roman"/>
          <w:sz w:val="20"/>
          <w:szCs w:val="20"/>
          <w:lang w:val="en-IN" w:eastAsia="en-IN"/>
        </w:rPr>
        <w:t>Dr.</w:t>
      </w:r>
      <w:proofErr w:type="spellEnd"/>
      <w:r w:rsidRPr="005F0B74">
        <w:rPr>
          <w:rFonts w:ascii="Times New Roman" w:hAnsi="Times New Roman"/>
          <w:sz w:val="20"/>
          <w:szCs w:val="20"/>
          <w:lang w:val="en-IN" w:eastAsia="en-IN"/>
        </w:rPr>
        <w:t xml:space="preserve"> P. V. </w:t>
      </w:r>
      <w:proofErr w:type="spellStart"/>
      <w:r w:rsidRPr="005F0B74">
        <w:rPr>
          <w:rFonts w:ascii="Times New Roman" w:hAnsi="Times New Roman"/>
          <w:sz w:val="20"/>
          <w:szCs w:val="20"/>
          <w:lang w:val="en-IN" w:eastAsia="en-IN"/>
        </w:rPr>
        <w:t>Ingole</w:t>
      </w:r>
      <w:proofErr w:type="spellEnd"/>
      <w:r w:rsidRPr="005F0B74">
        <w:rPr>
          <w:rFonts w:ascii="Times New Roman" w:hAnsi="Times New Roman"/>
          <w:sz w:val="20"/>
          <w:szCs w:val="20"/>
          <w:lang w:val="en-IN" w:eastAsia="en-IN"/>
        </w:rPr>
        <w:t xml:space="preserve">, Review on </w:t>
      </w:r>
      <w:proofErr w:type="spellStart"/>
      <w:r w:rsidRPr="005F0B74">
        <w:rPr>
          <w:rFonts w:ascii="Times New Roman" w:hAnsi="Times New Roman"/>
          <w:sz w:val="20"/>
          <w:szCs w:val="20"/>
          <w:lang w:val="en-IN" w:eastAsia="en-IN"/>
        </w:rPr>
        <w:t>Modeling</w:t>
      </w:r>
      <w:proofErr w:type="spellEnd"/>
      <w:r w:rsidRPr="005F0B74">
        <w:rPr>
          <w:rFonts w:ascii="Times New Roman" w:hAnsi="Times New Roman"/>
          <w:sz w:val="20"/>
          <w:szCs w:val="20"/>
          <w:lang w:val="en-IN" w:eastAsia="en-IN"/>
        </w:rPr>
        <w:t xml:space="preserve"> and Implementation of Cloud Computing, International Journal of Computer Science and Information Technologies, Volume 5, Issue 1, Pages 508-511.</w:t>
      </w:r>
    </w:p>
    <w:p w14:paraId="0A069168" w14:textId="77777777" w:rsidR="005F0B74" w:rsidRPr="005F0B74" w:rsidRDefault="005F0B74" w:rsidP="005F0B74">
      <w:pPr>
        <w:pStyle w:val="ListParagraph"/>
        <w:numPr>
          <w:ilvl w:val="0"/>
          <w:numId w:val="5"/>
        </w:numPr>
        <w:spacing w:before="100" w:beforeAutospacing="1" w:after="100" w:afterAutospacing="1" w:line="240" w:lineRule="auto"/>
        <w:contextualSpacing w:val="0"/>
        <w:jc w:val="both"/>
        <w:rPr>
          <w:rFonts w:ascii="Times New Roman" w:hAnsi="Times New Roman"/>
          <w:sz w:val="20"/>
          <w:szCs w:val="20"/>
          <w:lang w:eastAsia="en-IN"/>
        </w:rPr>
      </w:pPr>
      <w:r w:rsidRPr="005F0B74">
        <w:rPr>
          <w:rFonts w:ascii="Times New Roman" w:hAnsi="Times New Roman"/>
          <w:sz w:val="20"/>
          <w:szCs w:val="20"/>
        </w:rPr>
        <w:t>Prof</w:t>
      </w:r>
      <w:r w:rsidRPr="005F0B74">
        <w:rPr>
          <w:rFonts w:ascii="Times New Roman" w:hAnsi="Times New Roman"/>
          <w:sz w:val="20"/>
          <w:szCs w:val="20"/>
          <w:lang w:val="en-IN" w:eastAsia="en-IN"/>
        </w:rPr>
        <w:t xml:space="preserve">. Mangesh </w:t>
      </w:r>
      <w:proofErr w:type="spellStart"/>
      <w:r w:rsidRPr="005F0B74">
        <w:rPr>
          <w:rFonts w:ascii="Times New Roman" w:hAnsi="Times New Roman"/>
          <w:sz w:val="20"/>
          <w:szCs w:val="20"/>
          <w:lang w:val="en-IN" w:eastAsia="en-IN"/>
        </w:rPr>
        <w:t>Nichat</w:t>
      </w:r>
      <w:proofErr w:type="spellEnd"/>
      <w:r w:rsidRPr="005F0B74">
        <w:rPr>
          <w:rFonts w:ascii="Times New Roman" w:hAnsi="Times New Roman"/>
          <w:sz w:val="20"/>
          <w:szCs w:val="20"/>
          <w:lang w:val="en-IN" w:eastAsia="en-IN"/>
        </w:rPr>
        <w:t xml:space="preserve">, Prof. Satish </w:t>
      </w:r>
      <w:proofErr w:type="spellStart"/>
      <w:r w:rsidRPr="005F0B74">
        <w:rPr>
          <w:rFonts w:ascii="Times New Roman" w:hAnsi="Times New Roman"/>
          <w:sz w:val="20"/>
          <w:szCs w:val="20"/>
          <w:lang w:val="en-IN" w:eastAsia="en-IN"/>
        </w:rPr>
        <w:t>Alaspurkar</w:t>
      </w:r>
      <w:proofErr w:type="spellEnd"/>
      <w:r w:rsidRPr="005F0B74">
        <w:rPr>
          <w:rFonts w:ascii="Times New Roman" w:hAnsi="Times New Roman"/>
          <w:sz w:val="20"/>
          <w:szCs w:val="20"/>
          <w:lang w:val="en-IN" w:eastAsia="en-IN"/>
        </w:rPr>
        <w:t xml:space="preserve">, Prof. Swapnil </w:t>
      </w:r>
      <w:proofErr w:type="spellStart"/>
      <w:r w:rsidRPr="005F0B74">
        <w:rPr>
          <w:rFonts w:ascii="Times New Roman" w:hAnsi="Times New Roman"/>
          <w:sz w:val="20"/>
          <w:szCs w:val="20"/>
          <w:lang w:val="en-IN" w:eastAsia="en-IN"/>
        </w:rPr>
        <w:t>Chandane</w:t>
      </w:r>
      <w:proofErr w:type="spellEnd"/>
      <w:r w:rsidRPr="005F0B74">
        <w:rPr>
          <w:rFonts w:ascii="Times New Roman" w:hAnsi="Times New Roman"/>
          <w:sz w:val="20"/>
          <w:szCs w:val="20"/>
          <w:lang w:val="en-IN" w:eastAsia="en-IN"/>
        </w:rPr>
        <w:t xml:space="preserve">, Prof. </w:t>
      </w:r>
      <w:proofErr w:type="spellStart"/>
      <w:r w:rsidRPr="005F0B74">
        <w:rPr>
          <w:rFonts w:ascii="Times New Roman" w:hAnsi="Times New Roman"/>
          <w:sz w:val="20"/>
          <w:szCs w:val="20"/>
          <w:lang w:val="en-IN" w:eastAsia="en-IN"/>
        </w:rPr>
        <w:t>Surajkumar</w:t>
      </w:r>
      <w:proofErr w:type="spellEnd"/>
      <w:r w:rsidRPr="005F0B74">
        <w:rPr>
          <w:rFonts w:ascii="Times New Roman" w:hAnsi="Times New Roman"/>
          <w:sz w:val="20"/>
          <w:szCs w:val="20"/>
          <w:lang w:val="en-IN" w:eastAsia="en-IN"/>
        </w:rPr>
        <w:t xml:space="preserve"> </w:t>
      </w:r>
      <w:proofErr w:type="spellStart"/>
      <w:r w:rsidRPr="005F0B74">
        <w:rPr>
          <w:rFonts w:ascii="Times New Roman" w:hAnsi="Times New Roman"/>
          <w:sz w:val="20"/>
          <w:szCs w:val="20"/>
          <w:lang w:val="en-IN" w:eastAsia="en-IN"/>
        </w:rPr>
        <w:t>Manowar</w:t>
      </w:r>
      <w:proofErr w:type="spellEnd"/>
      <w:r w:rsidRPr="005F0B74">
        <w:rPr>
          <w:rFonts w:ascii="Times New Roman" w:hAnsi="Times New Roman"/>
          <w:sz w:val="20"/>
          <w:szCs w:val="20"/>
          <w:lang w:val="en-IN" w:eastAsia="en-IN"/>
        </w:rPr>
        <w:t>,</w:t>
      </w:r>
      <w:hyperlink r:id="rId13">
        <w:r w:rsidRPr="005F0B74">
          <w:rPr>
            <w:rFonts w:ascii="Times New Roman" w:hAnsi="Times New Roman"/>
            <w:sz w:val="20"/>
            <w:szCs w:val="20"/>
            <w:lang w:val="en-IN" w:eastAsia="en-IN"/>
          </w:rPr>
          <w:t xml:space="preserve"> </w:t>
        </w:r>
      </w:hyperlink>
      <w:hyperlink r:id="rId14">
        <w:r w:rsidRPr="005F0B74">
          <w:rPr>
            <w:rFonts w:ascii="Times New Roman" w:hAnsi="Times New Roman"/>
            <w:sz w:val="20"/>
            <w:szCs w:val="20"/>
            <w:lang w:val="en-IN" w:eastAsia="en-IN"/>
          </w:rPr>
          <w:t>Diagnosis of Disease on Paddy Field with the help of Web based Expert System</w:t>
        </w:r>
      </w:hyperlink>
      <w:r w:rsidRPr="005F0B74">
        <w:rPr>
          <w:rFonts w:ascii="Times New Roman" w:hAnsi="Times New Roman"/>
          <w:sz w:val="20"/>
          <w:szCs w:val="20"/>
          <w:lang w:val="en-IN" w:eastAsia="en-IN"/>
        </w:rPr>
        <w:t xml:space="preserve">, International Journal of </w:t>
      </w:r>
      <w:proofErr w:type="spellStart"/>
      <w:r w:rsidRPr="005F0B74">
        <w:rPr>
          <w:rFonts w:ascii="Times New Roman" w:hAnsi="Times New Roman"/>
          <w:sz w:val="20"/>
          <w:szCs w:val="20"/>
          <w:lang w:val="en-IN" w:eastAsia="en-IN"/>
        </w:rPr>
        <w:t>Managment</w:t>
      </w:r>
      <w:proofErr w:type="spellEnd"/>
      <w:r w:rsidRPr="005F0B74">
        <w:rPr>
          <w:rFonts w:ascii="Times New Roman" w:hAnsi="Times New Roman"/>
          <w:sz w:val="20"/>
          <w:szCs w:val="20"/>
          <w:lang w:val="en-IN" w:eastAsia="en-IN"/>
        </w:rPr>
        <w:t xml:space="preserve">, IT and Engineering Publication date 2013, Volume 3, Issue </w:t>
      </w:r>
      <w:proofErr w:type="spellStart"/>
      <w:r w:rsidRPr="005F0B74">
        <w:rPr>
          <w:rFonts w:ascii="Times New Roman" w:hAnsi="Times New Roman"/>
          <w:sz w:val="20"/>
          <w:szCs w:val="20"/>
          <w:lang w:val="en-IN" w:eastAsia="en-IN"/>
        </w:rPr>
        <w:t>Issue</w:t>
      </w:r>
      <w:proofErr w:type="spellEnd"/>
      <w:r w:rsidRPr="005F0B74">
        <w:rPr>
          <w:rFonts w:ascii="Times New Roman" w:hAnsi="Times New Roman"/>
          <w:sz w:val="20"/>
          <w:szCs w:val="20"/>
          <w:lang w:val="en-IN" w:eastAsia="en-IN"/>
        </w:rPr>
        <w:t xml:space="preserve"> 1, Pages 211-217.</w:t>
      </w:r>
    </w:p>
    <w:p w14:paraId="1C1D45EF" w14:textId="77777777" w:rsidR="005F0B74" w:rsidRPr="005F0B74" w:rsidRDefault="005F0B74" w:rsidP="005F0B74">
      <w:pPr>
        <w:pStyle w:val="ListParagraph"/>
        <w:spacing w:before="100" w:beforeAutospacing="1" w:after="100" w:afterAutospacing="1"/>
        <w:contextualSpacing w:val="0"/>
        <w:jc w:val="both"/>
        <w:rPr>
          <w:rFonts w:ascii="Times New Roman" w:hAnsi="Times New Roman"/>
          <w:sz w:val="20"/>
          <w:szCs w:val="20"/>
          <w:lang w:val="en-IN" w:eastAsia="en-IN"/>
        </w:rPr>
      </w:pPr>
    </w:p>
    <w:p w14:paraId="1753A107" w14:textId="77777777" w:rsidR="006C552B" w:rsidRPr="005F0B74" w:rsidRDefault="006C552B" w:rsidP="00F7325E">
      <w:pPr>
        <w:jc w:val="both"/>
        <w:rPr>
          <w:rFonts w:ascii="Times New Roman" w:hAnsi="Times New Roman"/>
          <w:sz w:val="20"/>
          <w:szCs w:val="20"/>
        </w:rPr>
      </w:pPr>
    </w:p>
    <w:p w14:paraId="2B1D8BEF" w14:textId="77777777"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14:paraId="12CA7EB8" w14:textId="77777777" w:rsidR="0099463C" w:rsidRDefault="0099463C" w:rsidP="00F7325E">
      <w:pPr>
        <w:rPr>
          <w:rFonts w:ascii="Times New Roman" w:hAnsi="Times New Roman"/>
          <w:sz w:val="20"/>
          <w:szCs w:val="20"/>
        </w:rPr>
      </w:pPr>
    </w:p>
    <w:p w14:paraId="7D6C1CE0" w14:textId="77777777" w:rsidR="00781F4D" w:rsidRDefault="00781F4D" w:rsidP="00781F4D">
      <w:pPr>
        <w:rPr>
          <w:rFonts w:ascii="Times New Roman" w:hAnsi="Times New Roman"/>
          <w:sz w:val="20"/>
          <w:szCs w:val="20"/>
        </w:rPr>
      </w:pPr>
    </w:p>
    <w:sectPr w:rsidR="00781F4D"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83BAE" w14:textId="77777777" w:rsidR="00712237" w:rsidRDefault="00712237" w:rsidP="006A07BD">
      <w:pPr>
        <w:spacing w:after="0" w:line="240" w:lineRule="auto"/>
      </w:pPr>
      <w:r>
        <w:separator/>
      </w:r>
    </w:p>
  </w:endnote>
  <w:endnote w:type="continuationSeparator" w:id="0">
    <w:p w14:paraId="6961D722" w14:textId="77777777" w:rsidR="00712237" w:rsidRDefault="0071223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AE87C" w14:textId="77777777" w:rsidR="00E14DFF" w:rsidRDefault="00D465E8">
    <w:pPr>
      <w:pStyle w:val="Footer"/>
      <w:jc w:val="center"/>
    </w:pPr>
    <w:r>
      <w:fldChar w:fldCharType="begin"/>
    </w:r>
    <w:r>
      <w:instrText xml:space="preserve"> PAGE   \* MERGEFORMAT </w:instrText>
    </w:r>
    <w:r>
      <w:fldChar w:fldCharType="separate"/>
    </w:r>
    <w:r w:rsidR="00C26237">
      <w:rPr>
        <w:noProof/>
      </w:rPr>
      <w:t>1</w:t>
    </w:r>
    <w:r>
      <w:rPr>
        <w:noProof/>
      </w:rPr>
      <w:fldChar w:fldCharType="end"/>
    </w:r>
  </w:p>
  <w:p w14:paraId="6505B4C9"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56EA3" w14:textId="77777777" w:rsidR="00712237" w:rsidRDefault="00712237" w:rsidP="006A07BD">
      <w:pPr>
        <w:spacing w:after="0" w:line="240" w:lineRule="auto"/>
      </w:pPr>
      <w:r>
        <w:separator/>
      </w:r>
    </w:p>
  </w:footnote>
  <w:footnote w:type="continuationSeparator" w:id="0">
    <w:p w14:paraId="092EEA52" w14:textId="77777777" w:rsidR="00712237" w:rsidRDefault="00712237"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AA15" w14:textId="7777777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78D49AE0"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0F468CDF" w14:textId="77777777" w:rsidR="00E01DB2" w:rsidRPr="00142A07" w:rsidRDefault="00E01DB2" w:rsidP="00E01DB2">
    <w:pPr>
      <w:pStyle w:val="Header"/>
      <w:jc w:val="center"/>
      <w:rPr>
        <w:rFonts w:ascii="Times New Roman" w:hAnsi="Times New Roman"/>
        <w:b/>
        <w:i/>
        <w:sz w:val="16"/>
        <w:szCs w:val="24"/>
      </w:rPr>
    </w:pPr>
  </w:p>
  <w:p w14:paraId="2097067A"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5CE04A63"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37ABF"/>
    <w:multiLevelType w:val="hybridMultilevel"/>
    <w:tmpl w:val="6B0299E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2A4F40F2"/>
    <w:multiLevelType w:val="hybridMultilevel"/>
    <w:tmpl w:val="AB14A0B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865095"/>
    <w:multiLevelType w:val="hybridMultilevel"/>
    <w:tmpl w:val="3D7414C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71A92098"/>
    <w:multiLevelType w:val="hybridMultilevel"/>
    <w:tmpl w:val="C1E06AD6"/>
    <w:lvl w:ilvl="0" w:tplc="DC925170">
      <w:start w:val="1"/>
      <w:numFmt w:val="decimal"/>
      <w:lvlText w:val="[%1]"/>
      <w:lvlJc w:val="left"/>
      <w:pPr>
        <w:ind w:left="720" w:hanging="720"/>
      </w:pPr>
      <w:rPr>
        <w:rFonts w:hint="default"/>
      </w:rPr>
    </w:lvl>
    <w:lvl w:ilvl="1" w:tplc="7ACC57F0">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42131"/>
    <w:rsid w:val="0007542A"/>
    <w:rsid w:val="00157F58"/>
    <w:rsid w:val="001A1F7E"/>
    <w:rsid w:val="001A3A00"/>
    <w:rsid w:val="001B0F37"/>
    <w:rsid w:val="001F13FD"/>
    <w:rsid w:val="00213D45"/>
    <w:rsid w:val="002242A9"/>
    <w:rsid w:val="002D4627"/>
    <w:rsid w:val="002D6B65"/>
    <w:rsid w:val="002E112E"/>
    <w:rsid w:val="00302B3D"/>
    <w:rsid w:val="003905FB"/>
    <w:rsid w:val="003A40C8"/>
    <w:rsid w:val="003E0E6E"/>
    <w:rsid w:val="003F6A5F"/>
    <w:rsid w:val="00400E3D"/>
    <w:rsid w:val="00455229"/>
    <w:rsid w:val="004676EB"/>
    <w:rsid w:val="00467920"/>
    <w:rsid w:val="004F5F47"/>
    <w:rsid w:val="005D347D"/>
    <w:rsid w:val="005D60BD"/>
    <w:rsid w:val="005D7A7E"/>
    <w:rsid w:val="005E2F0C"/>
    <w:rsid w:val="005F0B74"/>
    <w:rsid w:val="00641667"/>
    <w:rsid w:val="006A07BD"/>
    <w:rsid w:val="006B6D8A"/>
    <w:rsid w:val="006C1895"/>
    <w:rsid w:val="006C552B"/>
    <w:rsid w:val="006E280E"/>
    <w:rsid w:val="006F7107"/>
    <w:rsid w:val="00712237"/>
    <w:rsid w:val="00727D5A"/>
    <w:rsid w:val="00733EA1"/>
    <w:rsid w:val="00781F4D"/>
    <w:rsid w:val="00801A8E"/>
    <w:rsid w:val="008311B0"/>
    <w:rsid w:val="00855778"/>
    <w:rsid w:val="009040F8"/>
    <w:rsid w:val="00904CA5"/>
    <w:rsid w:val="009221F5"/>
    <w:rsid w:val="00930C0E"/>
    <w:rsid w:val="00983085"/>
    <w:rsid w:val="0099463C"/>
    <w:rsid w:val="00A36950"/>
    <w:rsid w:val="00AD4094"/>
    <w:rsid w:val="00B35BD7"/>
    <w:rsid w:val="00B62E2B"/>
    <w:rsid w:val="00BA6895"/>
    <w:rsid w:val="00BD16AB"/>
    <w:rsid w:val="00BF1B7B"/>
    <w:rsid w:val="00C20BB0"/>
    <w:rsid w:val="00C26237"/>
    <w:rsid w:val="00C30EC1"/>
    <w:rsid w:val="00C916BA"/>
    <w:rsid w:val="00C979B0"/>
    <w:rsid w:val="00CE3A50"/>
    <w:rsid w:val="00CF0A58"/>
    <w:rsid w:val="00CF4612"/>
    <w:rsid w:val="00D01C7C"/>
    <w:rsid w:val="00D3393C"/>
    <w:rsid w:val="00D465E8"/>
    <w:rsid w:val="00D62EEA"/>
    <w:rsid w:val="00D7748D"/>
    <w:rsid w:val="00D87E84"/>
    <w:rsid w:val="00DE2A59"/>
    <w:rsid w:val="00E01DB2"/>
    <w:rsid w:val="00E14DFF"/>
    <w:rsid w:val="00E62BB1"/>
    <w:rsid w:val="00EB25FB"/>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C64B1"/>
  <w15:docId w15:val="{733DE073-1AB6-4EC6-B403-309DD282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Spacing">
    <w:name w:val="No Spacing"/>
    <w:uiPriority w:val="1"/>
    <w:qFormat/>
    <w:rsid w:val="006F7107"/>
    <w:pPr>
      <w:widowControl w:val="0"/>
      <w:autoSpaceDE w:val="0"/>
      <w:autoSpaceDN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ndianjournals.com/ijor.aspx?target=ijor:ijmie&amp;volume=3&amp;issue=1&amp;article=01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ijecce.org/Download/conference/REACT/01_Final.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jecce.org/Download/conference/REACT/01_Final.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earchgate.net/profile/Mangesh-Nichat-2/publication/282314348_Landmark_based_shortest_path_detection_by_using_A_Algorithm_and_Haversine_Formula/links/56389bb708ae4bde5021b0f5/Landmark-based-shortest-path-detection-by-using-A-Algorithm-and-Haversine-Formula.pdf" TargetMode="External"/><Relationship Id="rId4" Type="http://schemas.openxmlformats.org/officeDocument/2006/relationships/webSettings" Target="webSettings.xml"/><Relationship Id="rId9" Type="http://schemas.openxmlformats.org/officeDocument/2006/relationships/hyperlink" Target="https://www.researchgate.net/profile/Mangesh-Nichat-2/publication/282314348_Landmark_based_shortest_path_detection_by_using_A_Algorithm_and_Haversine_Formula/links/56389bb708ae4bde5021b0f5/Landmark-based-shortest-path-detection-by-using-A-Algorithm-and-Haversine-Formula.pdf" TargetMode="External"/><Relationship Id="rId14" Type="http://schemas.openxmlformats.org/officeDocument/2006/relationships/hyperlink" Target="https://www.indianjournals.com/ijor.aspx?target=ijor:ijmie&amp;volume=3&amp;issue=1&amp;article=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Aditya Khupase</cp:lastModifiedBy>
  <cp:revision>2</cp:revision>
  <dcterms:created xsi:type="dcterms:W3CDTF">2025-04-05T07:57:00Z</dcterms:created>
  <dcterms:modified xsi:type="dcterms:W3CDTF">2025-04-05T07:57:00Z</dcterms:modified>
</cp:coreProperties>
</file>