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BA2299">
      <w:pPr>
        <w:rPr>
          <w:rFonts w:ascii="Times New Roman" w:hAnsi="Times New Roman"/>
          <w:sz w:val="46"/>
          <w:szCs w:val="46"/>
        </w:rPr>
      </w:pPr>
      <w:r>
        <w:rPr>
          <w:b/>
          <w:sz w:val="48"/>
          <w:szCs w:val="48"/>
        </w:rPr>
        <w:lastRenderedPageBreak/>
        <w:t xml:space="preserve">          </w:t>
      </w:r>
      <w:r w:rsidRPr="00A2169E">
        <w:rPr>
          <w:b/>
          <w:sz w:val="48"/>
          <w:szCs w:val="48"/>
        </w:rPr>
        <w:t>Casting Defect Analysis Using DMAIC</w:t>
      </w:r>
    </w:p>
    <w:p w:rsidR="00BA2299" w:rsidRPr="00BA2299" w:rsidRDefault="00BA2299" w:rsidP="00BA2299">
      <w:pPr>
        <w:jc w:val="center"/>
      </w:pPr>
      <w:r>
        <w:rPr>
          <w:b/>
        </w:rPr>
        <w:t>A.G.Thakare</w:t>
      </w:r>
      <w:r w:rsidRPr="00BA6895">
        <w:rPr>
          <w:b/>
          <w:vertAlign w:val="superscript"/>
        </w:rPr>
        <w:t>1</w:t>
      </w:r>
      <w:r w:rsidRPr="00BA6895">
        <w:rPr>
          <w:b/>
        </w:rPr>
        <w:t xml:space="preserve">, </w:t>
      </w:r>
      <w:r>
        <w:rPr>
          <w:b/>
        </w:rPr>
        <w:t>Dr.D.J.Tidke</w:t>
      </w:r>
      <w:r w:rsidRPr="00BA6895">
        <w:rPr>
          <w:b/>
          <w:vertAlign w:val="superscript"/>
        </w:rPr>
        <w:t>2</w:t>
      </w:r>
    </w:p>
    <w:p w:rsidR="00BA2299" w:rsidRDefault="00BA2299" w:rsidP="00BA2299">
      <w:pPr>
        <w:jc w:val="center"/>
        <w:rPr>
          <w:i/>
          <w:sz w:val="20"/>
          <w:szCs w:val="20"/>
        </w:rPr>
      </w:pPr>
      <w:r w:rsidRPr="00F9231C">
        <w:rPr>
          <w:i/>
          <w:sz w:val="20"/>
          <w:szCs w:val="20"/>
          <w:vertAlign w:val="superscript"/>
        </w:rPr>
        <w:t>1</w:t>
      </w:r>
      <w:r>
        <w:rPr>
          <w:i/>
          <w:sz w:val="20"/>
          <w:szCs w:val="20"/>
        </w:rPr>
        <w:t>Research Scholar</w:t>
      </w:r>
      <w:r w:rsidRPr="00BA6895">
        <w:rPr>
          <w:i/>
          <w:sz w:val="20"/>
          <w:szCs w:val="20"/>
        </w:rPr>
        <w:t>,</w:t>
      </w:r>
    </w:p>
    <w:p w:rsidR="00BA2299" w:rsidRDefault="00BA2299" w:rsidP="00BA2299">
      <w:pPr>
        <w:jc w:val="center"/>
        <w:rPr>
          <w:i/>
          <w:sz w:val="20"/>
          <w:szCs w:val="20"/>
        </w:rPr>
      </w:pPr>
      <w:r>
        <w:rPr>
          <w:i/>
          <w:sz w:val="20"/>
          <w:szCs w:val="20"/>
        </w:rPr>
        <w:t>G.H.Raisoni College of Engineering, Nagpur, India</w:t>
      </w:r>
    </w:p>
    <w:p w:rsidR="00BA2299" w:rsidRPr="00BA6895" w:rsidRDefault="00BA2299" w:rsidP="00BA2299">
      <w:pPr>
        <w:jc w:val="center"/>
        <w:rPr>
          <w:i/>
          <w:sz w:val="20"/>
          <w:szCs w:val="20"/>
        </w:rPr>
      </w:pPr>
      <w:r>
        <w:rPr>
          <w:i/>
          <w:sz w:val="20"/>
          <w:szCs w:val="20"/>
          <w:vertAlign w:val="superscript"/>
        </w:rPr>
        <w:t xml:space="preserve">  2</w:t>
      </w:r>
      <w:r>
        <w:rPr>
          <w:i/>
          <w:sz w:val="20"/>
          <w:szCs w:val="20"/>
        </w:rPr>
        <w:t>Ex.</w:t>
      </w:r>
      <w:r w:rsidRPr="00BA6895">
        <w:rPr>
          <w:i/>
          <w:sz w:val="20"/>
          <w:szCs w:val="20"/>
        </w:rPr>
        <w:t xml:space="preserve"> Professor</w:t>
      </w:r>
    </w:p>
    <w:p w:rsidR="009221F5" w:rsidRDefault="00BA2299" w:rsidP="00BA2299">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Pr>
          <w:i/>
          <w:sz w:val="20"/>
          <w:szCs w:val="20"/>
        </w:rPr>
        <w:t xml:space="preserve">                                                           G.H.Raisoni College of Engineering</w:t>
      </w:r>
      <w:r w:rsidRPr="00BA6895">
        <w:rPr>
          <w:i/>
          <w:sz w:val="20"/>
          <w:szCs w:val="20"/>
        </w:rPr>
        <w:t>,</w:t>
      </w:r>
      <w:r>
        <w:rPr>
          <w:i/>
          <w:sz w:val="20"/>
          <w:szCs w:val="20"/>
        </w:rPr>
        <w:t xml:space="preserve"> Nagpur, India</w:t>
      </w:r>
    </w:p>
    <w:p w:rsidR="00BA2299" w:rsidRDefault="00BA2299" w:rsidP="009221F5">
      <w:pPr>
        <w:jc w:val="both"/>
        <w:rPr>
          <w:rFonts w:ascii="Times New Roman" w:hAnsi="Times New Roman"/>
          <w:i/>
          <w:sz w:val="20"/>
          <w:szCs w:val="20"/>
        </w:rPr>
      </w:pPr>
    </w:p>
    <w:p w:rsidR="00BA2299" w:rsidRDefault="009221F5" w:rsidP="009221F5">
      <w:pPr>
        <w:jc w:val="both"/>
        <w:rPr>
          <w:rFonts w:ascii="Times New Roman" w:hAnsi="Times New Roman"/>
          <w:b/>
          <w:i/>
          <w:sz w:val="20"/>
          <w:szCs w:val="20"/>
        </w:rPr>
      </w:pPr>
      <w:r w:rsidRPr="009221F5">
        <w:rPr>
          <w:rFonts w:ascii="Times New Roman" w:hAnsi="Times New Roman"/>
          <w:b/>
          <w:i/>
          <w:sz w:val="20"/>
          <w:szCs w:val="20"/>
        </w:rPr>
        <w:t>Abstract –</w:t>
      </w:r>
      <w:r w:rsidR="00BA2299">
        <w:rPr>
          <w:rFonts w:ascii="Times New Roman" w:hAnsi="Times New Roman"/>
          <w:b/>
          <w:i/>
          <w:sz w:val="20"/>
          <w:szCs w:val="20"/>
        </w:rPr>
        <w:t xml:space="preserve"> </w:t>
      </w:r>
      <w:r w:rsidR="00BA2299" w:rsidRPr="009331FA">
        <w:rPr>
          <w:i/>
          <w:sz w:val="20"/>
          <w:szCs w:val="20"/>
        </w:rPr>
        <w:t>Casting is one of the most economical routes to produce metallic components in which the liquid metal is directly poured into the mould cavity of required size and shape.  Formation of casting defects such as porosity, segregation, hot tears, etc. are some of the major drawbacks of casting processes. To improve the quality of their produ</w:t>
      </w:r>
      <w:r w:rsidR="00BA2299">
        <w:rPr>
          <w:i/>
          <w:sz w:val="20"/>
          <w:szCs w:val="20"/>
        </w:rPr>
        <w:t>cts many foundries implement.</w:t>
      </w:r>
      <w:r w:rsidR="00BA2299" w:rsidRPr="009331FA">
        <w:rPr>
          <w:i/>
          <w:sz w:val="20"/>
          <w:szCs w:val="20"/>
        </w:rPr>
        <w:t xml:space="preserve"> Six Sigma implementation has been globally popular in foundries. Implementation of Six Sigma programme benefits the foundries in numerous ways, one of the major benefit foundries get is the elimination of subjectivity in decision making. In this paper importance of Six Sigma methodology implementation in foundries along with the method has been discussed briefly.</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BA2299" w:rsidRPr="009331FA">
        <w:rPr>
          <w:rFonts w:ascii="Times New Roman" w:hAnsi="Times New Roman"/>
          <w:b/>
          <w:i/>
          <w:sz w:val="20"/>
          <w:szCs w:val="20"/>
        </w:rPr>
        <w:t>DMAIC, Casting defects</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BA2299" w:rsidRPr="009331FA" w:rsidRDefault="00BA2299" w:rsidP="00BA2299">
      <w:pPr>
        <w:jc w:val="both"/>
        <w:rPr>
          <w:sz w:val="20"/>
          <w:szCs w:val="20"/>
        </w:rPr>
      </w:pPr>
      <w:r w:rsidRPr="009331FA">
        <w:rPr>
          <w:sz w:val="20"/>
          <w:szCs w:val="20"/>
        </w:rPr>
        <w:t xml:space="preserve">One of the most important tasks caused by technological processes is the quick identification of quality issues. Traditional approaches quality and problem solving should be replaced with methods guaranteeing statistically significant solutions which results in cost reduction. Six Sigma methodology is one of the methods which </w:t>
      </w:r>
      <w:proofErr w:type="gramStart"/>
      <w:r w:rsidRPr="009331FA">
        <w:rPr>
          <w:sz w:val="20"/>
          <w:szCs w:val="20"/>
        </w:rPr>
        <w:t>is</w:t>
      </w:r>
      <w:proofErr w:type="gramEnd"/>
      <w:r w:rsidRPr="009331FA">
        <w:rPr>
          <w:sz w:val="20"/>
          <w:szCs w:val="20"/>
        </w:rPr>
        <w:t xml:space="preserve"> highly beneficial under such situations. Importance of this method has been proved by companies like Motorola, GE which successfully implemented this methodology since mid -80s.SixSigma is based on numbers, data and facts which allow to obtain an implemented and verified solution with a properly matched control standard. through its five consecutive stages Define, </w:t>
      </w:r>
      <w:r w:rsidR="008633A3" w:rsidRPr="009331FA">
        <w:rPr>
          <w:sz w:val="20"/>
          <w:szCs w:val="20"/>
        </w:rPr>
        <w:t>Measure,</w:t>
      </w:r>
      <w:r w:rsidRPr="009331FA">
        <w:rPr>
          <w:sz w:val="20"/>
          <w:szCs w:val="20"/>
        </w:rPr>
        <w:t xml:space="preserve"> </w:t>
      </w:r>
      <w:r w:rsidR="008633A3" w:rsidRPr="009331FA">
        <w:rPr>
          <w:sz w:val="20"/>
          <w:szCs w:val="20"/>
        </w:rPr>
        <w:t>Analyse,</w:t>
      </w:r>
      <w:r w:rsidRPr="009331FA">
        <w:rPr>
          <w:sz w:val="20"/>
          <w:szCs w:val="20"/>
        </w:rPr>
        <w:t xml:space="preserve"> Improve &amp; Control (DMAIC) .Majority of errors committed during the realization of projects can be avoided using Six Sigma [1].</w:t>
      </w:r>
    </w:p>
    <w:p w:rsidR="00BA2299" w:rsidRDefault="00BA2299" w:rsidP="00781F4D">
      <w:pPr>
        <w:spacing w:after="0"/>
        <w:jc w:val="center"/>
        <w:rPr>
          <w:rFonts w:ascii="Times New Roman" w:hAnsi="Times New Roman"/>
          <w:b/>
          <w:sz w:val="20"/>
          <w:szCs w:val="20"/>
        </w:rPr>
      </w:pPr>
    </w:p>
    <w:p w:rsidR="00BA2299" w:rsidRPr="009331FA" w:rsidRDefault="00BA2299" w:rsidP="00BA2299">
      <w:pPr>
        <w:autoSpaceDE w:val="0"/>
        <w:autoSpaceDN w:val="0"/>
        <w:adjustRightInd w:val="0"/>
        <w:rPr>
          <w:b/>
          <w:sz w:val="20"/>
          <w:szCs w:val="20"/>
        </w:rPr>
      </w:pPr>
      <w:r>
        <w:rPr>
          <w:b/>
          <w:sz w:val="20"/>
          <w:szCs w:val="20"/>
        </w:rPr>
        <w:t xml:space="preserve">                       </w:t>
      </w:r>
      <w:r w:rsidRPr="009331FA">
        <w:rPr>
          <w:b/>
          <w:sz w:val="20"/>
          <w:szCs w:val="20"/>
        </w:rPr>
        <w:t>II.   DMAIC METHODOLOGY</w:t>
      </w:r>
    </w:p>
    <w:p w:rsidR="00BA2299" w:rsidRDefault="00BA2299" w:rsidP="00BA2299">
      <w:pPr>
        <w:jc w:val="both"/>
        <w:rPr>
          <w:sz w:val="20"/>
          <w:szCs w:val="20"/>
        </w:rPr>
      </w:pPr>
      <w:r w:rsidRPr="009331FA">
        <w:rPr>
          <w:sz w:val="20"/>
          <w:szCs w:val="20"/>
        </w:rPr>
        <w:t>Organization can achieve strategic goal through effectively accomplishing projects. Satisfaction of customer requirements and support of business development through the elimination of defects and variability reduction, based on facts, data and statistical tools is the aim of DMAIC methodology. There should not be too many factors in project selection. As per literature review there should not be too many factors in</w:t>
      </w:r>
      <w:r>
        <w:rPr>
          <w:sz w:val="20"/>
          <w:szCs w:val="20"/>
        </w:rPr>
        <w:t xml:space="preserve"> </w:t>
      </w:r>
      <w:r w:rsidRPr="009331FA">
        <w:rPr>
          <w:sz w:val="20"/>
          <w:szCs w:val="20"/>
        </w:rPr>
        <w:t>project selection.</w:t>
      </w:r>
      <w:r w:rsidRPr="00CF4BB7">
        <w:t xml:space="preserve"> </w:t>
      </w:r>
      <w:r w:rsidRPr="009331FA">
        <w:rPr>
          <w:sz w:val="20"/>
          <w:szCs w:val="20"/>
        </w:rPr>
        <w:t>Criteria which are most relevant to the process are sufficient. Five to eight variables relevant to criteria’s are enough. Six Sigma methodology can be implemented to casting process as discussed in the following sections [2].</w:t>
      </w:r>
    </w:p>
    <w:p w:rsidR="00BA2299" w:rsidRDefault="00534993" w:rsidP="00BA2299">
      <w:pPr>
        <w:jc w:val="both"/>
        <w:rPr>
          <w:noProof/>
          <w:sz w:val="20"/>
          <w:szCs w:val="20"/>
          <w:lang w:val="en-IN" w:eastAsia="en-IN"/>
        </w:rPr>
      </w:pPr>
      <w:r>
        <w:rPr>
          <w:noProof/>
          <w:sz w:val="20"/>
          <w:szCs w:val="20"/>
          <w:lang w:val="en-IN" w:eastAsia="en-IN"/>
        </w:rPr>
        <w:drawing>
          <wp:inline distT="0" distB="0" distL="0" distR="0">
            <wp:extent cx="3055620" cy="3177540"/>
            <wp:effectExtent l="19050" t="0" r="0" b="0"/>
            <wp:docPr id="5" name="Picture 1" descr="C:\Users\shubhanant\Desktop\DMAIC_Di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bhanant\Desktop\DMAIC_Diag.gif"/>
                    <pic:cNvPicPr>
                      <a:picLocks noChangeAspect="1" noChangeArrowheads="1"/>
                    </pic:cNvPicPr>
                  </pic:nvPicPr>
                  <pic:blipFill>
                    <a:blip r:embed="rId9" cstate="print"/>
                    <a:srcRect/>
                    <a:stretch>
                      <a:fillRect/>
                    </a:stretch>
                  </pic:blipFill>
                  <pic:spPr bwMode="auto">
                    <a:xfrm>
                      <a:off x="0" y="0"/>
                      <a:ext cx="3055620" cy="3177540"/>
                    </a:xfrm>
                    <a:prstGeom prst="rect">
                      <a:avLst/>
                    </a:prstGeom>
                    <a:noFill/>
                    <a:ln w="9525">
                      <a:noFill/>
                      <a:miter lim="800000"/>
                      <a:headEnd/>
                      <a:tailEnd/>
                    </a:ln>
                  </pic:spPr>
                </pic:pic>
              </a:graphicData>
            </a:graphic>
          </wp:inline>
        </w:drawing>
      </w:r>
    </w:p>
    <w:p w:rsidR="00BA2299" w:rsidRDefault="005D473A" w:rsidP="00BA2299">
      <w:pPr>
        <w:autoSpaceDE w:val="0"/>
        <w:autoSpaceDN w:val="0"/>
        <w:adjustRightInd w:val="0"/>
        <w:rPr>
          <w:sz w:val="20"/>
          <w:szCs w:val="20"/>
        </w:rPr>
      </w:pPr>
      <w:r>
        <w:rPr>
          <w:noProof/>
          <w:sz w:val="20"/>
          <w:szCs w:val="20"/>
          <w:lang w:val="en-IN" w:eastAsia="en-IN"/>
        </w:rPr>
        <w:t xml:space="preserve">                          </w:t>
      </w:r>
      <w:r w:rsidR="00BA2299" w:rsidRPr="009331FA">
        <w:rPr>
          <w:noProof/>
          <w:sz w:val="20"/>
          <w:szCs w:val="20"/>
          <w:lang w:val="en-IN" w:eastAsia="en-IN"/>
        </w:rPr>
        <w:t xml:space="preserve">  Fig.1: </w:t>
      </w:r>
      <w:r>
        <w:rPr>
          <w:sz w:val="20"/>
          <w:szCs w:val="20"/>
        </w:rPr>
        <w:t>DMAIC M</w:t>
      </w:r>
      <w:r w:rsidR="00BA2299" w:rsidRPr="009331FA">
        <w:rPr>
          <w:sz w:val="20"/>
          <w:szCs w:val="20"/>
        </w:rPr>
        <w:t>ethodology</w:t>
      </w:r>
    </w:p>
    <w:p w:rsidR="005D473A" w:rsidRDefault="00534993" w:rsidP="00BA2299">
      <w:pPr>
        <w:autoSpaceDE w:val="0"/>
        <w:autoSpaceDN w:val="0"/>
        <w:adjustRightInd w:val="0"/>
        <w:rPr>
          <w:noProof/>
          <w:sz w:val="20"/>
          <w:szCs w:val="20"/>
          <w:lang w:val="en-IN" w:eastAsia="en-IN"/>
        </w:rPr>
      </w:pPr>
      <w:r>
        <w:rPr>
          <w:noProof/>
          <w:sz w:val="20"/>
          <w:szCs w:val="20"/>
          <w:lang w:val="en-IN" w:eastAsia="en-IN"/>
        </w:rPr>
        <w:lastRenderedPageBreak/>
        <w:drawing>
          <wp:inline distT="0" distB="0" distL="0" distR="0">
            <wp:extent cx="3040380" cy="1988820"/>
            <wp:effectExtent l="19050" t="0" r="7620" b="0"/>
            <wp:docPr id="3" name="Picture 2" descr="C:\Users\shubhanant\Desktop\500px-Haandfor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ubhanant\Desktop\500px-Haandform-e.png"/>
                    <pic:cNvPicPr>
                      <a:picLocks noChangeAspect="1" noChangeArrowheads="1"/>
                    </pic:cNvPicPr>
                  </pic:nvPicPr>
                  <pic:blipFill>
                    <a:blip r:embed="rId10" cstate="print"/>
                    <a:srcRect/>
                    <a:stretch>
                      <a:fillRect/>
                    </a:stretch>
                  </pic:blipFill>
                  <pic:spPr bwMode="auto">
                    <a:xfrm>
                      <a:off x="0" y="0"/>
                      <a:ext cx="3040380" cy="1988820"/>
                    </a:xfrm>
                    <a:prstGeom prst="rect">
                      <a:avLst/>
                    </a:prstGeom>
                    <a:noFill/>
                    <a:ln w="9525">
                      <a:noFill/>
                      <a:miter lim="800000"/>
                      <a:headEnd/>
                      <a:tailEnd/>
                    </a:ln>
                  </pic:spPr>
                </pic:pic>
              </a:graphicData>
            </a:graphic>
          </wp:inline>
        </w:drawing>
      </w:r>
    </w:p>
    <w:p w:rsidR="005D473A" w:rsidRPr="009331FA" w:rsidRDefault="005D473A" w:rsidP="005D473A">
      <w:pPr>
        <w:autoSpaceDE w:val="0"/>
        <w:autoSpaceDN w:val="0"/>
        <w:adjustRightInd w:val="0"/>
        <w:rPr>
          <w:sz w:val="20"/>
          <w:szCs w:val="20"/>
        </w:rPr>
      </w:pPr>
      <w:r>
        <w:t xml:space="preserve">             </w:t>
      </w:r>
      <w:r w:rsidRPr="004E3174">
        <w:t xml:space="preserve"> </w:t>
      </w:r>
      <w:r w:rsidRPr="009331FA">
        <w:rPr>
          <w:sz w:val="20"/>
          <w:szCs w:val="20"/>
        </w:rPr>
        <w:t xml:space="preserve"> Fig.2: Process Map Casting Process</w:t>
      </w:r>
    </w:p>
    <w:p w:rsidR="005D473A" w:rsidRPr="009331FA" w:rsidRDefault="005D473A" w:rsidP="005D473A">
      <w:pPr>
        <w:autoSpaceDE w:val="0"/>
        <w:autoSpaceDN w:val="0"/>
        <w:adjustRightInd w:val="0"/>
        <w:rPr>
          <w:sz w:val="20"/>
          <w:szCs w:val="20"/>
        </w:rPr>
      </w:pPr>
      <w:r w:rsidRPr="009331FA">
        <w:rPr>
          <w:i/>
          <w:sz w:val="20"/>
          <w:szCs w:val="20"/>
        </w:rPr>
        <w:t xml:space="preserve">A.    </w:t>
      </w:r>
      <w:r w:rsidRPr="009331FA">
        <w:rPr>
          <w:sz w:val="20"/>
          <w:szCs w:val="20"/>
        </w:rPr>
        <w:t>Define</w:t>
      </w:r>
    </w:p>
    <w:p w:rsidR="005D473A" w:rsidRPr="008633A3" w:rsidRDefault="005D473A" w:rsidP="008633A3">
      <w:pPr>
        <w:autoSpaceDE w:val="0"/>
        <w:autoSpaceDN w:val="0"/>
        <w:adjustRightInd w:val="0"/>
        <w:jc w:val="both"/>
        <w:rPr>
          <w:sz w:val="20"/>
          <w:szCs w:val="20"/>
        </w:rPr>
      </w:pPr>
      <w:r w:rsidRPr="009331FA">
        <w:rPr>
          <w:sz w:val="20"/>
          <w:szCs w:val="20"/>
        </w:rPr>
        <w:t xml:space="preserve">Key issues and problems are defined and identified in the first phase of DMAIC.Casting defect is the most dissatisfaction area in the industry. Parameters which result in defects are identified for its effect on the Sigma performance of the process. Data is collected from the foundry floor and performance measures of the existing process are </w:t>
      </w:r>
      <w:r w:rsidR="008633A3" w:rsidRPr="009331FA">
        <w:rPr>
          <w:sz w:val="20"/>
          <w:szCs w:val="20"/>
        </w:rPr>
        <w:t>identified</w:t>
      </w:r>
      <w:r w:rsidR="008633A3">
        <w:rPr>
          <w:sz w:val="20"/>
          <w:szCs w:val="20"/>
        </w:rPr>
        <w:t>.</w:t>
      </w:r>
      <w:r w:rsidR="008633A3" w:rsidRPr="009331FA">
        <w:rPr>
          <w:sz w:val="20"/>
          <w:szCs w:val="20"/>
        </w:rPr>
        <w:t xml:space="preserve"> Performance</w:t>
      </w:r>
      <w:r w:rsidRPr="009331FA">
        <w:rPr>
          <w:sz w:val="20"/>
          <w:szCs w:val="20"/>
        </w:rPr>
        <w:t xml:space="preserve"> measures of the existing process are determined. In short goals of the improvement project in terms of customer requirements are identified and a process that delivers those requirements is developed. Voice of</w:t>
      </w:r>
      <w:r w:rsidRPr="00CF4BB7">
        <w:t xml:space="preserve"> </w:t>
      </w:r>
      <w:r w:rsidRPr="009331FA">
        <w:rPr>
          <w:sz w:val="20"/>
          <w:szCs w:val="20"/>
        </w:rPr>
        <w:t xml:space="preserve">the customer is given priority by the project team members and customer language is translated into setting the </w:t>
      </w:r>
      <w:r w:rsidRPr="009331FA">
        <w:rPr>
          <w:color w:val="000000" w:themeColor="text1"/>
          <w:sz w:val="20"/>
          <w:szCs w:val="20"/>
        </w:rPr>
        <w:t>goal [3].</w:t>
      </w:r>
    </w:p>
    <w:p w:rsidR="005D473A" w:rsidRDefault="00534993" w:rsidP="005D473A">
      <w:pPr>
        <w:autoSpaceDE w:val="0"/>
        <w:autoSpaceDN w:val="0"/>
        <w:adjustRightInd w:val="0"/>
        <w:rPr>
          <w:sz w:val="20"/>
          <w:szCs w:val="20"/>
        </w:rPr>
      </w:pPr>
      <w:r>
        <w:rPr>
          <w:noProof/>
          <w:color w:val="000000" w:themeColor="text1"/>
          <w:sz w:val="20"/>
          <w:szCs w:val="20"/>
          <w:lang w:val="en-IN" w:eastAsia="en-IN"/>
        </w:rPr>
        <w:drawing>
          <wp:inline distT="0" distB="0" distL="0" distR="0">
            <wp:extent cx="3192780" cy="2255520"/>
            <wp:effectExtent l="19050" t="0" r="7620" b="0"/>
            <wp:docPr id="4" name="Picture 5" descr="C:\Users\shubhanant\Desktop\why-sixsigma-6-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ubhanant\Desktop\why-sixsigma-6-638.jpg"/>
                    <pic:cNvPicPr>
                      <a:picLocks noChangeAspect="1" noChangeArrowheads="1"/>
                    </pic:cNvPicPr>
                  </pic:nvPicPr>
                  <pic:blipFill>
                    <a:blip r:embed="rId11" cstate="print"/>
                    <a:srcRect/>
                    <a:stretch>
                      <a:fillRect/>
                    </a:stretch>
                  </pic:blipFill>
                  <pic:spPr bwMode="auto">
                    <a:xfrm>
                      <a:off x="0" y="0"/>
                      <a:ext cx="3192780" cy="2255520"/>
                    </a:xfrm>
                    <a:prstGeom prst="rect">
                      <a:avLst/>
                    </a:prstGeom>
                    <a:noFill/>
                    <a:ln w="9525">
                      <a:noFill/>
                      <a:miter lim="800000"/>
                      <a:headEnd/>
                      <a:tailEnd/>
                    </a:ln>
                  </pic:spPr>
                </pic:pic>
              </a:graphicData>
            </a:graphic>
          </wp:inline>
        </w:drawing>
      </w:r>
      <w:r w:rsidR="005D473A">
        <w:rPr>
          <w:sz w:val="20"/>
          <w:szCs w:val="20"/>
        </w:rPr>
        <w:t xml:space="preserve">                          </w:t>
      </w:r>
      <w:r w:rsidR="005D473A" w:rsidRPr="009331FA">
        <w:rPr>
          <w:sz w:val="20"/>
          <w:szCs w:val="20"/>
        </w:rPr>
        <w:t>Fig.3: Six Sigma Basic Premise</w:t>
      </w:r>
    </w:p>
    <w:p w:rsidR="005D473A" w:rsidRPr="009331FA" w:rsidRDefault="005D473A" w:rsidP="005D473A">
      <w:pPr>
        <w:pStyle w:val="Default"/>
        <w:spacing w:line="276" w:lineRule="auto"/>
        <w:rPr>
          <w:rFonts w:ascii="Times New Roman" w:hAnsi="Times New Roman" w:cs="Times New Roman"/>
          <w:bCs/>
          <w:sz w:val="20"/>
          <w:szCs w:val="20"/>
        </w:rPr>
      </w:pPr>
      <w:r w:rsidRPr="009331FA">
        <w:rPr>
          <w:rFonts w:ascii="Times New Roman" w:hAnsi="Times New Roman" w:cs="Times New Roman"/>
          <w:sz w:val="20"/>
          <w:szCs w:val="20"/>
        </w:rPr>
        <w:t xml:space="preserve">B.    </w:t>
      </w:r>
      <w:r w:rsidRPr="009331FA">
        <w:rPr>
          <w:rFonts w:ascii="Times New Roman" w:hAnsi="Times New Roman" w:cs="Times New Roman"/>
          <w:bCs/>
          <w:sz w:val="20"/>
          <w:szCs w:val="20"/>
        </w:rPr>
        <w:t xml:space="preserve">Measure </w:t>
      </w:r>
    </w:p>
    <w:p w:rsidR="008633A3" w:rsidRDefault="005D473A" w:rsidP="005D473A">
      <w:pPr>
        <w:pStyle w:val="Default"/>
        <w:spacing w:line="276" w:lineRule="auto"/>
        <w:jc w:val="both"/>
        <w:rPr>
          <w:rFonts w:ascii="Times New Roman" w:hAnsi="Times New Roman" w:cs="Times New Roman"/>
          <w:bCs/>
          <w:sz w:val="20"/>
          <w:szCs w:val="20"/>
        </w:rPr>
      </w:pPr>
      <w:r w:rsidRPr="009331FA">
        <w:rPr>
          <w:rFonts w:ascii="Times New Roman" w:hAnsi="Times New Roman" w:cs="Times New Roman"/>
          <w:bCs/>
          <w:sz w:val="20"/>
          <w:szCs w:val="20"/>
        </w:rPr>
        <w:t xml:space="preserve">Process parameters, that influence Critical to Quality (CTQ) are identified and measured in this stage. Understanding the process conditions and problems, collecting the data is done to pinpoint the location or source of problems. Tools which can be used in this </w:t>
      </w:r>
      <w:r w:rsidR="008633A3">
        <w:rPr>
          <w:rFonts w:ascii="Times New Roman" w:hAnsi="Times New Roman" w:cs="Times New Roman"/>
          <w:bCs/>
          <w:sz w:val="20"/>
          <w:szCs w:val="20"/>
        </w:rPr>
        <w:t xml:space="preserve"> </w:t>
      </w:r>
    </w:p>
    <w:p w:rsidR="008633A3" w:rsidRDefault="008633A3" w:rsidP="005D473A">
      <w:pPr>
        <w:pStyle w:val="Default"/>
        <w:spacing w:line="276" w:lineRule="auto"/>
        <w:jc w:val="both"/>
        <w:rPr>
          <w:rFonts w:ascii="Times New Roman" w:hAnsi="Times New Roman" w:cs="Times New Roman"/>
          <w:bCs/>
          <w:sz w:val="20"/>
          <w:szCs w:val="20"/>
        </w:rPr>
      </w:pPr>
    </w:p>
    <w:p w:rsidR="005D473A" w:rsidRPr="008633A3" w:rsidRDefault="005D473A" w:rsidP="008633A3">
      <w:pPr>
        <w:pStyle w:val="Default"/>
        <w:spacing w:line="276" w:lineRule="auto"/>
        <w:jc w:val="both"/>
        <w:rPr>
          <w:rFonts w:ascii="Times New Roman" w:hAnsi="Times New Roman" w:cs="Times New Roman"/>
          <w:sz w:val="20"/>
          <w:szCs w:val="20"/>
        </w:rPr>
      </w:pPr>
      <w:proofErr w:type="gramStart"/>
      <w:r w:rsidRPr="008633A3">
        <w:rPr>
          <w:rFonts w:ascii="Times New Roman" w:hAnsi="Times New Roman" w:cs="Times New Roman"/>
          <w:bCs/>
          <w:sz w:val="20"/>
          <w:szCs w:val="20"/>
        </w:rPr>
        <w:lastRenderedPageBreak/>
        <w:t>stage are</w:t>
      </w:r>
      <w:proofErr w:type="gramEnd"/>
    </w:p>
    <w:p w:rsidR="005D473A" w:rsidRPr="008633A3" w:rsidRDefault="005D473A" w:rsidP="008633A3">
      <w:pPr>
        <w:autoSpaceDE w:val="0"/>
        <w:autoSpaceDN w:val="0"/>
        <w:adjustRightInd w:val="0"/>
        <w:rPr>
          <w:rFonts w:ascii="Times New Roman" w:hAnsi="Times New Roman"/>
          <w:sz w:val="20"/>
          <w:szCs w:val="20"/>
        </w:rPr>
      </w:pPr>
      <w:r w:rsidRPr="008633A3">
        <w:rPr>
          <w:rFonts w:ascii="Times New Roman" w:hAnsi="Times New Roman"/>
          <w:sz w:val="20"/>
          <w:szCs w:val="20"/>
        </w:rPr>
        <w:t>- Data Collection Plan, Data collection Forms</w:t>
      </w:r>
    </w:p>
    <w:p w:rsidR="005D473A" w:rsidRPr="008633A3" w:rsidRDefault="005D473A" w:rsidP="008633A3">
      <w:pPr>
        <w:autoSpaceDE w:val="0"/>
        <w:autoSpaceDN w:val="0"/>
        <w:adjustRightInd w:val="0"/>
        <w:rPr>
          <w:rFonts w:ascii="Times New Roman" w:hAnsi="Times New Roman"/>
          <w:sz w:val="20"/>
          <w:szCs w:val="20"/>
        </w:rPr>
      </w:pPr>
      <w:r w:rsidRPr="008633A3">
        <w:rPr>
          <w:rFonts w:ascii="Times New Roman" w:hAnsi="Times New Roman"/>
          <w:sz w:val="20"/>
          <w:szCs w:val="20"/>
        </w:rPr>
        <w:t>- Control Charts</w:t>
      </w:r>
    </w:p>
    <w:p w:rsidR="005D473A" w:rsidRPr="008633A3" w:rsidRDefault="005D473A" w:rsidP="008633A3">
      <w:pPr>
        <w:autoSpaceDE w:val="0"/>
        <w:autoSpaceDN w:val="0"/>
        <w:adjustRightInd w:val="0"/>
        <w:rPr>
          <w:rFonts w:ascii="Times New Roman" w:hAnsi="Times New Roman"/>
          <w:sz w:val="20"/>
          <w:szCs w:val="20"/>
        </w:rPr>
      </w:pPr>
      <w:r w:rsidRPr="008633A3">
        <w:rPr>
          <w:rFonts w:ascii="Times New Roman" w:hAnsi="Times New Roman"/>
          <w:sz w:val="20"/>
          <w:szCs w:val="20"/>
        </w:rPr>
        <w:t>- Pareto Charts</w:t>
      </w:r>
    </w:p>
    <w:p w:rsidR="005D473A" w:rsidRPr="008633A3" w:rsidRDefault="005D473A" w:rsidP="008633A3">
      <w:pPr>
        <w:autoSpaceDE w:val="0"/>
        <w:autoSpaceDN w:val="0"/>
        <w:adjustRightInd w:val="0"/>
        <w:rPr>
          <w:rFonts w:ascii="Times New Roman" w:hAnsi="Times New Roman"/>
          <w:sz w:val="20"/>
          <w:szCs w:val="20"/>
        </w:rPr>
      </w:pPr>
      <w:r w:rsidRPr="008633A3">
        <w:rPr>
          <w:rFonts w:ascii="Times New Roman" w:hAnsi="Times New Roman"/>
          <w:sz w:val="20"/>
          <w:szCs w:val="20"/>
        </w:rPr>
        <w:t>- Sampling</w:t>
      </w:r>
    </w:p>
    <w:p w:rsidR="005D473A" w:rsidRPr="008633A3" w:rsidRDefault="005D473A" w:rsidP="008633A3">
      <w:pPr>
        <w:autoSpaceDE w:val="0"/>
        <w:autoSpaceDN w:val="0"/>
        <w:adjustRightInd w:val="0"/>
        <w:rPr>
          <w:rFonts w:ascii="Times New Roman" w:hAnsi="Times New Roman"/>
          <w:sz w:val="20"/>
          <w:szCs w:val="20"/>
        </w:rPr>
      </w:pPr>
      <w:r w:rsidRPr="008633A3">
        <w:rPr>
          <w:rFonts w:ascii="Times New Roman" w:hAnsi="Times New Roman"/>
          <w:sz w:val="20"/>
          <w:szCs w:val="20"/>
        </w:rPr>
        <w:t>- Prioritization Matrix</w:t>
      </w:r>
    </w:p>
    <w:p w:rsidR="005D473A" w:rsidRPr="008633A3" w:rsidRDefault="005D473A" w:rsidP="008633A3">
      <w:pPr>
        <w:autoSpaceDE w:val="0"/>
        <w:autoSpaceDN w:val="0"/>
        <w:adjustRightInd w:val="0"/>
        <w:rPr>
          <w:rFonts w:ascii="Times New Roman" w:hAnsi="Times New Roman"/>
          <w:sz w:val="20"/>
          <w:szCs w:val="20"/>
        </w:rPr>
      </w:pPr>
      <w:r w:rsidRPr="008633A3">
        <w:rPr>
          <w:rFonts w:ascii="Times New Roman" w:hAnsi="Times New Roman"/>
          <w:sz w:val="20"/>
          <w:szCs w:val="20"/>
        </w:rPr>
        <w:t>- FMEA (Failure Mode and Effect Analysis)</w:t>
      </w:r>
    </w:p>
    <w:p w:rsidR="005D473A" w:rsidRDefault="005D473A" w:rsidP="005D473A">
      <w:pPr>
        <w:autoSpaceDE w:val="0"/>
        <w:autoSpaceDN w:val="0"/>
        <w:adjustRightInd w:val="0"/>
        <w:rPr>
          <w:color w:val="000000" w:themeColor="text1"/>
          <w:sz w:val="20"/>
          <w:szCs w:val="20"/>
        </w:rPr>
      </w:pPr>
      <w:r>
        <w:rPr>
          <w:color w:val="000000" w:themeColor="text1"/>
          <w:sz w:val="20"/>
          <w:szCs w:val="20"/>
        </w:rPr>
        <w:t xml:space="preserve">  </w:t>
      </w:r>
      <w:r w:rsidR="008633A3">
        <w:rPr>
          <w:color w:val="000000" w:themeColor="text1"/>
          <w:sz w:val="20"/>
          <w:szCs w:val="20"/>
        </w:rPr>
        <w:t xml:space="preserve">  </w:t>
      </w:r>
      <w:r w:rsidRPr="009331FA">
        <w:rPr>
          <w:color w:val="000000" w:themeColor="text1"/>
          <w:sz w:val="20"/>
          <w:szCs w:val="20"/>
        </w:rPr>
        <w:t>[4].</w:t>
      </w:r>
    </w:p>
    <w:p w:rsidR="005D473A" w:rsidRDefault="00534993" w:rsidP="005D473A">
      <w:pPr>
        <w:autoSpaceDE w:val="0"/>
        <w:autoSpaceDN w:val="0"/>
        <w:adjustRightInd w:val="0"/>
        <w:rPr>
          <w:sz w:val="20"/>
          <w:szCs w:val="20"/>
        </w:rPr>
      </w:pPr>
      <w:r>
        <w:rPr>
          <w:noProof/>
          <w:sz w:val="20"/>
          <w:szCs w:val="20"/>
          <w:lang w:val="en-IN" w:eastAsia="en-IN"/>
        </w:rPr>
        <w:drawing>
          <wp:inline distT="0" distB="0" distL="0" distR="0">
            <wp:extent cx="3192780" cy="2026920"/>
            <wp:effectExtent l="19050" t="0" r="762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192780" cy="2026920"/>
                    </a:xfrm>
                    <a:prstGeom prst="rect">
                      <a:avLst/>
                    </a:prstGeom>
                    <a:noFill/>
                    <a:ln w="9525">
                      <a:noFill/>
                      <a:miter lim="800000"/>
                      <a:headEnd/>
                      <a:tailEnd/>
                    </a:ln>
                  </pic:spPr>
                </pic:pic>
              </a:graphicData>
            </a:graphic>
          </wp:inline>
        </w:drawing>
      </w:r>
      <w:r w:rsidR="005D473A">
        <w:rPr>
          <w:noProof/>
          <w:sz w:val="20"/>
          <w:szCs w:val="20"/>
          <w:lang w:val="en-IN" w:eastAsia="en-IN"/>
        </w:rPr>
        <w:t xml:space="preserve">                  </w:t>
      </w:r>
      <w:r w:rsidR="005D473A">
        <w:rPr>
          <w:sz w:val="20"/>
          <w:szCs w:val="20"/>
        </w:rPr>
        <w:t xml:space="preserve"> </w:t>
      </w:r>
      <w:r w:rsidR="005D473A" w:rsidRPr="009331FA">
        <w:rPr>
          <w:sz w:val="20"/>
          <w:szCs w:val="20"/>
        </w:rPr>
        <w:t>Fig.4: Critical to Quality (CTQ) Tree</w:t>
      </w:r>
    </w:p>
    <w:p w:rsidR="005D473A" w:rsidRPr="009331FA" w:rsidRDefault="005D473A" w:rsidP="005D473A">
      <w:pPr>
        <w:jc w:val="both"/>
        <w:rPr>
          <w:bCs/>
          <w:sz w:val="20"/>
          <w:szCs w:val="20"/>
        </w:rPr>
      </w:pPr>
      <w:r w:rsidRPr="009331FA">
        <w:rPr>
          <w:sz w:val="20"/>
          <w:szCs w:val="20"/>
        </w:rPr>
        <w:t xml:space="preserve">C.   </w:t>
      </w:r>
      <w:r w:rsidRPr="009331FA">
        <w:rPr>
          <w:bCs/>
          <w:sz w:val="20"/>
          <w:szCs w:val="20"/>
        </w:rPr>
        <w:t>Analysis</w:t>
      </w:r>
    </w:p>
    <w:p w:rsidR="008633A3" w:rsidRDefault="005D473A" w:rsidP="008633A3">
      <w:pPr>
        <w:jc w:val="both"/>
        <w:rPr>
          <w:bCs/>
          <w:sz w:val="20"/>
          <w:szCs w:val="20"/>
        </w:rPr>
      </w:pPr>
      <w:r w:rsidRPr="009331FA">
        <w:rPr>
          <w:bCs/>
          <w:sz w:val="20"/>
          <w:szCs w:val="20"/>
        </w:rPr>
        <w:t>To identify the critical parameters having significant contribution in influencing the response functions valid relationship between process parameters and their corresponding response variables is identified.</w:t>
      </w:r>
    </w:p>
    <w:p w:rsidR="005D473A" w:rsidRPr="009331FA" w:rsidRDefault="005D473A" w:rsidP="008633A3">
      <w:pPr>
        <w:jc w:val="both"/>
        <w:rPr>
          <w:sz w:val="20"/>
          <w:szCs w:val="20"/>
        </w:rPr>
      </w:pPr>
      <w:r w:rsidRPr="009331FA">
        <w:rPr>
          <w:sz w:val="20"/>
          <w:szCs w:val="20"/>
        </w:rPr>
        <w:t>In this context, Taguchi’s method of experimental design is a viable methodology, which not only provides the</w:t>
      </w:r>
      <w:r w:rsidRPr="00CF4BB7">
        <w:t xml:space="preserve"> </w:t>
      </w:r>
      <w:r w:rsidRPr="009331FA">
        <w:rPr>
          <w:sz w:val="20"/>
          <w:szCs w:val="20"/>
        </w:rPr>
        <w:t>maximum amount of information with the minimum number of trials but also establishes functional relationships between the input and output variables . The idea is to identify the critical process parameters, increase system robustness, reduce experimental costs, and improve product quality. Root causes of the problem can be identified in this stage. Brainstorming, Cause-and-Effect Diagrams, Design of Experiments, Flow Diagram, Hypothesis Tests, and Regression Analysis can be effectively used in this stage. Team creates list of potential causes and to understand relationship between cause and effect organizes them. Basic assumption is data roughly fit a normal distribution</w:t>
      </w:r>
      <w:r w:rsidR="00037345" w:rsidRPr="009331FA">
        <w:rPr>
          <w:sz w:val="20"/>
          <w:szCs w:val="20"/>
        </w:rPr>
        <w:t>.</w:t>
      </w:r>
      <w:r w:rsidRPr="009331FA">
        <w:rPr>
          <w:sz w:val="20"/>
          <w:szCs w:val="20"/>
        </w:rPr>
        <w:t xml:space="preserve"> Causes are verified so that improvement focuses on the deep cause, not on the original symptom. Which causes are to be focused on in the improvement step are identified in this step.</w:t>
      </w:r>
    </w:p>
    <w:p w:rsidR="005D473A" w:rsidRPr="009331FA" w:rsidRDefault="005D473A" w:rsidP="005D473A">
      <w:pPr>
        <w:autoSpaceDE w:val="0"/>
        <w:autoSpaceDN w:val="0"/>
        <w:adjustRightInd w:val="0"/>
        <w:spacing w:line="23" w:lineRule="atLeast"/>
        <w:rPr>
          <w:sz w:val="20"/>
          <w:szCs w:val="20"/>
        </w:rPr>
      </w:pPr>
      <w:r w:rsidRPr="009331FA">
        <w:rPr>
          <w:sz w:val="20"/>
          <w:szCs w:val="20"/>
        </w:rPr>
        <w:lastRenderedPageBreak/>
        <w:t xml:space="preserve"> D.    Improve</w:t>
      </w:r>
    </w:p>
    <w:p w:rsidR="005D473A" w:rsidRPr="008633A3" w:rsidRDefault="005D473A" w:rsidP="00B477DC">
      <w:pPr>
        <w:autoSpaceDE w:val="0"/>
        <w:autoSpaceDN w:val="0"/>
        <w:adjustRightInd w:val="0"/>
        <w:jc w:val="both"/>
        <w:rPr>
          <w:rFonts w:ascii="Times New Roman" w:hAnsi="Times New Roman"/>
          <w:sz w:val="20"/>
          <w:szCs w:val="20"/>
        </w:rPr>
      </w:pPr>
      <w:r w:rsidRPr="008633A3">
        <w:rPr>
          <w:rFonts w:ascii="Times New Roman" w:hAnsi="Times New Roman"/>
          <w:sz w:val="20"/>
          <w:szCs w:val="20"/>
        </w:rPr>
        <w:t xml:space="preserve">Solutions targeted at the verified cause are developed, implemented and evaluated in this </w:t>
      </w:r>
      <w:r w:rsidR="00B477DC" w:rsidRPr="008633A3">
        <w:rPr>
          <w:rFonts w:ascii="Times New Roman" w:hAnsi="Times New Roman"/>
          <w:sz w:val="20"/>
          <w:szCs w:val="20"/>
        </w:rPr>
        <w:t>step. The</w:t>
      </w:r>
      <w:r w:rsidRPr="008633A3">
        <w:rPr>
          <w:rFonts w:ascii="Times New Roman" w:hAnsi="Times New Roman"/>
          <w:sz w:val="20"/>
          <w:szCs w:val="20"/>
        </w:rPr>
        <w:t xml:space="preserve"> goal is to demonstrate with data, that our solutions solve the problem and lead to improvement. Most commonly used are brainstorming, consensus, creativity techniques, data collection, design of experiments, flow diagrams, FMEA, hypothesis tests.</w:t>
      </w:r>
    </w:p>
    <w:p w:rsidR="005D473A" w:rsidRPr="009331FA" w:rsidRDefault="005D473A" w:rsidP="005D473A">
      <w:pPr>
        <w:spacing w:line="23" w:lineRule="atLeast"/>
        <w:rPr>
          <w:sz w:val="20"/>
          <w:szCs w:val="20"/>
        </w:rPr>
      </w:pPr>
      <w:r w:rsidRPr="009331FA">
        <w:rPr>
          <w:sz w:val="20"/>
          <w:szCs w:val="20"/>
        </w:rPr>
        <w:t>E.    Control</w:t>
      </w:r>
    </w:p>
    <w:p w:rsidR="005D473A" w:rsidRPr="00B477DC" w:rsidRDefault="005D473A" w:rsidP="00B477DC">
      <w:pPr>
        <w:jc w:val="both"/>
        <w:rPr>
          <w:rFonts w:ascii="Times New Roman" w:hAnsi="Times New Roman"/>
          <w:sz w:val="20"/>
          <w:szCs w:val="20"/>
        </w:rPr>
      </w:pPr>
      <w:r w:rsidRPr="00B477DC">
        <w:rPr>
          <w:rFonts w:ascii="Times New Roman" w:hAnsi="Times New Roman"/>
          <w:sz w:val="20"/>
          <w:szCs w:val="20"/>
        </w:rPr>
        <w:t xml:space="preserve">In this final step it is ensured that problem is fixed on long term and new methods can be further improved over </w:t>
      </w:r>
      <w:r w:rsidR="00B477DC" w:rsidRPr="00B477DC">
        <w:rPr>
          <w:rFonts w:ascii="Times New Roman" w:hAnsi="Times New Roman"/>
          <w:sz w:val="20"/>
          <w:szCs w:val="20"/>
        </w:rPr>
        <w:t>time. To</w:t>
      </w:r>
      <w:r w:rsidRPr="00B477DC">
        <w:rPr>
          <w:rFonts w:ascii="Times New Roman" w:hAnsi="Times New Roman"/>
          <w:sz w:val="20"/>
          <w:szCs w:val="20"/>
        </w:rPr>
        <w:t xml:space="preserve"> ensure quality it is needed to </w:t>
      </w:r>
    </w:p>
    <w:p w:rsidR="00037345" w:rsidRDefault="005D473A" w:rsidP="00037345">
      <w:pPr>
        <w:jc w:val="both"/>
        <w:rPr>
          <w:rFonts w:ascii="Times New Roman" w:hAnsi="Times New Roman"/>
          <w:sz w:val="20"/>
          <w:szCs w:val="20"/>
        </w:rPr>
      </w:pPr>
      <w:r w:rsidRPr="00B477DC">
        <w:rPr>
          <w:rFonts w:ascii="Times New Roman" w:hAnsi="Times New Roman"/>
          <w:sz w:val="20"/>
          <w:szCs w:val="20"/>
        </w:rPr>
        <w:t>- verify the results and check if the changes</w:t>
      </w:r>
      <w:r w:rsidR="00037345">
        <w:rPr>
          <w:rFonts w:ascii="Times New Roman" w:hAnsi="Times New Roman"/>
          <w:i/>
          <w:sz w:val="20"/>
          <w:szCs w:val="20"/>
        </w:rPr>
        <w:t xml:space="preserve"> </w:t>
      </w:r>
      <w:r w:rsidRPr="00B477DC">
        <w:rPr>
          <w:rFonts w:ascii="Times New Roman" w:hAnsi="Times New Roman"/>
          <w:sz w:val="20"/>
          <w:szCs w:val="20"/>
        </w:rPr>
        <w:t xml:space="preserve">integrate to </w:t>
      </w:r>
      <w:r w:rsidR="00037345">
        <w:rPr>
          <w:rFonts w:ascii="Times New Roman" w:hAnsi="Times New Roman"/>
          <w:sz w:val="20"/>
          <w:szCs w:val="20"/>
        </w:rPr>
        <w:t xml:space="preserve">   </w:t>
      </w:r>
    </w:p>
    <w:p w:rsidR="00037345" w:rsidRDefault="00037345" w:rsidP="00037345">
      <w:pPr>
        <w:jc w:val="both"/>
        <w:rPr>
          <w:rFonts w:ascii="Times New Roman" w:hAnsi="Times New Roman"/>
          <w:sz w:val="20"/>
          <w:szCs w:val="20"/>
        </w:rPr>
      </w:pPr>
      <w:r>
        <w:rPr>
          <w:rFonts w:ascii="Times New Roman" w:hAnsi="Times New Roman"/>
          <w:sz w:val="20"/>
          <w:szCs w:val="20"/>
        </w:rPr>
        <w:t xml:space="preserve">  </w:t>
      </w:r>
      <w:proofErr w:type="gramStart"/>
      <w:r w:rsidR="005D473A" w:rsidRPr="00B477DC">
        <w:rPr>
          <w:rFonts w:ascii="Times New Roman" w:hAnsi="Times New Roman"/>
          <w:sz w:val="20"/>
          <w:szCs w:val="20"/>
        </w:rPr>
        <w:t>all</w:t>
      </w:r>
      <w:proofErr w:type="gramEnd"/>
      <w:r w:rsidR="005D473A" w:rsidRPr="00B477DC">
        <w:rPr>
          <w:rFonts w:ascii="Times New Roman" w:hAnsi="Times New Roman"/>
          <w:sz w:val="20"/>
          <w:szCs w:val="20"/>
        </w:rPr>
        <w:t xml:space="preserve"> operating and compliance policies of</w:t>
      </w:r>
      <w:r>
        <w:rPr>
          <w:rFonts w:ascii="Times New Roman" w:hAnsi="Times New Roman"/>
          <w:i/>
          <w:sz w:val="20"/>
          <w:szCs w:val="20"/>
        </w:rPr>
        <w:t xml:space="preserve"> </w:t>
      </w:r>
      <w:r w:rsidR="005D473A" w:rsidRPr="00B477DC">
        <w:rPr>
          <w:rFonts w:ascii="Times New Roman" w:hAnsi="Times New Roman"/>
          <w:sz w:val="20"/>
          <w:szCs w:val="20"/>
        </w:rPr>
        <w:t xml:space="preserve">the business </w:t>
      </w:r>
      <w:r>
        <w:rPr>
          <w:rFonts w:ascii="Times New Roman" w:hAnsi="Times New Roman"/>
          <w:sz w:val="20"/>
          <w:szCs w:val="20"/>
        </w:rPr>
        <w:t xml:space="preserve">    </w:t>
      </w:r>
    </w:p>
    <w:p w:rsidR="005D473A" w:rsidRPr="00037345" w:rsidRDefault="00037345" w:rsidP="00037345">
      <w:pPr>
        <w:jc w:val="both"/>
        <w:rPr>
          <w:rFonts w:ascii="Times New Roman" w:hAnsi="Times New Roman"/>
          <w:i/>
          <w:sz w:val="20"/>
          <w:szCs w:val="20"/>
        </w:rPr>
      </w:pPr>
      <w:r>
        <w:rPr>
          <w:rFonts w:ascii="Times New Roman" w:hAnsi="Times New Roman"/>
          <w:sz w:val="20"/>
          <w:szCs w:val="20"/>
        </w:rPr>
        <w:t xml:space="preserve">  </w:t>
      </w:r>
      <w:proofErr w:type="gramStart"/>
      <w:r w:rsidR="005D473A" w:rsidRPr="00B477DC">
        <w:rPr>
          <w:rFonts w:ascii="Times New Roman" w:hAnsi="Times New Roman"/>
          <w:sz w:val="20"/>
          <w:szCs w:val="20"/>
        </w:rPr>
        <w:t>unit.</w:t>
      </w:r>
      <w:proofErr w:type="gramEnd"/>
    </w:p>
    <w:p w:rsidR="00037345" w:rsidRDefault="005D473A" w:rsidP="00B477DC">
      <w:pPr>
        <w:autoSpaceDE w:val="0"/>
        <w:autoSpaceDN w:val="0"/>
        <w:adjustRightInd w:val="0"/>
        <w:jc w:val="both"/>
        <w:rPr>
          <w:rFonts w:ascii="Times New Roman" w:hAnsi="Times New Roman"/>
          <w:sz w:val="20"/>
          <w:szCs w:val="20"/>
        </w:rPr>
      </w:pPr>
      <w:r w:rsidRPr="00B477DC">
        <w:rPr>
          <w:rFonts w:ascii="Times New Roman" w:hAnsi="Times New Roman"/>
          <w:sz w:val="20"/>
          <w:szCs w:val="20"/>
        </w:rPr>
        <w:t>- document the new methods, so that workers</w:t>
      </w:r>
      <w:r w:rsidR="00037345">
        <w:rPr>
          <w:rFonts w:ascii="Times New Roman" w:hAnsi="Times New Roman"/>
          <w:sz w:val="20"/>
          <w:szCs w:val="20"/>
        </w:rPr>
        <w:t xml:space="preserve"> </w:t>
      </w:r>
      <w:r w:rsidRPr="00B477DC">
        <w:rPr>
          <w:rFonts w:ascii="Times New Roman" w:hAnsi="Times New Roman"/>
          <w:sz w:val="20"/>
          <w:szCs w:val="20"/>
        </w:rPr>
        <w:t xml:space="preserve">find them </w:t>
      </w:r>
      <w:r w:rsidR="00037345">
        <w:rPr>
          <w:rFonts w:ascii="Times New Roman" w:hAnsi="Times New Roman"/>
          <w:sz w:val="20"/>
          <w:szCs w:val="20"/>
        </w:rPr>
        <w:t xml:space="preserve"> </w:t>
      </w:r>
    </w:p>
    <w:p w:rsidR="00037345" w:rsidRDefault="00037345" w:rsidP="00B477DC">
      <w:pPr>
        <w:autoSpaceDE w:val="0"/>
        <w:autoSpaceDN w:val="0"/>
        <w:adjustRightInd w:val="0"/>
        <w:jc w:val="both"/>
        <w:rPr>
          <w:rFonts w:ascii="Times New Roman" w:hAnsi="Times New Roman"/>
          <w:sz w:val="20"/>
          <w:szCs w:val="20"/>
        </w:rPr>
      </w:pPr>
      <w:r>
        <w:rPr>
          <w:rFonts w:ascii="Times New Roman" w:hAnsi="Times New Roman"/>
          <w:sz w:val="20"/>
          <w:szCs w:val="20"/>
        </w:rPr>
        <w:t xml:space="preserve">   </w:t>
      </w:r>
      <w:r w:rsidR="005D473A" w:rsidRPr="00B477DC">
        <w:rPr>
          <w:rFonts w:ascii="Times New Roman" w:hAnsi="Times New Roman"/>
          <w:sz w:val="20"/>
          <w:szCs w:val="20"/>
        </w:rPr>
        <w:t>easy to use and train everyone who is</w:t>
      </w:r>
      <w:r>
        <w:rPr>
          <w:rFonts w:ascii="Times New Roman" w:hAnsi="Times New Roman"/>
          <w:sz w:val="20"/>
          <w:szCs w:val="20"/>
        </w:rPr>
        <w:t xml:space="preserve"> </w:t>
      </w:r>
      <w:r w:rsidR="005D473A" w:rsidRPr="00B477DC">
        <w:rPr>
          <w:rFonts w:ascii="Times New Roman" w:hAnsi="Times New Roman"/>
          <w:sz w:val="20"/>
          <w:szCs w:val="20"/>
        </w:rPr>
        <w:t xml:space="preserve">involved into </w:t>
      </w:r>
      <w:proofErr w:type="gramStart"/>
      <w:r w:rsidR="005D473A" w:rsidRPr="00B477DC">
        <w:rPr>
          <w:rFonts w:ascii="Times New Roman" w:hAnsi="Times New Roman"/>
          <w:sz w:val="20"/>
          <w:szCs w:val="20"/>
        </w:rPr>
        <w:t>use</w:t>
      </w:r>
      <w:proofErr w:type="gramEnd"/>
      <w:r w:rsidR="005D473A" w:rsidRPr="00B477DC">
        <w:rPr>
          <w:rFonts w:ascii="Times New Roman" w:hAnsi="Times New Roman"/>
          <w:sz w:val="20"/>
          <w:szCs w:val="20"/>
        </w:rPr>
        <w:t xml:space="preserve"> </w:t>
      </w:r>
      <w:r>
        <w:rPr>
          <w:rFonts w:ascii="Times New Roman" w:hAnsi="Times New Roman"/>
          <w:sz w:val="20"/>
          <w:szCs w:val="20"/>
        </w:rPr>
        <w:t xml:space="preserve"> </w:t>
      </w:r>
    </w:p>
    <w:p w:rsidR="005D473A" w:rsidRPr="00B477DC" w:rsidRDefault="00037345" w:rsidP="00B477DC">
      <w:pPr>
        <w:autoSpaceDE w:val="0"/>
        <w:autoSpaceDN w:val="0"/>
        <w:adjustRightInd w:val="0"/>
        <w:jc w:val="both"/>
        <w:rPr>
          <w:rFonts w:ascii="Times New Roman" w:hAnsi="Times New Roman"/>
          <w:sz w:val="20"/>
          <w:szCs w:val="20"/>
        </w:rPr>
      </w:pPr>
      <w:r>
        <w:rPr>
          <w:rFonts w:ascii="Times New Roman" w:hAnsi="Times New Roman"/>
          <w:sz w:val="20"/>
          <w:szCs w:val="20"/>
        </w:rPr>
        <w:t xml:space="preserve">  </w:t>
      </w:r>
      <w:proofErr w:type="gramStart"/>
      <w:r w:rsidR="005D473A" w:rsidRPr="00B477DC">
        <w:rPr>
          <w:rFonts w:ascii="Times New Roman" w:hAnsi="Times New Roman"/>
          <w:sz w:val="20"/>
          <w:szCs w:val="20"/>
        </w:rPr>
        <w:t>of</w:t>
      </w:r>
      <w:proofErr w:type="gramEnd"/>
      <w:r w:rsidR="005D473A" w:rsidRPr="00B477DC">
        <w:rPr>
          <w:rFonts w:ascii="Times New Roman" w:hAnsi="Times New Roman"/>
          <w:sz w:val="20"/>
          <w:szCs w:val="20"/>
        </w:rPr>
        <w:t xml:space="preserve"> the new methods.</w:t>
      </w:r>
    </w:p>
    <w:p w:rsidR="00037345" w:rsidRDefault="005D473A" w:rsidP="00B477DC">
      <w:pPr>
        <w:autoSpaceDE w:val="0"/>
        <w:autoSpaceDN w:val="0"/>
        <w:adjustRightInd w:val="0"/>
        <w:jc w:val="both"/>
        <w:rPr>
          <w:rFonts w:ascii="Times New Roman" w:hAnsi="Times New Roman"/>
          <w:sz w:val="20"/>
          <w:szCs w:val="20"/>
        </w:rPr>
      </w:pPr>
      <w:r w:rsidRPr="00B477DC">
        <w:rPr>
          <w:rFonts w:ascii="Times New Roman" w:hAnsi="Times New Roman"/>
          <w:sz w:val="20"/>
          <w:szCs w:val="20"/>
        </w:rPr>
        <w:t>- monitor the implementation and if needed</w:t>
      </w:r>
      <w:r w:rsidR="00037345">
        <w:rPr>
          <w:rFonts w:ascii="Times New Roman" w:hAnsi="Times New Roman"/>
          <w:sz w:val="20"/>
          <w:szCs w:val="20"/>
        </w:rPr>
        <w:t xml:space="preserve"> </w:t>
      </w:r>
      <w:r w:rsidRPr="00B477DC">
        <w:rPr>
          <w:rFonts w:ascii="Times New Roman" w:hAnsi="Times New Roman"/>
          <w:sz w:val="20"/>
          <w:szCs w:val="20"/>
        </w:rPr>
        <w:t xml:space="preserve">make </w:t>
      </w:r>
      <w:r w:rsidR="00037345">
        <w:rPr>
          <w:rFonts w:ascii="Times New Roman" w:hAnsi="Times New Roman"/>
          <w:sz w:val="20"/>
          <w:szCs w:val="20"/>
        </w:rPr>
        <w:t xml:space="preserve"> </w:t>
      </w:r>
    </w:p>
    <w:p w:rsidR="005D473A" w:rsidRPr="00B477DC" w:rsidRDefault="00037345" w:rsidP="00B477DC">
      <w:pPr>
        <w:autoSpaceDE w:val="0"/>
        <w:autoSpaceDN w:val="0"/>
        <w:adjustRightInd w:val="0"/>
        <w:jc w:val="both"/>
        <w:rPr>
          <w:rFonts w:ascii="Times New Roman" w:hAnsi="Times New Roman"/>
          <w:sz w:val="20"/>
          <w:szCs w:val="20"/>
        </w:rPr>
      </w:pPr>
      <w:r>
        <w:rPr>
          <w:rFonts w:ascii="Times New Roman" w:hAnsi="Times New Roman"/>
          <w:sz w:val="20"/>
          <w:szCs w:val="20"/>
        </w:rPr>
        <w:t xml:space="preserve">   </w:t>
      </w:r>
      <w:r w:rsidR="005D473A" w:rsidRPr="00B477DC">
        <w:rPr>
          <w:rFonts w:ascii="Times New Roman" w:hAnsi="Times New Roman"/>
          <w:sz w:val="20"/>
          <w:szCs w:val="20"/>
        </w:rPr>
        <w:t>corrections.</w:t>
      </w:r>
    </w:p>
    <w:p w:rsidR="005D473A" w:rsidRPr="00B477DC" w:rsidRDefault="00B477DC" w:rsidP="005D473A">
      <w:pPr>
        <w:autoSpaceDE w:val="0"/>
        <w:autoSpaceDN w:val="0"/>
        <w:adjustRightInd w:val="0"/>
        <w:spacing w:line="23" w:lineRule="atLeast"/>
        <w:rPr>
          <w:rFonts w:ascii="Times New Roman" w:hAnsi="Times New Roman"/>
          <w:b/>
          <w:sz w:val="20"/>
          <w:szCs w:val="20"/>
        </w:rPr>
      </w:pPr>
      <w:r w:rsidRPr="00B477DC">
        <w:rPr>
          <w:rFonts w:ascii="Times New Roman" w:hAnsi="Times New Roman"/>
          <w:b/>
          <w:sz w:val="20"/>
          <w:szCs w:val="20"/>
        </w:rPr>
        <w:t xml:space="preserve">     </w:t>
      </w:r>
      <w:r>
        <w:rPr>
          <w:rFonts w:ascii="Times New Roman" w:hAnsi="Times New Roman"/>
          <w:b/>
          <w:sz w:val="20"/>
          <w:szCs w:val="20"/>
        </w:rPr>
        <w:t xml:space="preserve">                     </w:t>
      </w:r>
      <w:r w:rsidRPr="00B477DC">
        <w:rPr>
          <w:rFonts w:ascii="Times New Roman" w:hAnsi="Times New Roman"/>
          <w:b/>
          <w:sz w:val="20"/>
          <w:szCs w:val="20"/>
        </w:rPr>
        <w:t xml:space="preserve"> </w:t>
      </w:r>
      <w:r w:rsidR="005D473A" w:rsidRPr="00B477DC">
        <w:rPr>
          <w:rFonts w:ascii="Times New Roman" w:hAnsi="Times New Roman"/>
          <w:b/>
          <w:sz w:val="20"/>
          <w:szCs w:val="20"/>
        </w:rPr>
        <w:t>III. CONCLUSION</w:t>
      </w:r>
    </w:p>
    <w:p w:rsidR="005D473A" w:rsidRPr="00B477DC" w:rsidRDefault="005D473A" w:rsidP="00B477DC">
      <w:pPr>
        <w:autoSpaceDE w:val="0"/>
        <w:autoSpaceDN w:val="0"/>
        <w:adjustRightInd w:val="0"/>
        <w:jc w:val="both"/>
        <w:rPr>
          <w:rFonts w:ascii="Times New Roman" w:hAnsi="Times New Roman"/>
          <w:sz w:val="20"/>
          <w:szCs w:val="20"/>
        </w:rPr>
      </w:pPr>
      <w:r w:rsidRPr="00B477DC">
        <w:rPr>
          <w:rFonts w:ascii="Times New Roman" w:hAnsi="Times New Roman"/>
          <w:sz w:val="20"/>
          <w:szCs w:val="20"/>
        </w:rPr>
        <w:t>For identification of quality issues and reduction of process parameters based on data, numbers and facts DMAIC methodology with its statistical tools can be effectively used in foundry. It gives measurable financial profits in reducing the costs of poor quality and a number of non-financial benefits such as developing teamwork skills,</w:t>
      </w:r>
      <w:r w:rsidR="00037345">
        <w:rPr>
          <w:rFonts w:ascii="Times New Roman" w:hAnsi="Times New Roman"/>
          <w:sz w:val="20"/>
          <w:szCs w:val="20"/>
        </w:rPr>
        <w:t xml:space="preserve"> improving project team </w:t>
      </w:r>
      <w:proofErr w:type="gramStart"/>
      <w:r w:rsidR="00037345">
        <w:rPr>
          <w:rFonts w:ascii="Times New Roman" w:hAnsi="Times New Roman"/>
          <w:sz w:val="20"/>
          <w:szCs w:val="20"/>
        </w:rPr>
        <w:t>members</w:t>
      </w:r>
      <w:proofErr w:type="gramEnd"/>
      <w:r w:rsidRPr="00B477DC">
        <w:rPr>
          <w:rFonts w:ascii="Times New Roman" w:hAnsi="Times New Roman"/>
          <w:sz w:val="20"/>
          <w:szCs w:val="20"/>
        </w:rPr>
        <w:t xml:space="preserve"> competencies, deepening the process knowledge together with the kn</w:t>
      </w:r>
      <w:r w:rsidR="00037345">
        <w:rPr>
          <w:rFonts w:ascii="Times New Roman" w:hAnsi="Times New Roman"/>
          <w:sz w:val="20"/>
          <w:szCs w:val="20"/>
        </w:rPr>
        <w:t xml:space="preserve">owledge of root problem </w:t>
      </w:r>
      <w:proofErr w:type="spellStart"/>
      <w:r w:rsidR="00037345">
        <w:rPr>
          <w:rFonts w:ascii="Times New Roman" w:hAnsi="Times New Roman"/>
          <w:sz w:val="20"/>
          <w:szCs w:val="20"/>
        </w:rPr>
        <w:t>causes.</w:t>
      </w:r>
      <w:r w:rsidRPr="00B477DC">
        <w:rPr>
          <w:rFonts w:ascii="Times New Roman" w:hAnsi="Times New Roman"/>
          <w:sz w:val="20"/>
          <w:szCs w:val="20"/>
        </w:rPr>
        <w:t>If</w:t>
      </w:r>
      <w:proofErr w:type="spellEnd"/>
      <w:r w:rsidRPr="00B477DC">
        <w:rPr>
          <w:rFonts w:ascii="Times New Roman" w:hAnsi="Times New Roman"/>
          <w:sz w:val="20"/>
          <w:szCs w:val="20"/>
        </w:rPr>
        <w:t xml:space="preserve"> we do not measure, we do not know. If we do not know, we cannot act. I we do not act, we are running a risk of losses” M.J. Harry.</w:t>
      </w:r>
    </w:p>
    <w:p w:rsidR="005D473A" w:rsidRPr="005D473A" w:rsidRDefault="005D473A" w:rsidP="005D473A">
      <w:pPr>
        <w:autoSpaceDE w:val="0"/>
        <w:autoSpaceDN w:val="0"/>
        <w:adjustRightInd w:val="0"/>
        <w:rPr>
          <w:noProof/>
          <w:sz w:val="20"/>
          <w:szCs w:val="20"/>
          <w:lang w:val="en-IN" w:eastAsia="en-IN"/>
        </w:rPr>
      </w:pPr>
    </w:p>
    <w:p w:rsidR="005D473A" w:rsidRDefault="005D473A" w:rsidP="005D473A">
      <w:pPr>
        <w:autoSpaceDE w:val="0"/>
        <w:autoSpaceDN w:val="0"/>
        <w:adjustRightInd w:val="0"/>
        <w:rPr>
          <w:noProof/>
          <w:sz w:val="20"/>
          <w:szCs w:val="20"/>
          <w:lang w:val="en-IN" w:eastAsia="en-IN"/>
        </w:rPr>
      </w:pPr>
    </w:p>
    <w:p w:rsidR="005D473A" w:rsidRPr="009331FA" w:rsidRDefault="005D473A" w:rsidP="005D473A">
      <w:pPr>
        <w:autoSpaceDE w:val="0"/>
        <w:autoSpaceDN w:val="0"/>
        <w:adjustRightInd w:val="0"/>
        <w:rPr>
          <w:sz w:val="20"/>
          <w:szCs w:val="20"/>
        </w:rPr>
      </w:pPr>
      <w:r>
        <w:rPr>
          <w:noProof/>
          <w:sz w:val="20"/>
          <w:szCs w:val="20"/>
          <w:lang w:val="en-IN" w:eastAsia="en-IN"/>
        </w:rPr>
        <w:tab/>
      </w:r>
      <w:r>
        <w:rPr>
          <w:noProof/>
          <w:sz w:val="20"/>
          <w:szCs w:val="20"/>
          <w:lang w:val="en-IN" w:eastAsia="en-IN"/>
        </w:rPr>
        <w:tab/>
      </w:r>
    </w:p>
    <w:p w:rsidR="00BA2299" w:rsidRPr="009331FA" w:rsidRDefault="00BA2299" w:rsidP="00BA2299">
      <w:pPr>
        <w:jc w:val="both"/>
        <w:rPr>
          <w:sz w:val="20"/>
          <w:szCs w:val="20"/>
        </w:rPr>
      </w:pPr>
    </w:p>
    <w:p w:rsidR="00BA2299" w:rsidRDefault="00BA2299" w:rsidP="00BA2299">
      <w:pPr>
        <w:jc w:val="both"/>
        <w:rPr>
          <w:rFonts w:ascii="Times New Roman" w:hAnsi="Times New Roman"/>
          <w:sz w:val="20"/>
          <w:szCs w:val="20"/>
        </w:rPr>
      </w:pPr>
    </w:p>
    <w:p w:rsidR="00D01C7C" w:rsidRDefault="00D01C7C" w:rsidP="00A36950">
      <w:pPr>
        <w:rPr>
          <w:rFonts w:ascii="Times New Roman" w:hAnsi="Times New Roman"/>
          <w:sz w:val="20"/>
          <w:szCs w:val="20"/>
        </w:rPr>
      </w:pPr>
    </w:p>
    <w:p w:rsidR="00F7325E" w:rsidRDefault="00F7325E" w:rsidP="00F7325E">
      <w:pPr>
        <w:jc w:val="center"/>
        <w:rPr>
          <w:rFonts w:ascii="Times New Roman" w:hAnsi="Times New Roman"/>
          <w:b/>
          <w:sz w:val="20"/>
          <w:szCs w:val="20"/>
        </w:rPr>
      </w:pPr>
      <w:r>
        <w:rPr>
          <w:rFonts w:ascii="Times New Roman" w:hAnsi="Times New Roman"/>
          <w:b/>
          <w:sz w:val="20"/>
          <w:szCs w:val="20"/>
        </w:rPr>
        <w:lastRenderedPageBreak/>
        <w:t>REFERENCES</w:t>
      </w:r>
    </w:p>
    <w:p w:rsidR="008633A3" w:rsidRDefault="005D473A" w:rsidP="008633A3">
      <w:pPr>
        <w:autoSpaceDE w:val="0"/>
        <w:autoSpaceDN w:val="0"/>
        <w:adjustRightInd w:val="0"/>
        <w:spacing w:line="240" w:lineRule="auto"/>
        <w:jc w:val="both"/>
        <w:rPr>
          <w:rFonts w:ascii="Times New Roman" w:hAnsi="Times New Roman"/>
          <w:b/>
          <w:bCs/>
          <w:i/>
          <w:color w:val="000000" w:themeColor="text1"/>
          <w:sz w:val="16"/>
          <w:szCs w:val="16"/>
        </w:rPr>
      </w:pPr>
      <w:r w:rsidRPr="008633A3">
        <w:rPr>
          <w:rFonts w:ascii="Times New Roman" w:hAnsi="Times New Roman"/>
          <w:sz w:val="20"/>
          <w:szCs w:val="20"/>
        </w:rPr>
        <w:t>[1</w:t>
      </w:r>
      <w:proofErr w:type="gramStart"/>
      <w:r w:rsidRPr="008633A3">
        <w:rPr>
          <w:rFonts w:ascii="Times New Roman" w:hAnsi="Times New Roman"/>
          <w:sz w:val="20"/>
          <w:szCs w:val="20"/>
        </w:rPr>
        <w:t>]</w:t>
      </w:r>
      <w:r>
        <w:rPr>
          <w:sz w:val="16"/>
          <w:szCs w:val="16"/>
        </w:rPr>
        <w:t xml:space="preserve">  </w:t>
      </w:r>
      <w:proofErr w:type="spellStart"/>
      <w:r w:rsidRPr="005D473A">
        <w:rPr>
          <w:rFonts w:ascii="Times New Roman" w:hAnsi="Times New Roman"/>
          <w:i/>
          <w:color w:val="000000" w:themeColor="text1"/>
          <w:sz w:val="16"/>
          <w:szCs w:val="16"/>
        </w:rPr>
        <w:t>G.Furgal</w:t>
      </w:r>
      <w:proofErr w:type="spellEnd"/>
      <w:proofErr w:type="gramEnd"/>
      <w:r w:rsidRPr="005D473A">
        <w:rPr>
          <w:rFonts w:ascii="Times New Roman" w:hAnsi="Times New Roman"/>
          <w:i/>
          <w:color w:val="000000" w:themeColor="text1"/>
          <w:sz w:val="16"/>
          <w:szCs w:val="16"/>
        </w:rPr>
        <w:t xml:space="preserve"> et al., “</w:t>
      </w:r>
      <w:r w:rsidRPr="005D473A">
        <w:rPr>
          <w:rFonts w:ascii="Times New Roman" w:hAnsi="Times New Roman"/>
          <w:bCs/>
          <w:i/>
          <w:color w:val="000000" w:themeColor="text1"/>
          <w:sz w:val="16"/>
          <w:szCs w:val="16"/>
        </w:rPr>
        <w:t>Quality problems root cause identification And  variability reduction in casting processes”, Archives Of Foundry   Engineering,</w:t>
      </w:r>
      <w:r w:rsidRPr="005D473A">
        <w:rPr>
          <w:rFonts w:ascii="Times New Roman" w:hAnsi="Times New Roman"/>
          <w:i/>
          <w:color w:val="000000" w:themeColor="text1"/>
          <w:sz w:val="16"/>
          <w:szCs w:val="16"/>
        </w:rPr>
        <w:t xml:space="preserve"> ISSN (1897-3310) Volume 9 Issue 1/2009 13-16 </w:t>
      </w:r>
      <w:r w:rsidRPr="005D473A">
        <w:rPr>
          <w:rFonts w:ascii="Times New Roman" w:hAnsi="Times New Roman"/>
          <w:b/>
          <w:bCs/>
          <w:i/>
          <w:color w:val="000000" w:themeColor="text1"/>
          <w:sz w:val="16"/>
          <w:szCs w:val="16"/>
        </w:rPr>
        <w:t>3/1.</w:t>
      </w:r>
    </w:p>
    <w:p w:rsidR="005D473A" w:rsidRPr="008633A3" w:rsidRDefault="005D473A" w:rsidP="008633A3">
      <w:pPr>
        <w:autoSpaceDE w:val="0"/>
        <w:autoSpaceDN w:val="0"/>
        <w:adjustRightInd w:val="0"/>
        <w:spacing w:line="240" w:lineRule="auto"/>
        <w:jc w:val="both"/>
        <w:rPr>
          <w:rFonts w:ascii="Arial" w:hAnsi="Arial" w:cs="Arial"/>
          <w:i/>
          <w:color w:val="000000" w:themeColor="text1"/>
          <w:sz w:val="48"/>
          <w:szCs w:val="48"/>
        </w:rPr>
      </w:pPr>
      <w:r w:rsidRPr="008633A3">
        <w:rPr>
          <w:rFonts w:ascii="Times New Roman" w:hAnsi="Times New Roman"/>
          <w:color w:val="000000" w:themeColor="text1"/>
          <w:sz w:val="20"/>
          <w:szCs w:val="20"/>
        </w:rPr>
        <w:t>[2]</w:t>
      </w:r>
      <w:r w:rsidRPr="00712071">
        <w:rPr>
          <w:color w:val="000000" w:themeColor="text1"/>
          <w:sz w:val="16"/>
          <w:szCs w:val="16"/>
        </w:rPr>
        <w:t xml:space="preserve">  </w:t>
      </w:r>
      <w:proofErr w:type="spellStart"/>
      <w:r w:rsidRPr="005D473A">
        <w:rPr>
          <w:rFonts w:ascii="Times New Roman" w:hAnsi="Times New Roman"/>
          <w:i/>
          <w:color w:val="000000" w:themeColor="text1"/>
          <w:sz w:val="16"/>
          <w:szCs w:val="16"/>
        </w:rPr>
        <w:t>Sushil</w:t>
      </w:r>
      <w:proofErr w:type="spellEnd"/>
      <w:r w:rsidRPr="005D473A">
        <w:rPr>
          <w:rFonts w:ascii="Times New Roman" w:hAnsi="Times New Roman"/>
          <w:i/>
          <w:color w:val="000000" w:themeColor="text1"/>
          <w:sz w:val="16"/>
          <w:szCs w:val="16"/>
        </w:rPr>
        <w:t xml:space="preserve"> Kumar et al., “Six Sigma an Excellent  Tool for Process</w:t>
      </w:r>
      <w:r w:rsidRPr="005D473A">
        <w:rPr>
          <w:rFonts w:ascii="Arial" w:hAnsi="Arial" w:cs="Arial"/>
          <w:i/>
          <w:color w:val="000000" w:themeColor="text1"/>
          <w:sz w:val="48"/>
          <w:szCs w:val="48"/>
        </w:rPr>
        <w:t xml:space="preserve">  </w:t>
      </w:r>
      <w:r w:rsidR="008633A3">
        <w:rPr>
          <w:rFonts w:ascii="Arial" w:hAnsi="Arial" w:cs="Arial"/>
          <w:i/>
          <w:color w:val="000000" w:themeColor="text1"/>
          <w:sz w:val="48"/>
          <w:szCs w:val="48"/>
        </w:rPr>
        <w:t xml:space="preserve"> </w:t>
      </w:r>
      <w:r w:rsidRPr="005D473A">
        <w:rPr>
          <w:rFonts w:ascii="Times New Roman" w:hAnsi="Times New Roman"/>
          <w:i/>
          <w:color w:val="000000" w:themeColor="text1"/>
          <w:sz w:val="16"/>
          <w:szCs w:val="16"/>
        </w:rPr>
        <w:t>Improvement – A Case Study , International Journal of  Scientific &amp;   Engineering Research Volume 2, Issue 9, 2011..</w:t>
      </w:r>
    </w:p>
    <w:p w:rsidR="005D473A" w:rsidRPr="008633A3" w:rsidRDefault="005D473A" w:rsidP="005D473A">
      <w:pPr>
        <w:pStyle w:val="Default"/>
        <w:jc w:val="both"/>
        <w:rPr>
          <w:rFonts w:ascii="Times New Roman" w:hAnsi="Times New Roman" w:cs="Times New Roman"/>
          <w:i/>
          <w:color w:val="000000" w:themeColor="text1"/>
          <w:sz w:val="16"/>
          <w:szCs w:val="16"/>
        </w:rPr>
      </w:pPr>
      <w:r w:rsidRPr="008633A3">
        <w:rPr>
          <w:rFonts w:ascii="Times New Roman" w:hAnsi="Times New Roman" w:cs="Times New Roman"/>
          <w:color w:val="000000" w:themeColor="text1"/>
          <w:sz w:val="20"/>
          <w:szCs w:val="20"/>
        </w:rPr>
        <w:t xml:space="preserve"> [3]</w:t>
      </w:r>
      <w:r w:rsidRPr="00712071">
        <w:rPr>
          <w:rFonts w:ascii="Times New Roman" w:hAnsi="Times New Roman" w:cs="Times New Roman"/>
          <w:color w:val="000000" w:themeColor="text1"/>
          <w:sz w:val="16"/>
          <w:szCs w:val="16"/>
        </w:rPr>
        <w:t xml:space="preserve"> </w:t>
      </w:r>
      <w:proofErr w:type="spellStart"/>
      <w:r w:rsidRPr="008633A3">
        <w:rPr>
          <w:rFonts w:ascii="Times New Roman" w:hAnsi="Times New Roman" w:cs="Times New Roman"/>
          <w:i/>
          <w:color w:val="000000" w:themeColor="text1"/>
          <w:sz w:val="16"/>
          <w:szCs w:val="16"/>
        </w:rPr>
        <w:t>Suraj</w:t>
      </w:r>
      <w:proofErr w:type="spellEnd"/>
      <w:r w:rsidRPr="008633A3">
        <w:rPr>
          <w:rFonts w:ascii="Times New Roman" w:hAnsi="Times New Roman" w:cs="Times New Roman"/>
          <w:i/>
          <w:color w:val="000000" w:themeColor="text1"/>
          <w:sz w:val="16"/>
          <w:szCs w:val="16"/>
        </w:rPr>
        <w:t xml:space="preserve"> </w:t>
      </w:r>
      <w:proofErr w:type="spellStart"/>
      <w:r w:rsidRPr="008633A3">
        <w:rPr>
          <w:rFonts w:ascii="Times New Roman" w:hAnsi="Times New Roman" w:cs="Times New Roman"/>
          <w:i/>
          <w:color w:val="000000" w:themeColor="text1"/>
          <w:sz w:val="16"/>
          <w:szCs w:val="16"/>
        </w:rPr>
        <w:t>Patil</w:t>
      </w:r>
      <w:proofErr w:type="spellEnd"/>
      <w:r w:rsidRPr="008633A3">
        <w:rPr>
          <w:rFonts w:ascii="Times New Roman" w:hAnsi="Times New Roman" w:cs="Times New Roman"/>
          <w:i/>
          <w:color w:val="000000" w:themeColor="text1"/>
          <w:sz w:val="16"/>
          <w:szCs w:val="16"/>
        </w:rPr>
        <w:t xml:space="preserve"> et al., “</w:t>
      </w:r>
      <w:r w:rsidRPr="008633A3">
        <w:rPr>
          <w:rFonts w:ascii="Times New Roman" w:hAnsi="Times New Roman" w:cs="Times New Roman"/>
          <w:i/>
          <w:color w:val="000000" w:themeColor="text1"/>
          <w:sz w:val="16"/>
          <w:szCs w:val="16"/>
          <w:lang w:eastAsia="en-IN"/>
        </w:rPr>
        <w:t xml:space="preserve">Application of Six Sigma Method to Reduce  </w:t>
      </w:r>
    </w:p>
    <w:p w:rsidR="008633A3" w:rsidRPr="008633A3" w:rsidRDefault="005D473A" w:rsidP="005D473A">
      <w:pPr>
        <w:pStyle w:val="Default"/>
        <w:jc w:val="both"/>
        <w:rPr>
          <w:rFonts w:ascii="Times New Roman" w:hAnsi="Times New Roman" w:cs="Times New Roman"/>
          <w:i/>
          <w:color w:val="000000" w:themeColor="text1"/>
          <w:sz w:val="16"/>
          <w:szCs w:val="16"/>
          <w:lang w:eastAsia="en-IN"/>
        </w:rPr>
      </w:pPr>
      <w:r w:rsidRPr="008633A3">
        <w:rPr>
          <w:rFonts w:ascii="Times New Roman" w:hAnsi="Times New Roman" w:cs="Times New Roman"/>
          <w:i/>
          <w:color w:val="000000" w:themeColor="text1"/>
          <w:sz w:val="16"/>
          <w:szCs w:val="16"/>
          <w:lang w:eastAsia="en-IN"/>
        </w:rPr>
        <w:t xml:space="preserve">        Defects </w:t>
      </w:r>
      <w:proofErr w:type="gramStart"/>
      <w:r w:rsidRPr="008633A3">
        <w:rPr>
          <w:rFonts w:ascii="Times New Roman" w:hAnsi="Times New Roman" w:cs="Times New Roman"/>
          <w:i/>
          <w:color w:val="000000" w:themeColor="text1"/>
          <w:sz w:val="16"/>
          <w:szCs w:val="16"/>
          <w:lang w:eastAsia="en-IN"/>
        </w:rPr>
        <w:t>in  Green</w:t>
      </w:r>
      <w:proofErr w:type="gramEnd"/>
      <w:r w:rsidRPr="008633A3">
        <w:rPr>
          <w:rFonts w:ascii="Times New Roman" w:hAnsi="Times New Roman" w:cs="Times New Roman"/>
          <w:i/>
          <w:color w:val="000000" w:themeColor="text1"/>
          <w:sz w:val="16"/>
          <w:szCs w:val="16"/>
          <w:lang w:eastAsia="en-IN"/>
        </w:rPr>
        <w:t xml:space="preserve"> Sand Casting Process: A Case Study”, </w:t>
      </w:r>
      <w:r w:rsidR="008633A3" w:rsidRPr="008633A3">
        <w:rPr>
          <w:rFonts w:ascii="Times New Roman" w:hAnsi="Times New Roman" w:cs="Times New Roman"/>
          <w:i/>
          <w:color w:val="000000" w:themeColor="text1"/>
          <w:sz w:val="16"/>
          <w:szCs w:val="16"/>
          <w:lang w:eastAsia="en-IN"/>
        </w:rPr>
        <w:t xml:space="preserve">     </w:t>
      </w:r>
    </w:p>
    <w:p w:rsidR="005D473A" w:rsidRPr="008633A3" w:rsidRDefault="008633A3" w:rsidP="005D473A">
      <w:pPr>
        <w:pStyle w:val="Default"/>
        <w:jc w:val="both"/>
        <w:rPr>
          <w:rFonts w:ascii="Times New Roman" w:hAnsi="Times New Roman" w:cs="Times New Roman"/>
          <w:color w:val="000000" w:themeColor="text1"/>
          <w:sz w:val="16"/>
          <w:szCs w:val="16"/>
          <w:lang w:eastAsia="en-IN"/>
        </w:rPr>
      </w:pPr>
      <w:r w:rsidRPr="008633A3">
        <w:rPr>
          <w:rFonts w:ascii="Times New Roman" w:hAnsi="Times New Roman" w:cs="Times New Roman"/>
          <w:i/>
          <w:color w:val="000000" w:themeColor="text1"/>
          <w:sz w:val="16"/>
          <w:szCs w:val="16"/>
          <w:lang w:eastAsia="en-IN"/>
        </w:rPr>
        <w:t xml:space="preserve">        </w:t>
      </w:r>
      <w:r w:rsidR="005D473A" w:rsidRPr="008633A3">
        <w:rPr>
          <w:rFonts w:ascii="Times New Roman" w:hAnsi="Times New Roman" w:cs="Times New Roman"/>
          <w:i/>
          <w:color w:val="000000" w:themeColor="text1"/>
          <w:sz w:val="16"/>
          <w:szCs w:val="16"/>
          <w:lang w:eastAsia="en-IN"/>
        </w:rPr>
        <w:t>IJRMEE, Vol.2, Issue 6,</w:t>
      </w:r>
      <w:r w:rsidR="005D473A" w:rsidRPr="008633A3">
        <w:rPr>
          <w:rFonts w:ascii="Times New Roman" w:hAnsi="Times New Roman" w:cs="Times New Roman"/>
          <w:i/>
          <w:sz w:val="16"/>
          <w:szCs w:val="16"/>
          <w:lang w:eastAsia="en-IN"/>
        </w:rPr>
        <w:t xml:space="preserve"> 2015</w:t>
      </w:r>
      <w:r w:rsidR="005D473A" w:rsidRPr="008633A3">
        <w:rPr>
          <w:rFonts w:ascii="Times New Roman" w:hAnsi="Times New Roman" w:cs="Times New Roman"/>
          <w:sz w:val="16"/>
          <w:szCs w:val="16"/>
          <w:lang w:eastAsia="en-IN"/>
        </w:rPr>
        <w:t>.</w:t>
      </w:r>
    </w:p>
    <w:p w:rsidR="005D473A" w:rsidRPr="005D473A" w:rsidRDefault="005D473A" w:rsidP="008633A3">
      <w:pPr>
        <w:autoSpaceDE w:val="0"/>
        <w:autoSpaceDN w:val="0"/>
        <w:adjustRightInd w:val="0"/>
        <w:spacing w:line="240" w:lineRule="auto"/>
        <w:jc w:val="both"/>
        <w:rPr>
          <w:rFonts w:ascii="Times New Roman" w:hAnsi="Times New Roman"/>
          <w:i/>
          <w:sz w:val="16"/>
          <w:szCs w:val="16"/>
        </w:rPr>
      </w:pPr>
      <w:r w:rsidRPr="008633A3">
        <w:rPr>
          <w:rFonts w:ascii="Times New Roman" w:hAnsi="Times New Roman"/>
          <w:sz w:val="20"/>
          <w:szCs w:val="20"/>
        </w:rPr>
        <w:t>[4</w:t>
      </w:r>
      <w:proofErr w:type="gramStart"/>
      <w:r w:rsidRPr="008633A3">
        <w:rPr>
          <w:rFonts w:ascii="Times New Roman" w:hAnsi="Times New Roman"/>
          <w:sz w:val="20"/>
          <w:szCs w:val="20"/>
        </w:rPr>
        <w:t>]</w:t>
      </w:r>
      <w:r w:rsidRPr="00623C34">
        <w:rPr>
          <w:sz w:val="16"/>
          <w:szCs w:val="16"/>
        </w:rPr>
        <w:t xml:space="preserve">  </w:t>
      </w:r>
      <w:proofErr w:type="spellStart"/>
      <w:r w:rsidRPr="005D473A">
        <w:rPr>
          <w:rFonts w:ascii="Times New Roman" w:hAnsi="Times New Roman"/>
          <w:i/>
          <w:sz w:val="16"/>
          <w:szCs w:val="16"/>
        </w:rPr>
        <w:t>Bogdan</w:t>
      </w:r>
      <w:proofErr w:type="spellEnd"/>
      <w:proofErr w:type="gramEnd"/>
      <w:r w:rsidRPr="005D473A">
        <w:rPr>
          <w:rFonts w:ascii="Times New Roman" w:hAnsi="Times New Roman"/>
          <w:i/>
          <w:sz w:val="16"/>
          <w:szCs w:val="16"/>
        </w:rPr>
        <w:t xml:space="preserve"> </w:t>
      </w:r>
      <w:proofErr w:type="spellStart"/>
      <w:r w:rsidRPr="005D473A">
        <w:rPr>
          <w:rFonts w:ascii="Times New Roman" w:hAnsi="Times New Roman"/>
          <w:i/>
          <w:sz w:val="16"/>
          <w:szCs w:val="16"/>
        </w:rPr>
        <w:t>Dumitru</w:t>
      </w:r>
      <w:proofErr w:type="spellEnd"/>
      <w:r w:rsidRPr="005D473A">
        <w:rPr>
          <w:rFonts w:ascii="Times New Roman" w:hAnsi="Times New Roman"/>
          <w:i/>
          <w:sz w:val="16"/>
          <w:szCs w:val="16"/>
        </w:rPr>
        <w:t xml:space="preserve"> et al. ,  “Sigma Tools </w:t>
      </w:r>
      <w:proofErr w:type="spellStart"/>
      <w:r w:rsidRPr="005D473A">
        <w:rPr>
          <w:rFonts w:ascii="Times New Roman" w:hAnsi="Times New Roman"/>
          <w:i/>
          <w:sz w:val="16"/>
          <w:szCs w:val="16"/>
        </w:rPr>
        <w:t>ForManagement</w:t>
      </w:r>
      <w:proofErr w:type="spellEnd"/>
      <w:r w:rsidRPr="005D473A">
        <w:rPr>
          <w:rFonts w:ascii="Times New Roman" w:hAnsi="Times New Roman"/>
          <w:i/>
          <w:sz w:val="16"/>
          <w:szCs w:val="16"/>
        </w:rPr>
        <w:t xml:space="preserve"> Of Defects By   Steel   Casted Parts”, MACMESE'08</w:t>
      </w:r>
    </w:p>
    <w:p w:rsidR="005D473A" w:rsidRDefault="005D473A" w:rsidP="00F7325E">
      <w:pPr>
        <w:jc w:val="center"/>
        <w:rPr>
          <w:rFonts w:ascii="Times New Roman" w:hAnsi="Times New Roman"/>
          <w:sz w:val="20"/>
          <w:szCs w:val="20"/>
        </w:rPr>
      </w:pPr>
    </w:p>
    <w:p w:rsidR="00F7325E" w:rsidRDefault="00F7325E" w:rsidP="008633A3">
      <w:pPr>
        <w:pStyle w:val="ListParagraph"/>
        <w:spacing w:after="0" w:line="240" w:lineRule="auto"/>
        <w:ind w:left="0"/>
        <w:jc w:val="both"/>
        <w:rPr>
          <w:rFonts w:ascii="Times New Roman" w:hAnsi="Times New Roman"/>
          <w:sz w:val="20"/>
          <w:szCs w:val="20"/>
        </w:rPr>
      </w:pPr>
    </w:p>
    <w:p w:rsidR="00F7325E" w:rsidRDefault="00F7325E" w:rsidP="00F7325E">
      <w:pPr>
        <w:jc w:val="both"/>
        <w:rPr>
          <w:rFonts w:ascii="Times New Roman" w:hAnsi="Times New Roman"/>
          <w:sz w:val="20"/>
          <w:szCs w:val="20"/>
        </w:rPr>
      </w:pPr>
    </w:p>
    <w:p w:rsidR="00F7325E" w:rsidRDefault="00F7325E" w:rsidP="00F7325E">
      <w:pPr>
        <w:jc w:val="both"/>
        <w:rPr>
          <w:rFonts w:ascii="Times New Roman" w:hAnsi="Times New Roman"/>
          <w:sz w:val="20"/>
          <w:szCs w:val="20"/>
        </w:rPr>
      </w:pPr>
    </w:p>
    <w:p w:rsidR="00F7325E" w:rsidRDefault="00F7325E" w:rsidP="00F7325E">
      <w:pPr>
        <w:jc w:val="both"/>
        <w:rPr>
          <w:rFonts w:ascii="Times New Roman" w:hAnsi="Times New Roman"/>
          <w:sz w:val="20"/>
          <w:szCs w:val="20"/>
        </w:rPr>
      </w:pPr>
    </w:p>
    <w:p w:rsidR="00A36950" w:rsidRDefault="00A36950"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550" w:rsidRDefault="007B7550" w:rsidP="006A07BD">
      <w:pPr>
        <w:spacing w:after="0" w:line="240" w:lineRule="auto"/>
      </w:pPr>
      <w:r>
        <w:separator/>
      </w:r>
    </w:p>
  </w:endnote>
  <w:endnote w:type="continuationSeparator" w:id="0">
    <w:p w:rsidR="007B7550" w:rsidRDefault="007B7550"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833077">
    <w:pPr>
      <w:pStyle w:val="Footer"/>
      <w:jc w:val="center"/>
    </w:pPr>
    <w:fldSimple w:instr=" PAGE   \* MERGEFORMAT ">
      <w:r w:rsidR="00037345">
        <w:rPr>
          <w:noProof/>
        </w:rPr>
        <w:t>3</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550" w:rsidRDefault="007B7550" w:rsidP="006A07BD">
      <w:pPr>
        <w:spacing w:after="0" w:line="240" w:lineRule="auto"/>
      </w:pPr>
      <w:r>
        <w:separator/>
      </w:r>
    </w:p>
  </w:footnote>
  <w:footnote w:type="continuationSeparator" w:id="0">
    <w:p w:rsidR="007B7550" w:rsidRDefault="007B7550"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BD" w:rsidRPr="006A07BD" w:rsidRDefault="00CF4612" w:rsidP="006A07BD">
    <w:pPr>
      <w:pStyle w:val="Header"/>
      <w:jc w:val="center"/>
      <w:rPr>
        <w:rFonts w:ascii="Times New Roman" w:hAnsi="Times New Roman"/>
        <w:sz w:val="24"/>
        <w:szCs w:val="24"/>
      </w:rPr>
    </w:pPr>
    <w:r w:rsidRPr="006A07BD">
      <w:rPr>
        <w:rFonts w:ascii="Times New Roman" w:hAnsi="Times New Roman"/>
        <w:sz w:val="24"/>
        <w:szCs w:val="24"/>
      </w:rPr>
      <w:t>Int</w:t>
    </w:r>
    <w:r>
      <w:rPr>
        <w:rFonts w:ascii="Times New Roman" w:hAnsi="Times New Roman"/>
        <w:sz w:val="24"/>
        <w:szCs w:val="24"/>
      </w:rPr>
      <w:t xml:space="preserve">ernational </w:t>
    </w:r>
    <w:r w:rsidRPr="006A07BD">
      <w:rPr>
        <w:rFonts w:ascii="Times New Roman" w:hAnsi="Times New Roman"/>
        <w:sz w:val="24"/>
        <w:szCs w:val="24"/>
      </w:rPr>
      <w:t>Journal</w:t>
    </w:r>
    <w:r w:rsidR="006A07BD" w:rsidRPr="006A07BD">
      <w:rPr>
        <w:rFonts w:ascii="Times New Roman" w:hAnsi="Times New Roman"/>
        <w:sz w:val="24"/>
        <w:szCs w:val="24"/>
      </w:rPr>
      <w:t xml:space="preserve"> of Innovations in Engineering and Science, Vol. 1, No.1, 2016</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A07BD"/>
    <w:rsid w:val="00037345"/>
    <w:rsid w:val="001D56D5"/>
    <w:rsid w:val="001F13FD"/>
    <w:rsid w:val="00213D45"/>
    <w:rsid w:val="002242A9"/>
    <w:rsid w:val="00302B3D"/>
    <w:rsid w:val="003A40C8"/>
    <w:rsid w:val="00455229"/>
    <w:rsid w:val="004676EB"/>
    <w:rsid w:val="00534993"/>
    <w:rsid w:val="005D347D"/>
    <w:rsid w:val="005D473A"/>
    <w:rsid w:val="005D60BD"/>
    <w:rsid w:val="006A07BD"/>
    <w:rsid w:val="00733EA1"/>
    <w:rsid w:val="00781F4D"/>
    <w:rsid w:val="007B7550"/>
    <w:rsid w:val="00833077"/>
    <w:rsid w:val="00855778"/>
    <w:rsid w:val="008633A3"/>
    <w:rsid w:val="009221F5"/>
    <w:rsid w:val="00930C0E"/>
    <w:rsid w:val="00983085"/>
    <w:rsid w:val="00A36950"/>
    <w:rsid w:val="00B35BD7"/>
    <w:rsid w:val="00B477DC"/>
    <w:rsid w:val="00BA2299"/>
    <w:rsid w:val="00BA6895"/>
    <w:rsid w:val="00BF1B7B"/>
    <w:rsid w:val="00C916BA"/>
    <w:rsid w:val="00C979B0"/>
    <w:rsid w:val="00CF0A58"/>
    <w:rsid w:val="00CF4612"/>
    <w:rsid w:val="00D01C7C"/>
    <w:rsid w:val="00D3393C"/>
    <w:rsid w:val="00D62EEA"/>
    <w:rsid w:val="00E14DFF"/>
    <w:rsid w:val="00EB25FB"/>
    <w:rsid w:val="00F34D51"/>
    <w:rsid w:val="00F7325E"/>
    <w:rsid w:val="00F9231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5D473A"/>
    <w:pPr>
      <w:autoSpaceDE w:val="0"/>
      <w:autoSpaceDN w:val="0"/>
      <w:adjustRightInd w:val="0"/>
    </w:pPr>
    <w:rPr>
      <w:rFonts w:ascii="Palatino Linotype" w:eastAsia="Calibri" w:hAnsi="Palatino Linotype" w:cs="Palatino Linotype"/>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MSOFFICE</cp:lastModifiedBy>
  <cp:revision>3</cp:revision>
  <dcterms:created xsi:type="dcterms:W3CDTF">2016-11-21T15:03:00Z</dcterms:created>
  <dcterms:modified xsi:type="dcterms:W3CDTF">2016-11-21T15:07:00Z</dcterms:modified>
</cp:coreProperties>
</file>