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4C" w:rsidRPr="006F3C86" w:rsidRDefault="00190103" w:rsidP="002039A1">
      <w:pPr>
        <w:tabs>
          <w:tab w:val="left" w:pos="3390"/>
        </w:tabs>
        <w:spacing w:line="252" w:lineRule="auto"/>
        <w:ind w:firstLine="204"/>
        <w:jc w:val="center"/>
        <w:rPr>
          <w:b/>
          <w:bCs/>
          <w:sz w:val="46"/>
          <w:szCs w:val="46"/>
        </w:rPr>
      </w:pPr>
      <w:bookmarkStart w:id="0" w:name="_GoBack"/>
      <w:bookmarkEnd w:id="0"/>
      <w:r w:rsidRPr="006F3C86">
        <w:rPr>
          <w:b/>
          <w:bCs/>
          <w:sz w:val="46"/>
          <w:szCs w:val="46"/>
        </w:rPr>
        <w:t xml:space="preserve">Literature Review on the Effects of Wet Coal on Power </w:t>
      </w:r>
      <w:r w:rsidR="00752617" w:rsidRPr="006F3C86">
        <w:rPr>
          <w:b/>
          <w:bCs/>
          <w:sz w:val="46"/>
          <w:szCs w:val="46"/>
        </w:rPr>
        <w:t>Generation</w:t>
      </w:r>
    </w:p>
    <w:p w:rsidR="005E12F3" w:rsidRPr="006F3C86" w:rsidRDefault="005E12F3" w:rsidP="002039A1">
      <w:pPr>
        <w:tabs>
          <w:tab w:val="left" w:pos="3390"/>
        </w:tabs>
        <w:spacing w:line="252" w:lineRule="auto"/>
        <w:ind w:firstLine="204"/>
        <w:jc w:val="both"/>
        <w:rPr>
          <w:b/>
          <w:bCs/>
        </w:rPr>
      </w:pPr>
    </w:p>
    <w:p w:rsidR="00190103" w:rsidRDefault="00F153A3" w:rsidP="00FD3650">
      <w:pPr>
        <w:tabs>
          <w:tab w:val="left" w:pos="3390"/>
        </w:tabs>
        <w:spacing w:line="252" w:lineRule="auto"/>
        <w:ind w:firstLine="204"/>
        <w:jc w:val="center"/>
        <w:rPr>
          <w:b/>
          <w:bCs/>
          <w:vertAlign w:val="superscript"/>
        </w:rPr>
      </w:pPr>
      <w:r>
        <w:rPr>
          <w:b/>
          <w:bCs/>
        </w:rPr>
        <w:t>Ravindra B.Gohane</w:t>
      </w:r>
      <w:r w:rsidR="00FD3650">
        <w:rPr>
          <w:b/>
          <w:bCs/>
          <w:vertAlign w:val="superscript"/>
        </w:rPr>
        <w:t>1</w:t>
      </w:r>
      <w:r>
        <w:rPr>
          <w:b/>
          <w:bCs/>
        </w:rPr>
        <w:t xml:space="preserve">                                        Dr.S.V.Deshmukh</w:t>
      </w:r>
      <w:r w:rsidR="00FD3650">
        <w:rPr>
          <w:b/>
          <w:bCs/>
          <w:vertAlign w:val="superscript"/>
        </w:rPr>
        <w:t>2</w:t>
      </w:r>
    </w:p>
    <w:p w:rsidR="00FD3650" w:rsidRPr="00FD3650" w:rsidRDefault="00FD3650" w:rsidP="002039A1">
      <w:pPr>
        <w:tabs>
          <w:tab w:val="left" w:pos="3390"/>
        </w:tabs>
        <w:spacing w:line="252" w:lineRule="auto"/>
        <w:ind w:firstLine="204"/>
        <w:jc w:val="both"/>
        <w:rPr>
          <w:b/>
          <w:bCs/>
          <w:i/>
          <w:sz w:val="20"/>
          <w:szCs w:val="20"/>
          <w:vertAlign w:val="superscript"/>
        </w:rPr>
      </w:pPr>
    </w:p>
    <w:p w:rsidR="00FD3650" w:rsidRDefault="00FD3650" w:rsidP="00FD3650">
      <w:pPr>
        <w:tabs>
          <w:tab w:val="left" w:pos="3390"/>
        </w:tabs>
        <w:spacing w:line="252" w:lineRule="auto"/>
        <w:ind w:firstLine="204"/>
        <w:jc w:val="center"/>
        <w:rPr>
          <w:bCs/>
          <w:i/>
          <w:sz w:val="20"/>
          <w:szCs w:val="20"/>
          <w:vertAlign w:val="superscript"/>
        </w:rPr>
      </w:pPr>
      <w:r w:rsidRPr="00FD3650">
        <w:rPr>
          <w:i/>
          <w:sz w:val="20"/>
          <w:szCs w:val="20"/>
          <w:vertAlign w:val="superscript"/>
        </w:rPr>
        <w:t>1</w:t>
      </w:r>
      <w:r w:rsidRPr="00FD3650">
        <w:rPr>
          <w:bCs/>
          <w:i/>
          <w:sz w:val="20"/>
          <w:szCs w:val="20"/>
          <w:vertAlign w:val="superscript"/>
        </w:rPr>
        <w:t xml:space="preserve"> Chief Engineer, </w:t>
      </w:r>
    </w:p>
    <w:p w:rsidR="00FD3650" w:rsidRPr="00FD3650" w:rsidRDefault="00FD3650" w:rsidP="00FD3650">
      <w:pPr>
        <w:tabs>
          <w:tab w:val="left" w:pos="3390"/>
        </w:tabs>
        <w:spacing w:line="252" w:lineRule="auto"/>
        <w:ind w:firstLine="204"/>
        <w:jc w:val="center"/>
        <w:rPr>
          <w:bCs/>
          <w:i/>
          <w:sz w:val="20"/>
          <w:szCs w:val="20"/>
          <w:vertAlign w:val="superscript"/>
        </w:rPr>
      </w:pPr>
      <w:r w:rsidRPr="00FD3650">
        <w:rPr>
          <w:bCs/>
          <w:i/>
          <w:sz w:val="20"/>
          <w:szCs w:val="20"/>
          <w:vertAlign w:val="superscript"/>
        </w:rPr>
        <w:t>Khaparkheda Thermal Power Station, MSPGCL, Nagpur</w:t>
      </w:r>
      <w:r>
        <w:rPr>
          <w:bCs/>
          <w:i/>
          <w:sz w:val="20"/>
          <w:szCs w:val="20"/>
          <w:vertAlign w:val="superscript"/>
        </w:rPr>
        <w:t>, India</w:t>
      </w:r>
      <w:r w:rsidRPr="00FD3650">
        <w:rPr>
          <w:bCs/>
          <w:i/>
          <w:sz w:val="20"/>
          <w:szCs w:val="20"/>
          <w:vertAlign w:val="superscript"/>
        </w:rPr>
        <w:t>.</w:t>
      </w:r>
    </w:p>
    <w:p w:rsidR="00FD3650" w:rsidRPr="00FD3650" w:rsidRDefault="00FD3650" w:rsidP="00FD3650">
      <w:pPr>
        <w:tabs>
          <w:tab w:val="left" w:pos="3390"/>
        </w:tabs>
        <w:spacing w:line="252" w:lineRule="auto"/>
        <w:ind w:firstLine="204"/>
        <w:jc w:val="center"/>
        <w:rPr>
          <w:bCs/>
          <w:i/>
          <w:sz w:val="20"/>
          <w:szCs w:val="20"/>
          <w:vertAlign w:val="superscript"/>
        </w:rPr>
      </w:pPr>
      <w:r>
        <w:rPr>
          <w:bCs/>
          <w:i/>
          <w:sz w:val="20"/>
          <w:szCs w:val="20"/>
          <w:vertAlign w:val="superscript"/>
        </w:rPr>
        <w:t>2Principal</w:t>
      </w:r>
    </w:p>
    <w:p w:rsidR="00FD3650" w:rsidRPr="00FD3650" w:rsidRDefault="00FD3650" w:rsidP="00FD3650">
      <w:pPr>
        <w:tabs>
          <w:tab w:val="left" w:pos="3390"/>
        </w:tabs>
        <w:spacing w:line="252" w:lineRule="auto"/>
        <w:jc w:val="center"/>
        <w:rPr>
          <w:bCs/>
          <w:i/>
          <w:sz w:val="20"/>
          <w:szCs w:val="20"/>
          <w:vertAlign w:val="superscript"/>
        </w:rPr>
      </w:pPr>
      <w:r w:rsidRPr="00FD3650">
        <w:rPr>
          <w:bCs/>
          <w:i/>
          <w:sz w:val="20"/>
          <w:szCs w:val="20"/>
          <w:vertAlign w:val="superscript"/>
        </w:rPr>
        <w:t>S.D. College Of Engineering, Wardha</w:t>
      </w:r>
      <w:r>
        <w:rPr>
          <w:bCs/>
          <w:i/>
          <w:sz w:val="20"/>
          <w:szCs w:val="20"/>
          <w:vertAlign w:val="superscript"/>
        </w:rPr>
        <w:t>, India..</w:t>
      </w:r>
    </w:p>
    <w:p w:rsidR="00190103" w:rsidRPr="00FD3650" w:rsidRDefault="00190103" w:rsidP="00FD3650">
      <w:pPr>
        <w:tabs>
          <w:tab w:val="left" w:pos="3390"/>
        </w:tabs>
        <w:spacing w:line="252" w:lineRule="auto"/>
        <w:ind w:firstLine="204"/>
        <w:jc w:val="center"/>
        <w:rPr>
          <w:b/>
          <w:bCs/>
          <w:i/>
          <w:sz w:val="20"/>
          <w:szCs w:val="20"/>
        </w:rPr>
      </w:pPr>
    </w:p>
    <w:p w:rsidR="005E12F3" w:rsidRPr="006F3C86" w:rsidRDefault="005E12F3" w:rsidP="002039A1">
      <w:pPr>
        <w:tabs>
          <w:tab w:val="left" w:pos="3390"/>
        </w:tabs>
        <w:spacing w:line="252" w:lineRule="auto"/>
        <w:ind w:firstLine="204"/>
        <w:jc w:val="both"/>
        <w:rPr>
          <w:bCs/>
        </w:rPr>
      </w:pPr>
    </w:p>
    <w:p w:rsidR="00190103" w:rsidRPr="006F3C86" w:rsidRDefault="00190103" w:rsidP="002039A1">
      <w:pPr>
        <w:tabs>
          <w:tab w:val="left" w:pos="3390"/>
        </w:tabs>
        <w:spacing w:line="252" w:lineRule="auto"/>
        <w:jc w:val="both"/>
        <w:rPr>
          <w:b/>
          <w:bCs/>
        </w:rPr>
        <w:sectPr w:rsidR="00190103" w:rsidRPr="006F3C86" w:rsidSect="00F31A3E">
          <w:pgSz w:w="12240" w:h="15840"/>
          <w:pgMar w:top="1440" w:right="1800" w:bottom="1440" w:left="1800" w:header="720" w:footer="720" w:gutter="0"/>
          <w:cols w:space="720"/>
          <w:docGrid w:linePitch="360"/>
        </w:sectPr>
      </w:pPr>
    </w:p>
    <w:p w:rsidR="005E12F3" w:rsidRPr="006F3C86" w:rsidRDefault="005E12F3" w:rsidP="002039A1">
      <w:pPr>
        <w:tabs>
          <w:tab w:val="left" w:pos="3390"/>
        </w:tabs>
        <w:spacing w:line="252" w:lineRule="auto"/>
        <w:jc w:val="both"/>
        <w:rPr>
          <w:b/>
          <w:bCs/>
          <w:i/>
          <w:sz w:val="20"/>
          <w:szCs w:val="20"/>
        </w:rPr>
      </w:pPr>
      <w:r w:rsidRPr="006F3C86">
        <w:rPr>
          <w:b/>
          <w:bCs/>
          <w:i/>
          <w:sz w:val="20"/>
          <w:szCs w:val="20"/>
        </w:rPr>
        <w:lastRenderedPageBreak/>
        <w:t>Abstract:</w:t>
      </w:r>
      <w:r w:rsidR="007C2C4E" w:rsidRPr="006F3C86">
        <w:rPr>
          <w:b/>
          <w:bCs/>
          <w:i/>
          <w:sz w:val="20"/>
          <w:szCs w:val="20"/>
        </w:rPr>
        <w:t xml:space="preserve"> </w:t>
      </w:r>
      <w:r w:rsidR="008F0944" w:rsidRPr="006F3C86">
        <w:rPr>
          <w:bCs/>
          <w:i/>
          <w:sz w:val="20"/>
          <w:szCs w:val="20"/>
        </w:rPr>
        <w:t>A number of studies had been conducted on thermal power plant’s operations &amp; performance improvement. The</w:t>
      </w:r>
      <w:r w:rsidR="00F4176F" w:rsidRPr="006F3C86">
        <w:rPr>
          <w:bCs/>
          <w:i/>
          <w:sz w:val="20"/>
          <w:szCs w:val="20"/>
        </w:rPr>
        <w:t>se</w:t>
      </w:r>
      <w:r w:rsidR="008F0944" w:rsidRPr="006F3C86">
        <w:rPr>
          <w:bCs/>
          <w:i/>
          <w:sz w:val="20"/>
          <w:szCs w:val="20"/>
        </w:rPr>
        <w:t xml:space="preserve"> studies depended on certain limited factorslike </w:t>
      </w:r>
      <w:r w:rsidR="00766034" w:rsidRPr="006F3C86">
        <w:rPr>
          <w:bCs/>
          <w:i/>
          <w:sz w:val="20"/>
          <w:szCs w:val="20"/>
        </w:rPr>
        <w:t>equipment &amp; machinery. T</w:t>
      </w:r>
      <w:r w:rsidR="008F0944" w:rsidRPr="006F3C86">
        <w:rPr>
          <w:bCs/>
          <w:i/>
          <w:sz w:val="20"/>
          <w:szCs w:val="20"/>
        </w:rPr>
        <w:t xml:space="preserve">he factors such as coal quality &amp; coal handling &amp; their effects </w:t>
      </w:r>
      <w:r w:rsidR="00766034" w:rsidRPr="006F3C86">
        <w:rPr>
          <w:bCs/>
          <w:i/>
          <w:sz w:val="20"/>
          <w:szCs w:val="20"/>
        </w:rPr>
        <w:t>on power</w:t>
      </w:r>
      <w:r w:rsidR="008F0944" w:rsidRPr="006F3C86">
        <w:rPr>
          <w:bCs/>
          <w:i/>
          <w:sz w:val="20"/>
          <w:szCs w:val="20"/>
        </w:rPr>
        <w:t xml:space="preserve"> generation has</w:t>
      </w:r>
      <w:r w:rsidR="00F4176F" w:rsidRPr="006F3C86">
        <w:rPr>
          <w:bCs/>
          <w:i/>
          <w:sz w:val="20"/>
          <w:szCs w:val="20"/>
        </w:rPr>
        <w:t>n’t</w:t>
      </w:r>
      <w:r w:rsidR="008F0944" w:rsidRPr="006F3C86">
        <w:rPr>
          <w:bCs/>
          <w:i/>
          <w:sz w:val="20"/>
          <w:szCs w:val="20"/>
        </w:rPr>
        <w:t xml:space="preserve"> been dealt &amp; considered widely.</w:t>
      </w:r>
      <w:r w:rsidR="00F4176F" w:rsidRPr="006F3C86">
        <w:rPr>
          <w:bCs/>
          <w:i/>
          <w:sz w:val="20"/>
          <w:szCs w:val="20"/>
        </w:rPr>
        <w:t xml:space="preserve"> The moisture in coal is present</w:t>
      </w:r>
      <w:r w:rsidR="00766034" w:rsidRPr="006F3C86">
        <w:rPr>
          <w:bCs/>
          <w:i/>
          <w:sz w:val="20"/>
          <w:szCs w:val="20"/>
        </w:rPr>
        <w:t xml:space="preserve"> naturally</w:t>
      </w:r>
      <w:r w:rsidR="00F4176F" w:rsidRPr="006F3C86">
        <w:rPr>
          <w:bCs/>
          <w:i/>
          <w:sz w:val="20"/>
          <w:szCs w:val="20"/>
        </w:rPr>
        <w:t xml:space="preserve"> and therefore there is nothing much that can be done on wet coal factor has been the ideologies of researchers.A change in approach is need of the hour. </w:t>
      </w:r>
      <w:r w:rsidR="00766034" w:rsidRPr="006F3C86">
        <w:rPr>
          <w:bCs/>
          <w:i/>
          <w:sz w:val="20"/>
          <w:szCs w:val="20"/>
        </w:rPr>
        <w:t xml:space="preserve">Moisture in coal plays a very significant role in operation &amp; performance of thermal power plant. It also affects the economics &amp; environmental impacts of power generation. </w:t>
      </w:r>
      <w:r w:rsidR="00F4176F" w:rsidRPr="006F3C86">
        <w:rPr>
          <w:bCs/>
          <w:i/>
          <w:sz w:val="20"/>
          <w:szCs w:val="20"/>
        </w:rPr>
        <w:t xml:space="preserve">This leads us to consider the issue of wet coal as a matter of serious concern. </w:t>
      </w:r>
      <w:r w:rsidR="008F0944" w:rsidRPr="006F3C86">
        <w:rPr>
          <w:bCs/>
          <w:i/>
          <w:sz w:val="20"/>
          <w:szCs w:val="20"/>
        </w:rPr>
        <w:t>This paper attempts to review the available literature</w:t>
      </w:r>
      <w:r w:rsidR="00766034" w:rsidRPr="006F3C86">
        <w:rPr>
          <w:bCs/>
          <w:i/>
          <w:sz w:val="20"/>
          <w:szCs w:val="20"/>
        </w:rPr>
        <w:t xml:space="preserve">&amp; highlight the </w:t>
      </w:r>
      <w:r w:rsidR="008F0944" w:rsidRPr="006F3C86">
        <w:rPr>
          <w:bCs/>
          <w:i/>
          <w:sz w:val="20"/>
          <w:szCs w:val="20"/>
        </w:rPr>
        <w:t>effects of wet coal on power generation</w:t>
      </w:r>
      <w:r w:rsidR="00766034" w:rsidRPr="006F3C86">
        <w:rPr>
          <w:bCs/>
          <w:i/>
          <w:sz w:val="20"/>
          <w:szCs w:val="20"/>
        </w:rPr>
        <w:t>.</w:t>
      </w:r>
    </w:p>
    <w:p w:rsidR="005E12F3" w:rsidRPr="006F3C86" w:rsidRDefault="005E12F3" w:rsidP="002039A1">
      <w:pPr>
        <w:tabs>
          <w:tab w:val="left" w:pos="3390"/>
        </w:tabs>
        <w:spacing w:line="252" w:lineRule="auto"/>
        <w:ind w:firstLine="204"/>
        <w:jc w:val="both"/>
        <w:rPr>
          <w:b/>
          <w:bCs/>
          <w:i/>
          <w:sz w:val="20"/>
          <w:szCs w:val="20"/>
        </w:rPr>
      </w:pPr>
    </w:p>
    <w:p w:rsidR="00766034" w:rsidRPr="006F3C86" w:rsidRDefault="00766034" w:rsidP="007C2C4E">
      <w:pPr>
        <w:tabs>
          <w:tab w:val="left" w:pos="3390"/>
        </w:tabs>
        <w:spacing w:line="252" w:lineRule="auto"/>
        <w:jc w:val="both"/>
        <w:rPr>
          <w:bCs/>
          <w:i/>
          <w:sz w:val="20"/>
          <w:szCs w:val="20"/>
        </w:rPr>
      </w:pPr>
      <w:r w:rsidRPr="006F3C86">
        <w:rPr>
          <w:b/>
          <w:bCs/>
          <w:i/>
          <w:sz w:val="20"/>
          <w:szCs w:val="20"/>
        </w:rPr>
        <w:t>Keywords:</w:t>
      </w:r>
      <w:r w:rsidRPr="006F3C86">
        <w:rPr>
          <w:bCs/>
          <w:i/>
          <w:sz w:val="20"/>
          <w:szCs w:val="20"/>
        </w:rPr>
        <w:t xml:space="preserve"> Wet Coal, Thermal Power Plant, Moisture in Coal.</w:t>
      </w:r>
    </w:p>
    <w:p w:rsidR="005E12F3" w:rsidRPr="006F3C86" w:rsidRDefault="005E12F3" w:rsidP="002039A1">
      <w:pPr>
        <w:tabs>
          <w:tab w:val="left" w:pos="3390"/>
        </w:tabs>
        <w:spacing w:line="252" w:lineRule="auto"/>
        <w:ind w:firstLine="204"/>
        <w:jc w:val="both"/>
        <w:rPr>
          <w:b/>
          <w:bCs/>
          <w:sz w:val="20"/>
          <w:szCs w:val="20"/>
        </w:rPr>
      </w:pPr>
    </w:p>
    <w:p w:rsidR="005E12F3" w:rsidRPr="006F3C86" w:rsidRDefault="005E12F3" w:rsidP="002039A1">
      <w:pPr>
        <w:tabs>
          <w:tab w:val="left" w:pos="3390"/>
        </w:tabs>
        <w:spacing w:line="252" w:lineRule="auto"/>
        <w:ind w:firstLine="204"/>
        <w:jc w:val="both"/>
        <w:rPr>
          <w:b/>
          <w:bCs/>
          <w:sz w:val="20"/>
          <w:szCs w:val="20"/>
        </w:rPr>
      </w:pPr>
    </w:p>
    <w:p w:rsidR="00EE4F4C" w:rsidRPr="006F3C86" w:rsidRDefault="00EE4F4C" w:rsidP="002039A1">
      <w:pPr>
        <w:tabs>
          <w:tab w:val="left" w:pos="3390"/>
        </w:tabs>
        <w:spacing w:line="252" w:lineRule="auto"/>
        <w:ind w:firstLine="204"/>
        <w:jc w:val="center"/>
        <w:rPr>
          <w:b/>
          <w:sz w:val="20"/>
          <w:szCs w:val="20"/>
        </w:rPr>
      </w:pPr>
      <w:r w:rsidRPr="006F3C86">
        <w:rPr>
          <w:b/>
          <w:bCs/>
          <w:sz w:val="20"/>
          <w:szCs w:val="20"/>
        </w:rPr>
        <w:t>INTRODUCTION</w:t>
      </w:r>
    </w:p>
    <w:p w:rsidR="00EE4F4C" w:rsidRPr="006F3C86" w:rsidRDefault="00EE4F4C" w:rsidP="002039A1">
      <w:pPr>
        <w:tabs>
          <w:tab w:val="left" w:pos="3390"/>
        </w:tabs>
        <w:spacing w:line="252" w:lineRule="auto"/>
        <w:ind w:firstLine="204"/>
        <w:jc w:val="both"/>
        <w:rPr>
          <w:b/>
          <w:sz w:val="20"/>
          <w:szCs w:val="20"/>
        </w:rPr>
      </w:pPr>
    </w:p>
    <w:p w:rsidR="00EE4F4C" w:rsidRPr="006F3C86" w:rsidRDefault="00EE4F4C" w:rsidP="002039A1">
      <w:pPr>
        <w:spacing w:line="252" w:lineRule="auto"/>
        <w:ind w:firstLine="204"/>
        <w:jc w:val="both"/>
        <w:rPr>
          <w:sz w:val="20"/>
          <w:szCs w:val="20"/>
        </w:rPr>
      </w:pPr>
      <w:r w:rsidRPr="006F3C86">
        <w:rPr>
          <w:sz w:val="20"/>
          <w:szCs w:val="20"/>
        </w:rPr>
        <w:t xml:space="preserve">The understanding of the properties and the handling characteristics of liquids and gases is an essential requirement for most of the practicing engineers. Over the years there has </w:t>
      </w:r>
      <w:r w:rsidR="00660A27" w:rsidRPr="006F3C86">
        <w:rPr>
          <w:sz w:val="20"/>
          <w:szCs w:val="20"/>
        </w:rPr>
        <w:t xml:space="preserve">been a </w:t>
      </w:r>
      <w:r w:rsidRPr="006F3C86">
        <w:rPr>
          <w:sz w:val="20"/>
          <w:szCs w:val="20"/>
        </w:rPr>
        <w:t>remarkable amount of development and literature dealing with the fundamentals of liquid flow, fluid mechanics, hydraulics and related topics. But there has been no parallel development of the ‘Bulk Solids Handling’. Bulk material handling is based on the design of equipment used for the transportation of materials such as ‘</w:t>
      </w:r>
      <w:r w:rsidRPr="006F3C86">
        <w:rPr>
          <w:bCs/>
          <w:sz w:val="20"/>
          <w:szCs w:val="20"/>
        </w:rPr>
        <w:t xml:space="preserve">coal’ </w:t>
      </w:r>
      <w:r w:rsidRPr="006F3C86">
        <w:rPr>
          <w:sz w:val="20"/>
          <w:szCs w:val="20"/>
        </w:rPr>
        <w:t>and co</w:t>
      </w:r>
      <w:r w:rsidR="00660A27" w:rsidRPr="006F3C86">
        <w:rPr>
          <w:sz w:val="20"/>
          <w:szCs w:val="20"/>
        </w:rPr>
        <w:t>nsists</w:t>
      </w:r>
      <w:r w:rsidRPr="006F3C86">
        <w:rPr>
          <w:sz w:val="20"/>
          <w:szCs w:val="20"/>
        </w:rPr>
        <w:t xml:space="preserve"> of machinery like conveyors, </w:t>
      </w:r>
      <w:r w:rsidRPr="006F3C86">
        <w:rPr>
          <w:sz w:val="20"/>
          <w:szCs w:val="20"/>
        </w:rPr>
        <w:lastRenderedPageBreak/>
        <w:t xml:space="preserve">chutes, hoppers, stacker and reclaimer, called as coal handling plant or </w:t>
      </w:r>
      <w:r w:rsidRPr="006F3C86">
        <w:rPr>
          <w:bCs/>
          <w:sz w:val="20"/>
          <w:szCs w:val="20"/>
        </w:rPr>
        <w:t>CHP</w:t>
      </w:r>
      <w:r w:rsidRPr="006F3C86">
        <w:rPr>
          <w:sz w:val="20"/>
          <w:szCs w:val="20"/>
        </w:rPr>
        <w:t>.</w:t>
      </w:r>
    </w:p>
    <w:p w:rsidR="00EE4F4C" w:rsidRPr="006F3C86" w:rsidRDefault="00EE4F4C" w:rsidP="002039A1">
      <w:pPr>
        <w:spacing w:line="252" w:lineRule="auto"/>
        <w:jc w:val="both"/>
        <w:rPr>
          <w:sz w:val="20"/>
          <w:szCs w:val="20"/>
        </w:rPr>
      </w:pPr>
      <w:r w:rsidRPr="006F3C86">
        <w:rPr>
          <w:sz w:val="20"/>
          <w:szCs w:val="20"/>
        </w:rPr>
        <w:t xml:space="preserve">While handling the coal in coal handling plant, lot of problems have been faced. One of the major problems faced during the rainy season is, </w:t>
      </w:r>
      <w:r w:rsidRPr="006F3C86">
        <w:rPr>
          <w:bCs/>
          <w:sz w:val="20"/>
          <w:szCs w:val="20"/>
        </w:rPr>
        <w:t>‘wet coal receipt and it’s unloading’</w:t>
      </w:r>
      <w:r w:rsidRPr="006F3C86">
        <w:rPr>
          <w:sz w:val="20"/>
          <w:szCs w:val="20"/>
        </w:rPr>
        <w:t>. Due to receipt of wet, sticky and muddy coal, the coal handling plant system collapsed frequently.</w:t>
      </w:r>
    </w:p>
    <w:p w:rsidR="00740451" w:rsidRPr="006F3C86" w:rsidRDefault="00740451" w:rsidP="002039A1">
      <w:pPr>
        <w:spacing w:line="252" w:lineRule="auto"/>
        <w:jc w:val="both"/>
        <w:rPr>
          <w:sz w:val="20"/>
          <w:szCs w:val="20"/>
        </w:rPr>
      </w:pPr>
      <w:r w:rsidRPr="006F3C86">
        <w:rPr>
          <w:sz w:val="20"/>
          <w:szCs w:val="20"/>
        </w:rPr>
        <w:t xml:space="preserve">The efficiencies of power </w:t>
      </w:r>
      <w:r w:rsidR="00C51975" w:rsidRPr="006F3C86">
        <w:rPr>
          <w:sz w:val="20"/>
          <w:szCs w:val="20"/>
        </w:rPr>
        <w:t>plant is in the range of</w:t>
      </w:r>
      <w:r w:rsidRPr="006F3C86">
        <w:rPr>
          <w:sz w:val="20"/>
          <w:szCs w:val="20"/>
        </w:rPr>
        <w:t xml:space="preserve"> 30 % to 50 %, this means that there is a loss of 50 to 70 %</w:t>
      </w:r>
      <w:r w:rsidR="00C51975" w:rsidRPr="006F3C86">
        <w:rPr>
          <w:sz w:val="20"/>
          <w:szCs w:val="20"/>
        </w:rPr>
        <w:t xml:space="preserve"> in power generation</w:t>
      </w:r>
      <w:r w:rsidRPr="006F3C86">
        <w:rPr>
          <w:sz w:val="20"/>
          <w:szCs w:val="20"/>
        </w:rPr>
        <w:t>. The losses occur due to</w:t>
      </w:r>
      <w:r w:rsidR="00A36085" w:rsidRPr="006F3C86">
        <w:rPr>
          <w:sz w:val="20"/>
          <w:szCs w:val="20"/>
        </w:rPr>
        <w:t xml:space="preserve"> various reasons like</w:t>
      </w:r>
      <w:r w:rsidRPr="006F3C86">
        <w:rPr>
          <w:sz w:val="20"/>
          <w:szCs w:val="20"/>
        </w:rPr>
        <w:t xml:space="preserve"> incomplete combustion of coal</w:t>
      </w:r>
      <w:r w:rsidR="00A36085" w:rsidRPr="006F3C86">
        <w:rPr>
          <w:sz w:val="20"/>
          <w:szCs w:val="20"/>
        </w:rPr>
        <w:t xml:space="preserve">, poor coal handling, improper working of machinery </w:t>
      </w:r>
      <w:r w:rsidR="00D138E4" w:rsidRPr="006F3C86">
        <w:rPr>
          <w:sz w:val="20"/>
          <w:szCs w:val="20"/>
        </w:rPr>
        <w:t>(turbine</w:t>
      </w:r>
      <w:r w:rsidR="00A36085" w:rsidRPr="006F3C86">
        <w:rPr>
          <w:sz w:val="20"/>
          <w:szCs w:val="20"/>
        </w:rPr>
        <w:t xml:space="preserve">, compressor, fans, combustion chamber, </w:t>
      </w:r>
      <w:r w:rsidR="00D138E4" w:rsidRPr="006F3C86">
        <w:rPr>
          <w:sz w:val="20"/>
          <w:szCs w:val="20"/>
        </w:rPr>
        <w:t>etc.)The</w:t>
      </w:r>
      <w:r w:rsidR="00A36085" w:rsidRPr="006F3C86">
        <w:rPr>
          <w:sz w:val="20"/>
          <w:szCs w:val="20"/>
        </w:rPr>
        <w:t xml:space="preserve"> moisture content in coal is one of the main </w:t>
      </w:r>
      <w:r w:rsidR="00D138E4" w:rsidRPr="006F3C86">
        <w:rPr>
          <w:sz w:val="20"/>
          <w:szCs w:val="20"/>
        </w:rPr>
        <w:t>reasons</w:t>
      </w:r>
      <w:r w:rsidR="00A36085" w:rsidRPr="006F3C86">
        <w:rPr>
          <w:sz w:val="20"/>
          <w:szCs w:val="20"/>
        </w:rPr>
        <w:t xml:space="preserve"> behind losses</w:t>
      </w:r>
      <w:r w:rsidR="00322D8B" w:rsidRPr="006F3C86">
        <w:rPr>
          <w:sz w:val="20"/>
          <w:szCs w:val="20"/>
        </w:rPr>
        <w:t>. Therefore a lot depends upon the</w:t>
      </w:r>
      <w:r w:rsidRPr="006F3C86">
        <w:rPr>
          <w:sz w:val="20"/>
          <w:szCs w:val="20"/>
        </w:rPr>
        <w:t xml:space="preserve"> quality of coal being </w:t>
      </w:r>
      <w:r w:rsidR="00322D8B" w:rsidRPr="006F3C86">
        <w:rPr>
          <w:sz w:val="20"/>
          <w:szCs w:val="20"/>
        </w:rPr>
        <w:t>utilized</w:t>
      </w:r>
      <w:r w:rsidRPr="006F3C86">
        <w:rPr>
          <w:sz w:val="20"/>
          <w:szCs w:val="20"/>
        </w:rPr>
        <w:t>.</w:t>
      </w:r>
      <w:r w:rsidR="007539FD" w:rsidRPr="006F3C86">
        <w:rPr>
          <w:sz w:val="20"/>
          <w:szCs w:val="20"/>
        </w:rPr>
        <w:t>Quality of coal affects the</w:t>
      </w:r>
      <w:r w:rsidRPr="006F3C86">
        <w:rPr>
          <w:sz w:val="20"/>
          <w:szCs w:val="20"/>
        </w:rPr>
        <w:t xml:space="preserve"> physical, thermal, economical &amp; environmental factors of a power plant.</w:t>
      </w:r>
    </w:p>
    <w:p w:rsidR="00197F0E" w:rsidRPr="006F3C86" w:rsidRDefault="00197F0E" w:rsidP="002039A1">
      <w:pPr>
        <w:spacing w:line="252" w:lineRule="auto"/>
        <w:ind w:firstLine="204"/>
        <w:jc w:val="both"/>
        <w:rPr>
          <w:sz w:val="20"/>
          <w:szCs w:val="20"/>
        </w:rPr>
      </w:pPr>
    </w:p>
    <w:p w:rsidR="00733B25" w:rsidRPr="006F3C86" w:rsidRDefault="00733B25" w:rsidP="002039A1">
      <w:pPr>
        <w:spacing w:line="252" w:lineRule="auto"/>
        <w:jc w:val="both"/>
        <w:rPr>
          <w:bCs/>
          <w:sz w:val="20"/>
          <w:szCs w:val="20"/>
        </w:rPr>
      </w:pPr>
    </w:p>
    <w:p w:rsidR="00EE4F4C" w:rsidRPr="006F3C86" w:rsidRDefault="0051263F" w:rsidP="002039A1">
      <w:pPr>
        <w:spacing w:line="252" w:lineRule="auto"/>
        <w:ind w:firstLine="204"/>
        <w:jc w:val="center"/>
        <w:rPr>
          <w:b/>
          <w:bCs/>
          <w:sz w:val="20"/>
          <w:szCs w:val="20"/>
        </w:rPr>
      </w:pPr>
      <w:r w:rsidRPr="006F3C86">
        <w:rPr>
          <w:b/>
          <w:bCs/>
          <w:sz w:val="20"/>
          <w:szCs w:val="20"/>
        </w:rPr>
        <w:t>COAL WETNESS</w:t>
      </w:r>
    </w:p>
    <w:p w:rsidR="002039A1" w:rsidRPr="006F3C86" w:rsidRDefault="002039A1" w:rsidP="002039A1">
      <w:pPr>
        <w:spacing w:line="252" w:lineRule="auto"/>
        <w:ind w:firstLine="204"/>
        <w:jc w:val="center"/>
        <w:rPr>
          <w:b/>
          <w:bCs/>
          <w:sz w:val="20"/>
          <w:szCs w:val="20"/>
        </w:rPr>
      </w:pPr>
    </w:p>
    <w:p w:rsidR="00EE4F4C" w:rsidRPr="006F3C86" w:rsidRDefault="00D138E4" w:rsidP="002039A1">
      <w:pPr>
        <w:spacing w:line="252" w:lineRule="auto"/>
        <w:ind w:firstLine="204"/>
        <w:jc w:val="both"/>
        <w:rPr>
          <w:sz w:val="20"/>
          <w:szCs w:val="20"/>
        </w:rPr>
      </w:pPr>
      <w:r w:rsidRPr="006F3C86">
        <w:rPr>
          <w:sz w:val="20"/>
          <w:szCs w:val="20"/>
          <w:shd w:val="clear" w:color="auto" w:fill="FFFFFF"/>
        </w:rPr>
        <w:t>It concludes from the coal formation process that coal is a product of number of natural elements like plant remains, anima</w:t>
      </w:r>
      <w:r w:rsidR="00A52BED" w:rsidRPr="006F3C86">
        <w:rPr>
          <w:sz w:val="20"/>
          <w:szCs w:val="20"/>
          <w:shd w:val="clear" w:color="auto" w:fill="FFFFFF"/>
        </w:rPr>
        <w:t xml:space="preserve">l remains, sand, minerals, etc. </w:t>
      </w:r>
      <w:r w:rsidRPr="006F3C86">
        <w:rPr>
          <w:sz w:val="20"/>
          <w:szCs w:val="20"/>
          <w:shd w:val="clear" w:color="auto" w:fill="FFFFFF"/>
        </w:rPr>
        <w:t>The carbon percentage i</w:t>
      </w:r>
      <w:r w:rsidR="00A52BED" w:rsidRPr="006F3C86">
        <w:rPr>
          <w:sz w:val="20"/>
          <w:szCs w:val="20"/>
          <w:shd w:val="clear" w:color="auto" w:fill="FFFFFF"/>
        </w:rPr>
        <w:t xml:space="preserve">n coal is related to the </w:t>
      </w:r>
      <w:r w:rsidRPr="006F3C86">
        <w:rPr>
          <w:sz w:val="20"/>
          <w:szCs w:val="20"/>
          <w:shd w:val="clear" w:color="auto" w:fill="FFFFFF"/>
        </w:rPr>
        <w:t xml:space="preserve">concentration of these elements. </w:t>
      </w:r>
      <w:r w:rsidR="00617F6D" w:rsidRPr="006F3C86">
        <w:rPr>
          <w:sz w:val="20"/>
          <w:szCs w:val="20"/>
          <w:shd w:val="clear" w:color="auto" w:fill="FFFFFF"/>
        </w:rPr>
        <w:t>The amount</w:t>
      </w:r>
      <w:r w:rsidRPr="006F3C86">
        <w:rPr>
          <w:sz w:val="20"/>
          <w:szCs w:val="20"/>
          <w:shd w:val="clear" w:color="auto" w:fill="FFFFFF"/>
        </w:rPr>
        <w:t xml:space="preserve"> of these elements determines the qualit</w:t>
      </w:r>
      <w:r w:rsidR="00C65CF4" w:rsidRPr="006F3C86">
        <w:rPr>
          <w:sz w:val="20"/>
          <w:szCs w:val="20"/>
          <w:shd w:val="clear" w:color="auto" w:fill="FFFFFF"/>
        </w:rPr>
        <w:t>y of coal. The coal is ranked</w:t>
      </w:r>
      <w:r w:rsidR="005B0A37" w:rsidRPr="006F3C86">
        <w:rPr>
          <w:sz w:val="20"/>
          <w:szCs w:val="20"/>
          <w:shd w:val="clear" w:color="auto" w:fill="FFFFFF"/>
        </w:rPr>
        <w:t xml:space="preserve"> on</w:t>
      </w:r>
      <w:r w:rsidRPr="006F3C86">
        <w:rPr>
          <w:sz w:val="20"/>
          <w:szCs w:val="20"/>
          <w:shd w:val="clear" w:color="auto" w:fill="FFFFFF"/>
        </w:rPr>
        <w:t xml:space="preserve"> its moisture content, volatile content &amp; carbon </w:t>
      </w:r>
      <w:r w:rsidR="00426CA6" w:rsidRPr="006F3C86">
        <w:rPr>
          <w:sz w:val="20"/>
          <w:szCs w:val="20"/>
          <w:shd w:val="clear" w:color="auto" w:fill="FFFFFF"/>
        </w:rPr>
        <w:t xml:space="preserve">content. </w:t>
      </w:r>
      <w:r w:rsidR="00EE4F4C" w:rsidRPr="006F3C86">
        <w:rPr>
          <w:sz w:val="20"/>
          <w:szCs w:val="20"/>
        </w:rPr>
        <w:t>Excessive total moisture typically results from excessive rain and uncontrollably high surface water content in the raw coal. Coal from the mines, whether open cast or underground mining, is stored on stockpiles from where it is r</w:t>
      </w:r>
      <w:r w:rsidR="00426CA6" w:rsidRPr="006F3C86">
        <w:rPr>
          <w:sz w:val="20"/>
          <w:szCs w:val="20"/>
        </w:rPr>
        <w:t>eclaimed for power station</w:t>
      </w:r>
      <w:r w:rsidR="00EE4F4C" w:rsidRPr="006F3C86">
        <w:rPr>
          <w:sz w:val="20"/>
          <w:szCs w:val="20"/>
        </w:rPr>
        <w:t xml:space="preserve"> use.Wet coal poses more problems for </w:t>
      </w:r>
      <w:r w:rsidR="00EE4F4C" w:rsidRPr="006F3C86">
        <w:rPr>
          <w:sz w:val="20"/>
          <w:szCs w:val="20"/>
        </w:rPr>
        <w:lastRenderedPageBreak/>
        <w:t>open cast mining operations as it affects the whole operation of mining, removal of over burden, coal and transportation of coal to the coal stock yard operations.</w:t>
      </w:r>
    </w:p>
    <w:p w:rsidR="00EE4F4C" w:rsidRPr="006F3C86" w:rsidRDefault="00EE4F4C" w:rsidP="002039A1">
      <w:pPr>
        <w:spacing w:line="252" w:lineRule="auto"/>
        <w:ind w:firstLine="204"/>
        <w:jc w:val="both"/>
        <w:rPr>
          <w:bCs/>
          <w:sz w:val="20"/>
          <w:szCs w:val="20"/>
        </w:rPr>
      </w:pPr>
    </w:p>
    <w:p w:rsidR="00EE4F4C" w:rsidRPr="006F3C86" w:rsidRDefault="00EE4F4C" w:rsidP="002039A1">
      <w:pPr>
        <w:tabs>
          <w:tab w:val="left" w:pos="360"/>
          <w:tab w:val="left" w:pos="1260"/>
          <w:tab w:val="center" w:pos="4320"/>
        </w:tabs>
        <w:spacing w:line="252" w:lineRule="auto"/>
        <w:ind w:firstLine="204"/>
        <w:jc w:val="both"/>
        <w:rPr>
          <w:bCs/>
          <w:sz w:val="20"/>
          <w:szCs w:val="20"/>
        </w:rPr>
      </w:pPr>
    </w:p>
    <w:p w:rsidR="00EE4F4C" w:rsidRPr="006F3C86" w:rsidRDefault="00733B25" w:rsidP="002039A1">
      <w:pPr>
        <w:tabs>
          <w:tab w:val="left" w:pos="360"/>
          <w:tab w:val="left" w:pos="1260"/>
          <w:tab w:val="center" w:pos="4320"/>
        </w:tabs>
        <w:spacing w:line="252" w:lineRule="auto"/>
        <w:ind w:firstLine="204"/>
        <w:jc w:val="center"/>
        <w:rPr>
          <w:b/>
          <w:bCs/>
          <w:sz w:val="20"/>
          <w:szCs w:val="20"/>
        </w:rPr>
      </w:pPr>
      <w:r w:rsidRPr="006F3C86">
        <w:rPr>
          <w:b/>
          <w:bCs/>
          <w:sz w:val="20"/>
          <w:szCs w:val="20"/>
        </w:rPr>
        <w:t>LITERATURE SURVEY</w:t>
      </w:r>
    </w:p>
    <w:p w:rsidR="002039A1" w:rsidRPr="006F3C86" w:rsidRDefault="002039A1" w:rsidP="002039A1">
      <w:pPr>
        <w:tabs>
          <w:tab w:val="left" w:pos="360"/>
          <w:tab w:val="left" w:pos="1260"/>
          <w:tab w:val="center" w:pos="4320"/>
        </w:tabs>
        <w:spacing w:line="252" w:lineRule="auto"/>
        <w:ind w:firstLine="204"/>
        <w:jc w:val="center"/>
        <w:rPr>
          <w:b/>
          <w:bCs/>
          <w:sz w:val="20"/>
          <w:szCs w:val="20"/>
        </w:rPr>
      </w:pPr>
    </w:p>
    <w:p w:rsidR="00EE4F4C" w:rsidRPr="006F3C86" w:rsidRDefault="00EE4F4C" w:rsidP="002039A1">
      <w:pPr>
        <w:pStyle w:val="BodyText2"/>
        <w:spacing w:line="252" w:lineRule="auto"/>
        <w:ind w:firstLine="204"/>
        <w:rPr>
          <w:sz w:val="20"/>
          <w:szCs w:val="20"/>
        </w:rPr>
      </w:pPr>
      <w:r w:rsidRPr="006F3C86">
        <w:rPr>
          <w:sz w:val="20"/>
          <w:szCs w:val="20"/>
        </w:rPr>
        <w:t xml:space="preserve">There is no any specific literature available on the studies related with </w:t>
      </w:r>
      <w:r w:rsidRPr="006F3C86">
        <w:rPr>
          <w:bCs/>
          <w:sz w:val="20"/>
          <w:szCs w:val="20"/>
        </w:rPr>
        <w:t>the effect of excessive wet coal on electricity &amp; remedial measures for it,</w:t>
      </w:r>
      <w:r w:rsidRPr="006F3C86">
        <w:rPr>
          <w:sz w:val="20"/>
          <w:szCs w:val="20"/>
        </w:rPr>
        <w:t xml:space="preserve"> but the subject has been emerged up through some news magazines and some reports. Some of them are collected and put here.</w:t>
      </w:r>
    </w:p>
    <w:p w:rsidR="00EE4F4C" w:rsidRPr="006F3C86" w:rsidRDefault="00EE4F4C" w:rsidP="00662F5C">
      <w:pPr>
        <w:spacing w:line="252" w:lineRule="auto"/>
        <w:jc w:val="both"/>
        <w:rPr>
          <w:sz w:val="20"/>
          <w:szCs w:val="20"/>
        </w:rPr>
      </w:pPr>
    </w:p>
    <w:p w:rsidR="00EE4F4C" w:rsidRPr="006F3C86" w:rsidRDefault="00662F5C" w:rsidP="002039A1">
      <w:pPr>
        <w:pStyle w:val="BodyText2"/>
        <w:spacing w:line="252" w:lineRule="auto"/>
        <w:ind w:firstLine="204"/>
        <w:rPr>
          <w:sz w:val="20"/>
          <w:szCs w:val="20"/>
        </w:rPr>
      </w:pPr>
      <w:r>
        <w:rPr>
          <w:sz w:val="20"/>
          <w:szCs w:val="20"/>
        </w:rPr>
        <w:t xml:space="preserve">In the </w:t>
      </w:r>
      <w:r w:rsidR="00EE4F4C" w:rsidRPr="006F3C86">
        <w:rPr>
          <w:sz w:val="20"/>
          <w:szCs w:val="20"/>
        </w:rPr>
        <w:t>report</w:t>
      </w:r>
      <w:r>
        <w:rPr>
          <w:sz w:val="20"/>
          <w:szCs w:val="20"/>
        </w:rPr>
        <w:t xml:space="preserve"> by Govt. of India </w:t>
      </w:r>
      <w:r w:rsidRPr="006F3C86">
        <w:rPr>
          <w:sz w:val="20"/>
          <w:szCs w:val="20"/>
        </w:rPr>
        <w:t>[12]</w:t>
      </w:r>
      <w:r w:rsidR="00EE4F4C" w:rsidRPr="006F3C86">
        <w:rPr>
          <w:sz w:val="20"/>
          <w:szCs w:val="20"/>
        </w:rPr>
        <w:t xml:space="preserve">, it is stated that, Energy losses due to partial unavailability was above national average in the Western &amp; Eastern Regions mainly due to shortage of coal, coal handling problems, </w:t>
      </w:r>
      <w:r w:rsidR="00EE4F4C" w:rsidRPr="006F3C86">
        <w:rPr>
          <w:bCs/>
          <w:sz w:val="20"/>
          <w:szCs w:val="20"/>
        </w:rPr>
        <w:t>poor quality/wet coal</w:t>
      </w:r>
      <w:r w:rsidR="00EE4F4C" w:rsidRPr="006F3C86">
        <w:rPr>
          <w:sz w:val="20"/>
          <w:szCs w:val="20"/>
        </w:rPr>
        <w:t>and other miscellaneous problems and was minimum in the Southern Region.</w:t>
      </w:r>
    </w:p>
    <w:p w:rsidR="00EE4F4C" w:rsidRPr="006F3C86" w:rsidRDefault="00EE4F4C" w:rsidP="00662F5C">
      <w:pPr>
        <w:spacing w:line="252" w:lineRule="auto"/>
        <w:jc w:val="both"/>
        <w:rPr>
          <w:bCs/>
          <w:sz w:val="20"/>
          <w:szCs w:val="20"/>
        </w:rPr>
      </w:pPr>
    </w:p>
    <w:p w:rsidR="00EE4F4C" w:rsidRPr="006F3C86" w:rsidRDefault="00662F5C" w:rsidP="002039A1">
      <w:pPr>
        <w:pStyle w:val="BodyText2"/>
        <w:spacing w:line="252" w:lineRule="auto"/>
        <w:rPr>
          <w:sz w:val="20"/>
          <w:szCs w:val="20"/>
        </w:rPr>
      </w:pPr>
      <w:r w:rsidRPr="00662F5C">
        <w:rPr>
          <w:bCs/>
          <w:sz w:val="20"/>
          <w:szCs w:val="20"/>
        </w:rPr>
        <w:t xml:space="preserve"> </w:t>
      </w:r>
      <w:r w:rsidRPr="006F3C86">
        <w:rPr>
          <w:bCs/>
          <w:sz w:val="20"/>
          <w:szCs w:val="20"/>
        </w:rPr>
        <w:t>M.R.Shelar</w:t>
      </w:r>
      <w:r>
        <w:rPr>
          <w:bCs/>
          <w:sz w:val="20"/>
          <w:szCs w:val="20"/>
        </w:rPr>
        <w:t xml:space="preserve"> </w:t>
      </w:r>
      <w:r w:rsidRPr="006F3C86">
        <w:rPr>
          <w:bCs/>
          <w:sz w:val="20"/>
          <w:szCs w:val="20"/>
        </w:rPr>
        <w:t>[13]</w:t>
      </w:r>
      <w:r w:rsidR="00EE4F4C" w:rsidRPr="006F3C86">
        <w:rPr>
          <w:sz w:val="20"/>
          <w:szCs w:val="20"/>
        </w:rPr>
        <w:t xml:space="preserve"> discussed the challenges before </w:t>
      </w:r>
      <w:r>
        <w:rPr>
          <w:sz w:val="20"/>
          <w:szCs w:val="20"/>
        </w:rPr>
        <w:t>MGCO</w:t>
      </w:r>
      <w:r w:rsidR="00EE4F4C" w:rsidRPr="006F3C86">
        <w:rPr>
          <w:sz w:val="20"/>
          <w:szCs w:val="20"/>
        </w:rPr>
        <w:t xml:space="preserve"> under which the wet coal problem is highlighted in the paragraph of ‘Constraints</w:t>
      </w:r>
      <w:r>
        <w:rPr>
          <w:sz w:val="20"/>
          <w:szCs w:val="20"/>
        </w:rPr>
        <w:t xml:space="preserve"> </w:t>
      </w:r>
      <w:r w:rsidR="00EE4F4C" w:rsidRPr="006F3C86">
        <w:rPr>
          <w:bCs/>
          <w:sz w:val="20"/>
          <w:szCs w:val="20"/>
        </w:rPr>
        <w:t>during the Rainy Season’.</w:t>
      </w:r>
      <w:r w:rsidR="00EE4F4C" w:rsidRPr="006F3C86">
        <w:rPr>
          <w:sz w:val="20"/>
          <w:szCs w:val="20"/>
        </w:rPr>
        <w:t xml:space="preserve"> In this paragraph, he discussed the issues of wet &amp; sticky coal received in thermal power stations of </w:t>
      </w:r>
      <w:r>
        <w:rPr>
          <w:sz w:val="20"/>
          <w:szCs w:val="20"/>
        </w:rPr>
        <w:t>MGCO</w:t>
      </w:r>
      <w:r w:rsidR="00EE4F4C" w:rsidRPr="006F3C86">
        <w:rPr>
          <w:sz w:val="20"/>
          <w:szCs w:val="20"/>
        </w:rPr>
        <w:t xml:space="preserve">, inability of </w:t>
      </w:r>
      <w:r>
        <w:rPr>
          <w:sz w:val="20"/>
          <w:szCs w:val="20"/>
        </w:rPr>
        <w:t>LCW</w:t>
      </w:r>
      <w:r w:rsidR="00EE4F4C" w:rsidRPr="006F3C86">
        <w:rPr>
          <w:sz w:val="20"/>
          <w:szCs w:val="20"/>
        </w:rPr>
        <w:t xml:space="preserve"> to avoid the supply of wet &amp; sticky coal, constraints of </w:t>
      </w:r>
      <w:r>
        <w:rPr>
          <w:sz w:val="20"/>
          <w:szCs w:val="20"/>
        </w:rPr>
        <w:t>MGCO</w:t>
      </w:r>
      <w:r w:rsidR="00EE4F4C" w:rsidRPr="006F3C86">
        <w:rPr>
          <w:sz w:val="20"/>
          <w:szCs w:val="20"/>
        </w:rPr>
        <w:t xml:space="preserve"> to unload such wet &amp; sticky coal and the efforts taking by </w:t>
      </w:r>
      <w:r>
        <w:rPr>
          <w:sz w:val="20"/>
          <w:szCs w:val="20"/>
        </w:rPr>
        <w:t>MGCO</w:t>
      </w:r>
      <w:r w:rsidR="00EE4F4C" w:rsidRPr="006F3C86">
        <w:rPr>
          <w:sz w:val="20"/>
          <w:szCs w:val="20"/>
        </w:rPr>
        <w:t xml:space="preserve"> to find the solutions.</w:t>
      </w:r>
    </w:p>
    <w:p w:rsidR="00752617" w:rsidRDefault="00752617" w:rsidP="002039A1">
      <w:pPr>
        <w:spacing w:line="252" w:lineRule="auto"/>
        <w:ind w:firstLine="204"/>
        <w:jc w:val="both"/>
        <w:rPr>
          <w:bCs/>
          <w:sz w:val="20"/>
          <w:szCs w:val="20"/>
        </w:rPr>
      </w:pPr>
    </w:p>
    <w:p w:rsidR="008E4C50" w:rsidRPr="006F3C86" w:rsidRDefault="00662F5C" w:rsidP="002039A1">
      <w:pPr>
        <w:spacing w:line="252" w:lineRule="auto"/>
        <w:jc w:val="both"/>
        <w:rPr>
          <w:sz w:val="20"/>
          <w:szCs w:val="20"/>
        </w:rPr>
      </w:pPr>
      <w:r>
        <w:rPr>
          <w:sz w:val="20"/>
          <w:szCs w:val="20"/>
        </w:rPr>
        <w:t xml:space="preserve">In an inspection report of OTATPS </w:t>
      </w:r>
      <w:r w:rsidRPr="006F3C86">
        <w:rPr>
          <w:sz w:val="20"/>
          <w:szCs w:val="20"/>
        </w:rPr>
        <w:t>[14]</w:t>
      </w:r>
      <w:r>
        <w:rPr>
          <w:sz w:val="20"/>
          <w:szCs w:val="20"/>
        </w:rPr>
        <w:t xml:space="preserve"> </w:t>
      </w:r>
      <w:r w:rsidR="00EE4F4C" w:rsidRPr="006F3C86">
        <w:rPr>
          <w:sz w:val="20"/>
          <w:szCs w:val="20"/>
        </w:rPr>
        <w:t xml:space="preserve">the coal quality related problems are </w:t>
      </w:r>
      <w:r w:rsidR="00AB084D">
        <w:rPr>
          <w:sz w:val="20"/>
          <w:szCs w:val="20"/>
        </w:rPr>
        <w:t>studied</w:t>
      </w:r>
      <w:r w:rsidR="00EE4F4C" w:rsidRPr="006F3C86">
        <w:rPr>
          <w:sz w:val="20"/>
          <w:szCs w:val="20"/>
        </w:rPr>
        <w:t xml:space="preserve"> &amp; the </w:t>
      </w:r>
      <w:r w:rsidR="00AB084D">
        <w:rPr>
          <w:bCs/>
          <w:sz w:val="20"/>
          <w:szCs w:val="20"/>
        </w:rPr>
        <w:t>solutions</w:t>
      </w:r>
      <w:r w:rsidR="00EE4F4C" w:rsidRPr="006F3C86">
        <w:rPr>
          <w:bCs/>
          <w:sz w:val="20"/>
          <w:szCs w:val="20"/>
        </w:rPr>
        <w:t xml:space="preserve"> for unloading the wet, muddy &amp; sticky coal are suggested.</w:t>
      </w:r>
      <w:r w:rsidR="00EE4F4C" w:rsidRPr="006F3C86">
        <w:rPr>
          <w:sz w:val="20"/>
          <w:szCs w:val="20"/>
        </w:rPr>
        <w:t xml:space="preserve"> </w:t>
      </w:r>
      <w:r>
        <w:rPr>
          <w:sz w:val="20"/>
          <w:szCs w:val="20"/>
        </w:rPr>
        <w:t xml:space="preserve">Results </w:t>
      </w:r>
      <w:r w:rsidR="00EE4F4C" w:rsidRPr="006F3C86">
        <w:rPr>
          <w:sz w:val="20"/>
          <w:szCs w:val="20"/>
        </w:rPr>
        <w:t>focused only on manual unloading of coal wagons in case of receipt of wet, muddy &amp; sticky coal.</w:t>
      </w:r>
    </w:p>
    <w:p w:rsidR="002039A1" w:rsidRPr="006F3C86" w:rsidRDefault="002039A1" w:rsidP="002039A1">
      <w:pPr>
        <w:spacing w:line="252" w:lineRule="auto"/>
        <w:jc w:val="both"/>
        <w:rPr>
          <w:bCs/>
          <w:sz w:val="20"/>
          <w:szCs w:val="20"/>
        </w:rPr>
      </w:pPr>
    </w:p>
    <w:p w:rsidR="00EE4F4C" w:rsidRPr="006F3C86" w:rsidRDefault="00EE4F4C" w:rsidP="002039A1">
      <w:pPr>
        <w:pStyle w:val="BodyText2"/>
        <w:spacing w:line="252" w:lineRule="auto"/>
        <w:rPr>
          <w:sz w:val="20"/>
          <w:szCs w:val="20"/>
        </w:rPr>
      </w:pPr>
      <w:r w:rsidRPr="006F3C86">
        <w:rPr>
          <w:sz w:val="20"/>
          <w:szCs w:val="20"/>
        </w:rPr>
        <w:t xml:space="preserve">In </w:t>
      </w:r>
      <w:r w:rsidR="00662F5C">
        <w:rPr>
          <w:sz w:val="20"/>
          <w:szCs w:val="20"/>
        </w:rPr>
        <w:t xml:space="preserve">the </w:t>
      </w:r>
      <w:r w:rsidR="00662F5C" w:rsidRPr="006F3C86">
        <w:rPr>
          <w:bCs/>
          <w:sz w:val="20"/>
          <w:szCs w:val="20"/>
        </w:rPr>
        <w:t>Facts &amp; Figures Sheet From ‘Escom’[15]</w:t>
      </w:r>
      <w:r w:rsidRPr="006F3C86">
        <w:rPr>
          <w:sz w:val="20"/>
          <w:szCs w:val="20"/>
        </w:rPr>
        <w:t xml:space="preserve">, </w:t>
      </w:r>
      <w:r w:rsidR="00AB084D">
        <w:rPr>
          <w:bCs/>
          <w:sz w:val="20"/>
          <w:szCs w:val="20"/>
        </w:rPr>
        <w:t>t</w:t>
      </w:r>
      <w:r w:rsidRPr="006F3C86">
        <w:rPr>
          <w:bCs/>
          <w:sz w:val="20"/>
          <w:szCs w:val="20"/>
        </w:rPr>
        <w:t>he effect of excessively wet co</w:t>
      </w:r>
      <w:r w:rsidR="00AB084D">
        <w:rPr>
          <w:bCs/>
          <w:sz w:val="20"/>
          <w:szCs w:val="20"/>
        </w:rPr>
        <w:t>al on production of electricity</w:t>
      </w:r>
      <w:r w:rsidRPr="006F3C86">
        <w:rPr>
          <w:sz w:val="20"/>
          <w:szCs w:val="20"/>
        </w:rPr>
        <w:t xml:space="preserve"> is discussed. </w:t>
      </w:r>
      <w:r w:rsidR="0058695E">
        <w:rPr>
          <w:sz w:val="20"/>
          <w:szCs w:val="20"/>
        </w:rPr>
        <w:t>It give</w:t>
      </w:r>
      <w:r w:rsidR="00AB084D">
        <w:rPr>
          <w:sz w:val="20"/>
          <w:szCs w:val="20"/>
        </w:rPr>
        <w:t>s</w:t>
      </w:r>
      <w:r w:rsidR="0058695E">
        <w:rPr>
          <w:sz w:val="20"/>
          <w:szCs w:val="20"/>
        </w:rPr>
        <w:t xml:space="preserve"> information on w</w:t>
      </w:r>
      <w:r w:rsidRPr="006F3C86">
        <w:rPr>
          <w:sz w:val="20"/>
          <w:szCs w:val="20"/>
        </w:rPr>
        <w:t>hy the coal is wet?</w:t>
      </w:r>
      <w:r w:rsidR="0058695E">
        <w:rPr>
          <w:sz w:val="20"/>
          <w:szCs w:val="20"/>
        </w:rPr>
        <w:t xml:space="preserve"> &amp;</w:t>
      </w:r>
      <w:r w:rsidR="00AB084D">
        <w:rPr>
          <w:sz w:val="20"/>
          <w:szCs w:val="20"/>
        </w:rPr>
        <w:t xml:space="preserve"> h</w:t>
      </w:r>
      <w:r w:rsidR="00642841">
        <w:rPr>
          <w:sz w:val="20"/>
          <w:szCs w:val="20"/>
        </w:rPr>
        <w:t>ow the power station faces</w:t>
      </w:r>
      <w:r w:rsidRPr="006F3C86">
        <w:rPr>
          <w:sz w:val="20"/>
          <w:szCs w:val="20"/>
        </w:rPr>
        <w:t xml:space="preserve"> problems in transportation of this wet coal up to the coal mills by chocki</w:t>
      </w:r>
      <w:r w:rsidR="00386D12">
        <w:rPr>
          <w:sz w:val="20"/>
          <w:szCs w:val="20"/>
        </w:rPr>
        <w:t>ng the transfer chutes, feeders</w:t>
      </w:r>
      <w:r w:rsidRPr="006F3C86">
        <w:rPr>
          <w:sz w:val="20"/>
          <w:szCs w:val="20"/>
        </w:rPr>
        <w:t xml:space="preserve"> </w:t>
      </w:r>
      <w:r w:rsidR="00386D12" w:rsidRPr="006F3C86">
        <w:rPr>
          <w:sz w:val="20"/>
          <w:szCs w:val="20"/>
        </w:rPr>
        <w:t>and crusher</w:t>
      </w:r>
      <w:r w:rsidRPr="006F3C86">
        <w:rPr>
          <w:sz w:val="20"/>
          <w:szCs w:val="20"/>
        </w:rPr>
        <w:t xml:space="preserve"> and coal mills also. But, no </w:t>
      </w:r>
      <w:r w:rsidR="00642841">
        <w:rPr>
          <w:sz w:val="20"/>
          <w:szCs w:val="20"/>
        </w:rPr>
        <w:t>solutions</w:t>
      </w:r>
      <w:r w:rsidRPr="006F3C86">
        <w:rPr>
          <w:sz w:val="20"/>
          <w:szCs w:val="20"/>
        </w:rPr>
        <w:t xml:space="preserve"> are suggested to handle this wet coal.</w:t>
      </w:r>
    </w:p>
    <w:p w:rsidR="00EE4F4C" w:rsidRPr="006F3C86" w:rsidRDefault="00EE4F4C" w:rsidP="002039A1">
      <w:pPr>
        <w:tabs>
          <w:tab w:val="left" w:pos="390"/>
        </w:tabs>
        <w:spacing w:line="252" w:lineRule="auto"/>
        <w:ind w:firstLine="204"/>
        <w:jc w:val="both"/>
        <w:rPr>
          <w:sz w:val="20"/>
          <w:szCs w:val="20"/>
        </w:rPr>
      </w:pPr>
    </w:p>
    <w:p w:rsidR="00EE4F4C" w:rsidRPr="006F3C86" w:rsidRDefault="00EE4F4C" w:rsidP="002039A1">
      <w:pPr>
        <w:tabs>
          <w:tab w:val="left" w:pos="390"/>
        </w:tabs>
        <w:spacing w:line="252" w:lineRule="auto"/>
        <w:ind w:firstLine="204"/>
        <w:jc w:val="both"/>
        <w:rPr>
          <w:bCs/>
          <w:sz w:val="20"/>
          <w:szCs w:val="20"/>
        </w:rPr>
      </w:pPr>
    </w:p>
    <w:p w:rsidR="00EE4F4C" w:rsidRPr="006F3C86" w:rsidRDefault="00EE4F4C" w:rsidP="002039A1">
      <w:pPr>
        <w:spacing w:line="252" w:lineRule="auto"/>
        <w:jc w:val="both"/>
        <w:rPr>
          <w:sz w:val="20"/>
          <w:szCs w:val="20"/>
        </w:rPr>
      </w:pPr>
      <w:r w:rsidRPr="006F3C86">
        <w:rPr>
          <w:sz w:val="20"/>
          <w:szCs w:val="20"/>
        </w:rPr>
        <w:t xml:space="preserve">In </w:t>
      </w:r>
      <w:r w:rsidR="0058695E">
        <w:rPr>
          <w:sz w:val="20"/>
          <w:szCs w:val="20"/>
        </w:rPr>
        <w:t xml:space="preserve">a </w:t>
      </w:r>
      <w:r w:rsidRPr="006F3C86">
        <w:rPr>
          <w:sz w:val="20"/>
          <w:szCs w:val="20"/>
        </w:rPr>
        <w:t>report</w:t>
      </w:r>
      <w:r w:rsidR="0058695E" w:rsidRPr="006F3C86">
        <w:rPr>
          <w:bCs/>
          <w:sz w:val="20"/>
          <w:szCs w:val="20"/>
        </w:rPr>
        <w:t xml:space="preserve"> [16]</w:t>
      </w:r>
      <w:r w:rsidRPr="006F3C86">
        <w:rPr>
          <w:sz w:val="20"/>
          <w:szCs w:val="20"/>
        </w:rPr>
        <w:t xml:space="preserve">, the complaints received </w:t>
      </w:r>
      <w:r w:rsidR="009E5BBF">
        <w:rPr>
          <w:sz w:val="20"/>
          <w:szCs w:val="20"/>
        </w:rPr>
        <w:t>from the</w:t>
      </w:r>
      <w:r w:rsidRPr="006F3C86">
        <w:rPr>
          <w:sz w:val="20"/>
          <w:szCs w:val="20"/>
        </w:rPr>
        <w:t xml:space="preserve"> consumers, regarding </w:t>
      </w:r>
      <w:r w:rsidRPr="006F3C86">
        <w:rPr>
          <w:bCs/>
          <w:sz w:val="20"/>
          <w:szCs w:val="20"/>
        </w:rPr>
        <w:t>the receipt of exc</w:t>
      </w:r>
      <w:r w:rsidR="009E5BBF">
        <w:rPr>
          <w:bCs/>
          <w:sz w:val="20"/>
          <w:szCs w:val="20"/>
        </w:rPr>
        <w:t>essive wet, sticky &amp; muddy coal</w:t>
      </w:r>
      <w:r w:rsidRPr="006F3C86">
        <w:rPr>
          <w:sz w:val="20"/>
          <w:szCs w:val="20"/>
        </w:rPr>
        <w:t xml:space="preserve"> in some rakes</w:t>
      </w:r>
      <w:r w:rsidR="009E5BBF" w:rsidRPr="009E5BBF">
        <w:rPr>
          <w:sz w:val="20"/>
          <w:szCs w:val="20"/>
        </w:rPr>
        <w:t xml:space="preserve"> </w:t>
      </w:r>
      <w:r w:rsidR="009E5BBF">
        <w:rPr>
          <w:sz w:val="20"/>
          <w:szCs w:val="20"/>
        </w:rPr>
        <w:t xml:space="preserve">are </w:t>
      </w:r>
      <w:r w:rsidR="009E5BBF" w:rsidRPr="006F3C86">
        <w:rPr>
          <w:sz w:val="20"/>
          <w:szCs w:val="20"/>
        </w:rPr>
        <w:t>listed</w:t>
      </w:r>
      <w:r w:rsidRPr="006F3C86">
        <w:rPr>
          <w:sz w:val="20"/>
          <w:szCs w:val="20"/>
        </w:rPr>
        <w:t xml:space="preserve">. Action taken by </w:t>
      </w:r>
      <w:r w:rsidR="009E5BBF">
        <w:rPr>
          <w:sz w:val="20"/>
          <w:szCs w:val="20"/>
        </w:rPr>
        <w:t>authority</w:t>
      </w:r>
      <w:r w:rsidRPr="006F3C86">
        <w:rPr>
          <w:sz w:val="20"/>
          <w:szCs w:val="20"/>
        </w:rPr>
        <w:t xml:space="preserve"> in this regard is mentioned in the report “Referred to concerned area for corrective action.”   But as per the report it </w:t>
      </w:r>
      <w:r w:rsidR="009E5BBF">
        <w:rPr>
          <w:sz w:val="20"/>
          <w:szCs w:val="20"/>
        </w:rPr>
        <w:t>was observed that</w:t>
      </w:r>
      <w:r w:rsidRPr="006F3C86">
        <w:rPr>
          <w:sz w:val="20"/>
          <w:szCs w:val="20"/>
        </w:rPr>
        <w:t xml:space="preserve"> even after the instructions to concerned area, the things were repeated in the </w:t>
      </w:r>
      <w:r w:rsidR="009E5BBF">
        <w:rPr>
          <w:sz w:val="20"/>
          <w:szCs w:val="20"/>
        </w:rPr>
        <w:t>succeeding</w:t>
      </w:r>
      <w:r w:rsidRPr="006F3C86">
        <w:rPr>
          <w:sz w:val="20"/>
          <w:szCs w:val="20"/>
        </w:rPr>
        <w:t xml:space="preserve"> month also. That means </w:t>
      </w:r>
      <w:r w:rsidR="009E5BBF">
        <w:rPr>
          <w:sz w:val="20"/>
          <w:szCs w:val="20"/>
        </w:rPr>
        <w:t>authority</w:t>
      </w:r>
      <w:r w:rsidRPr="006F3C86">
        <w:rPr>
          <w:sz w:val="20"/>
          <w:szCs w:val="20"/>
        </w:rPr>
        <w:t xml:space="preserve"> had shown their inability to solve the problem of sending wet, muddy &amp; sticky coal to the power stations during the rainy season.</w:t>
      </w:r>
    </w:p>
    <w:p w:rsidR="00EE4F4C" w:rsidRPr="006F3C86" w:rsidRDefault="00EE4F4C" w:rsidP="002039A1">
      <w:pPr>
        <w:spacing w:line="252" w:lineRule="auto"/>
        <w:ind w:firstLine="204"/>
        <w:jc w:val="both"/>
        <w:rPr>
          <w:sz w:val="20"/>
          <w:szCs w:val="20"/>
        </w:rPr>
      </w:pPr>
    </w:p>
    <w:p w:rsidR="00EE4F4C" w:rsidRPr="00FD4003" w:rsidRDefault="00EE4F4C" w:rsidP="00FD4003">
      <w:pPr>
        <w:tabs>
          <w:tab w:val="right" w:pos="8640"/>
        </w:tabs>
        <w:spacing w:line="252" w:lineRule="auto"/>
        <w:jc w:val="both"/>
        <w:rPr>
          <w:sz w:val="20"/>
          <w:szCs w:val="20"/>
        </w:rPr>
      </w:pPr>
      <w:r w:rsidRPr="006F3C86">
        <w:rPr>
          <w:sz w:val="20"/>
          <w:szCs w:val="20"/>
        </w:rPr>
        <w:t>In</w:t>
      </w:r>
      <w:r w:rsidR="00FD4003">
        <w:rPr>
          <w:sz w:val="20"/>
          <w:szCs w:val="20"/>
        </w:rPr>
        <w:t xml:space="preserve"> a</w:t>
      </w:r>
      <w:r w:rsidRPr="006F3C86">
        <w:rPr>
          <w:sz w:val="20"/>
          <w:szCs w:val="20"/>
        </w:rPr>
        <w:t xml:space="preserve"> </w:t>
      </w:r>
      <w:r w:rsidR="00FD4003">
        <w:rPr>
          <w:bCs/>
          <w:sz w:val="20"/>
          <w:szCs w:val="20"/>
        </w:rPr>
        <w:t>r</w:t>
      </w:r>
      <w:r w:rsidR="00FD4003" w:rsidRPr="006F3C86">
        <w:rPr>
          <w:bCs/>
          <w:sz w:val="20"/>
          <w:szCs w:val="20"/>
        </w:rPr>
        <w:t>eport on Performance Review of Thermal Power Stations</w:t>
      </w:r>
      <w:r w:rsidR="00FD4003">
        <w:rPr>
          <w:bCs/>
          <w:sz w:val="20"/>
          <w:szCs w:val="20"/>
        </w:rPr>
        <w:t xml:space="preserve"> by CEA </w:t>
      </w:r>
      <w:r w:rsidR="00FD4003" w:rsidRPr="006F3C86">
        <w:rPr>
          <w:bCs/>
          <w:sz w:val="20"/>
          <w:szCs w:val="20"/>
        </w:rPr>
        <w:t>[17]</w:t>
      </w:r>
      <w:r w:rsidRPr="006F3C86">
        <w:rPr>
          <w:sz w:val="20"/>
          <w:szCs w:val="20"/>
        </w:rPr>
        <w:t xml:space="preserve">, </w:t>
      </w:r>
      <w:r w:rsidR="009E5BBF">
        <w:rPr>
          <w:bCs/>
          <w:sz w:val="20"/>
          <w:szCs w:val="20"/>
        </w:rPr>
        <w:t>Coal q</w:t>
      </w:r>
      <w:r w:rsidR="00FD4003">
        <w:rPr>
          <w:bCs/>
          <w:sz w:val="20"/>
          <w:szCs w:val="20"/>
        </w:rPr>
        <w:t>uality Issues</w:t>
      </w:r>
      <w:r w:rsidRPr="006F3C86">
        <w:rPr>
          <w:sz w:val="20"/>
          <w:szCs w:val="20"/>
        </w:rPr>
        <w:t xml:space="preserve"> </w:t>
      </w:r>
      <w:r w:rsidR="009E5BBF">
        <w:rPr>
          <w:sz w:val="20"/>
          <w:szCs w:val="20"/>
        </w:rPr>
        <w:t>were</w:t>
      </w:r>
      <w:r w:rsidR="00FD4003" w:rsidRPr="006F3C86">
        <w:rPr>
          <w:sz w:val="20"/>
          <w:szCs w:val="20"/>
        </w:rPr>
        <w:t xml:space="preserve"> </w:t>
      </w:r>
      <w:r w:rsidR="00FD4003">
        <w:rPr>
          <w:sz w:val="20"/>
          <w:szCs w:val="20"/>
        </w:rPr>
        <w:t xml:space="preserve">discussed. </w:t>
      </w:r>
      <w:r w:rsidR="009E5BBF">
        <w:rPr>
          <w:sz w:val="20"/>
          <w:szCs w:val="20"/>
        </w:rPr>
        <w:t xml:space="preserve">Report </w:t>
      </w:r>
      <w:r w:rsidR="00FD4003">
        <w:rPr>
          <w:sz w:val="20"/>
          <w:szCs w:val="20"/>
        </w:rPr>
        <w:t>o</w:t>
      </w:r>
      <w:r w:rsidR="009E5BBF">
        <w:rPr>
          <w:sz w:val="20"/>
          <w:szCs w:val="20"/>
        </w:rPr>
        <w:t>n</w:t>
      </w:r>
      <w:r w:rsidR="00FD4003">
        <w:rPr>
          <w:sz w:val="20"/>
          <w:szCs w:val="20"/>
        </w:rPr>
        <w:t xml:space="preserve"> receipt of wet &amp; sticky </w:t>
      </w:r>
      <w:r w:rsidR="009E5BBF">
        <w:rPr>
          <w:sz w:val="20"/>
          <w:szCs w:val="20"/>
        </w:rPr>
        <w:t>coal</w:t>
      </w:r>
      <w:r w:rsidRPr="006F3C86">
        <w:rPr>
          <w:sz w:val="20"/>
          <w:szCs w:val="20"/>
        </w:rPr>
        <w:t xml:space="preserve"> by some power stations is mentioned in this paragraph. But no </w:t>
      </w:r>
      <w:r w:rsidR="009E5BBF">
        <w:rPr>
          <w:sz w:val="20"/>
          <w:szCs w:val="20"/>
        </w:rPr>
        <w:t>solutions</w:t>
      </w:r>
      <w:r w:rsidRPr="006F3C86">
        <w:rPr>
          <w:sz w:val="20"/>
          <w:szCs w:val="20"/>
        </w:rPr>
        <w:t xml:space="preserve"> is recommended.</w:t>
      </w:r>
    </w:p>
    <w:p w:rsidR="00EE4F4C" w:rsidRPr="006F3C86" w:rsidRDefault="00EE4F4C" w:rsidP="002039A1">
      <w:pPr>
        <w:spacing w:line="252" w:lineRule="auto"/>
        <w:ind w:firstLine="204"/>
        <w:jc w:val="both"/>
        <w:rPr>
          <w:bCs/>
          <w:sz w:val="20"/>
          <w:szCs w:val="20"/>
        </w:rPr>
      </w:pPr>
    </w:p>
    <w:p w:rsidR="00EE4F4C" w:rsidRPr="00FD4003" w:rsidRDefault="00FD4003" w:rsidP="00FD4003">
      <w:pPr>
        <w:spacing w:line="252" w:lineRule="auto"/>
        <w:jc w:val="both"/>
        <w:rPr>
          <w:bCs/>
          <w:sz w:val="20"/>
          <w:szCs w:val="20"/>
        </w:rPr>
      </w:pPr>
      <w:r>
        <w:rPr>
          <w:bCs/>
          <w:sz w:val="20"/>
          <w:szCs w:val="20"/>
        </w:rPr>
        <w:t>In the r</w:t>
      </w:r>
      <w:r w:rsidR="00EE4F4C" w:rsidRPr="006F3C86">
        <w:rPr>
          <w:bCs/>
          <w:sz w:val="20"/>
          <w:szCs w:val="20"/>
        </w:rPr>
        <w:t xml:space="preserve">eport </w:t>
      </w:r>
      <w:r w:rsidR="005E12F3" w:rsidRPr="006F3C86">
        <w:rPr>
          <w:bCs/>
          <w:sz w:val="20"/>
          <w:szCs w:val="20"/>
        </w:rPr>
        <w:t xml:space="preserve">of the Committee Constituted by CEA </w:t>
      </w:r>
      <w:r>
        <w:rPr>
          <w:bCs/>
          <w:sz w:val="20"/>
          <w:szCs w:val="20"/>
        </w:rPr>
        <w:t>[</w:t>
      </w:r>
      <w:r w:rsidR="00F51EA7" w:rsidRPr="006F3C86">
        <w:rPr>
          <w:bCs/>
          <w:sz w:val="20"/>
          <w:szCs w:val="20"/>
        </w:rPr>
        <w:t>18]</w:t>
      </w:r>
      <w:r>
        <w:rPr>
          <w:bCs/>
          <w:sz w:val="20"/>
          <w:szCs w:val="20"/>
        </w:rPr>
        <w:t xml:space="preserve"> </w:t>
      </w:r>
      <w:r w:rsidR="00EE4F4C" w:rsidRPr="006F3C86">
        <w:rPr>
          <w:bCs/>
          <w:sz w:val="20"/>
          <w:szCs w:val="20"/>
        </w:rPr>
        <w:t xml:space="preserve">the receipt of wet and sticky coal in the form </w:t>
      </w:r>
      <w:r>
        <w:rPr>
          <w:bCs/>
          <w:sz w:val="20"/>
          <w:szCs w:val="20"/>
        </w:rPr>
        <w:t>of slurry during monsoon season</w:t>
      </w:r>
      <w:r w:rsidR="00EE4F4C" w:rsidRPr="006F3C86">
        <w:rPr>
          <w:sz w:val="20"/>
          <w:szCs w:val="20"/>
        </w:rPr>
        <w:t xml:space="preserve"> is </w:t>
      </w:r>
      <w:r w:rsidR="00880D45">
        <w:rPr>
          <w:sz w:val="20"/>
          <w:szCs w:val="20"/>
        </w:rPr>
        <w:t>discussed</w:t>
      </w:r>
      <w:r w:rsidR="00EE4F4C" w:rsidRPr="006F3C86">
        <w:rPr>
          <w:sz w:val="20"/>
          <w:szCs w:val="20"/>
        </w:rPr>
        <w:t xml:space="preserve">. But again, </w:t>
      </w:r>
      <w:r w:rsidR="00880D45">
        <w:rPr>
          <w:sz w:val="20"/>
          <w:szCs w:val="20"/>
        </w:rPr>
        <w:t>solutions to solve this problem we</w:t>
      </w:r>
      <w:r w:rsidR="00EE4F4C" w:rsidRPr="006F3C86">
        <w:rPr>
          <w:sz w:val="20"/>
          <w:szCs w:val="20"/>
        </w:rPr>
        <w:t>re not discussed.</w:t>
      </w:r>
    </w:p>
    <w:p w:rsidR="002039A1" w:rsidRPr="006F3C86" w:rsidRDefault="002039A1" w:rsidP="002039A1">
      <w:pPr>
        <w:spacing w:line="252" w:lineRule="auto"/>
        <w:jc w:val="both"/>
        <w:rPr>
          <w:sz w:val="20"/>
          <w:szCs w:val="20"/>
        </w:rPr>
      </w:pPr>
    </w:p>
    <w:p w:rsidR="00EE4F4C" w:rsidRPr="00FD4003" w:rsidRDefault="00F153A3" w:rsidP="00FD4003">
      <w:pPr>
        <w:spacing w:line="252" w:lineRule="auto"/>
        <w:jc w:val="both"/>
        <w:rPr>
          <w:b/>
          <w:sz w:val="20"/>
          <w:szCs w:val="20"/>
        </w:rPr>
      </w:pPr>
      <w:r>
        <w:rPr>
          <w:bCs/>
          <w:sz w:val="20"/>
          <w:szCs w:val="20"/>
        </w:rPr>
        <w:t xml:space="preserve"> </w:t>
      </w:r>
      <w:r w:rsidR="00EE4F4C" w:rsidRPr="006F3C86">
        <w:rPr>
          <w:bCs/>
          <w:sz w:val="20"/>
          <w:szCs w:val="20"/>
        </w:rPr>
        <w:t>Rod Hatt</w:t>
      </w:r>
      <w:r w:rsidR="00FD4003">
        <w:rPr>
          <w:bCs/>
          <w:sz w:val="20"/>
          <w:szCs w:val="20"/>
        </w:rPr>
        <w:t xml:space="preserve"> [18] </w:t>
      </w:r>
      <w:r w:rsidR="00FD4003">
        <w:rPr>
          <w:sz w:val="20"/>
          <w:szCs w:val="20"/>
        </w:rPr>
        <w:t>discusses</w:t>
      </w:r>
      <w:r w:rsidR="00EE4F4C" w:rsidRPr="006F3C86">
        <w:rPr>
          <w:sz w:val="20"/>
          <w:szCs w:val="20"/>
        </w:rPr>
        <w:t xml:space="preserve"> various reasons of wet</w:t>
      </w:r>
      <w:r w:rsidR="00FD4003">
        <w:rPr>
          <w:sz w:val="20"/>
          <w:szCs w:val="20"/>
        </w:rPr>
        <w:t>ness in</w:t>
      </w:r>
      <w:r w:rsidR="00FD4003" w:rsidRPr="00FD4003">
        <w:rPr>
          <w:sz w:val="20"/>
          <w:szCs w:val="20"/>
        </w:rPr>
        <w:t xml:space="preserve"> </w:t>
      </w:r>
      <w:r w:rsidR="00FD4003" w:rsidRPr="006F3C86">
        <w:rPr>
          <w:sz w:val="20"/>
          <w:szCs w:val="20"/>
        </w:rPr>
        <w:t>coal</w:t>
      </w:r>
      <w:r w:rsidR="00EE4F4C" w:rsidRPr="006F3C86">
        <w:rPr>
          <w:sz w:val="20"/>
          <w:szCs w:val="20"/>
        </w:rPr>
        <w:t xml:space="preserve">. The effect </w:t>
      </w:r>
      <w:r w:rsidR="005E12F3" w:rsidRPr="006F3C86">
        <w:rPr>
          <w:sz w:val="20"/>
          <w:szCs w:val="20"/>
        </w:rPr>
        <w:t>of wet</w:t>
      </w:r>
      <w:r w:rsidR="00EE4F4C" w:rsidRPr="006F3C86">
        <w:rPr>
          <w:sz w:val="20"/>
          <w:szCs w:val="20"/>
        </w:rPr>
        <w:t xml:space="preserve"> coal on heat rate and </w:t>
      </w:r>
      <w:r w:rsidR="005E12F3" w:rsidRPr="006F3C86">
        <w:rPr>
          <w:sz w:val="20"/>
          <w:szCs w:val="20"/>
        </w:rPr>
        <w:t>flow ability</w:t>
      </w:r>
      <w:r w:rsidR="00EE4F4C" w:rsidRPr="006F3C86">
        <w:rPr>
          <w:sz w:val="20"/>
          <w:szCs w:val="20"/>
        </w:rPr>
        <w:t xml:space="preserve"> is also discussed. He </w:t>
      </w:r>
      <w:r w:rsidR="005E12F3" w:rsidRPr="006F3C86">
        <w:rPr>
          <w:sz w:val="20"/>
          <w:szCs w:val="20"/>
        </w:rPr>
        <w:t>suggests</w:t>
      </w:r>
      <w:r w:rsidR="00FD4003">
        <w:rPr>
          <w:sz w:val="20"/>
          <w:szCs w:val="20"/>
        </w:rPr>
        <w:t xml:space="preserve"> </w:t>
      </w:r>
      <w:r w:rsidR="00EE4F4C" w:rsidRPr="006F3C86">
        <w:rPr>
          <w:sz w:val="20"/>
          <w:szCs w:val="20"/>
        </w:rPr>
        <w:t>the use of high molecular weight pol</w:t>
      </w:r>
      <w:r w:rsidR="00FD4003">
        <w:rPr>
          <w:sz w:val="20"/>
          <w:szCs w:val="20"/>
        </w:rPr>
        <w:t>ypropylene plastic chute liners</w:t>
      </w:r>
      <w:r w:rsidR="00EE4F4C" w:rsidRPr="006F3C86">
        <w:rPr>
          <w:sz w:val="20"/>
          <w:szCs w:val="20"/>
        </w:rPr>
        <w:t xml:space="preserve"> to improve the </w:t>
      </w:r>
      <w:r w:rsidR="005E12F3" w:rsidRPr="006F3C86">
        <w:rPr>
          <w:sz w:val="20"/>
          <w:szCs w:val="20"/>
        </w:rPr>
        <w:t>flow ability</w:t>
      </w:r>
      <w:r w:rsidR="00EE4F4C" w:rsidRPr="006F3C86">
        <w:rPr>
          <w:sz w:val="20"/>
          <w:szCs w:val="20"/>
        </w:rPr>
        <w:t xml:space="preserve"> of coal chutes.  But the high molecular weight pol</w:t>
      </w:r>
      <w:r w:rsidR="00913FA4">
        <w:rPr>
          <w:sz w:val="20"/>
          <w:szCs w:val="20"/>
        </w:rPr>
        <w:t>ypropylene plastic chute liners might create the problem</w:t>
      </w:r>
      <w:r w:rsidR="00EE4F4C" w:rsidRPr="006F3C86">
        <w:rPr>
          <w:sz w:val="20"/>
          <w:szCs w:val="20"/>
        </w:rPr>
        <w:t xml:space="preserve"> when it gets detached from the chutes/ bunkers by </w:t>
      </w:r>
      <w:r w:rsidR="00913FA4">
        <w:rPr>
          <w:sz w:val="20"/>
          <w:szCs w:val="20"/>
        </w:rPr>
        <w:t xml:space="preserve">choking </w:t>
      </w:r>
      <w:r w:rsidR="00EE4F4C" w:rsidRPr="006F3C86">
        <w:rPr>
          <w:sz w:val="20"/>
          <w:szCs w:val="20"/>
        </w:rPr>
        <w:t>the coal path.</w:t>
      </w:r>
    </w:p>
    <w:p w:rsidR="00EE4F4C" w:rsidRPr="006F3C86" w:rsidRDefault="00EE4F4C" w:rsidP="000D39E6">
      <w:pPr>
        <w:spacing w:line="252" w:lineRule="auto"/>
        <w:jc w:val="both"/>
        <w:rPr>
          <w:sz w:val="20"/>
          <w:szCs w:val="20"/>
        </w:rPr>
      </w:pPr>
      <w:r w:rsidRPr="006F3C86">
        <w:rPr>
          <w:sz w:val="20"/>
          <w:szCs w:val="20"/>
        </w:rPr>
        <w:t xml:space="preserve">The author had </w:t>
      </w:r>
      <w:r w:rsidR="00913FA4">
        <w:rPr>
          <w:sz w:val="20"/>
          <w:szCs w:val="20"/>
        </w:rPr>
        <w:t>taken</w:t>
      </w:r>
      <w:r w:rsidRPr="006F3C86">
        <w:rPr>
          <w:sz w:val="20"/>
          <w:szCs w:val="20"/>
        </w:rPr>
        <w:t xml:space="preserve"> the example of one plant regarding the wet coal problem. One</w:t>
      </w:r>
      <w:r w:rsidR="00913FA4">
        <w:rPr>
          <w:sz w:val="20"/>
          <w:szCs w:val="20"/>
        </w:rPr>
        <w:t xml:space="preserve"> of the</w:t>
      </w:r>
      <w:r w:rsidRPr="006F3C86">
        <w:rPr>
          <w:sz w:val="20"/>
          <w:szCs w:val="20"/>
        </w:rPr>
        <w:t xml:space="preserve"> plant struggled for days with wet coal problems, while the coal yard processed the coal through hammer mills (coal crushers) as usual. When these crushers were by-passed, the plant situation improved considerably. He has not mentioned, how the crushers were by-passed, but ultimately the problem was solved after by-passing the crushers. This means</w:t>
      </w:r>
      <w:r w:rsidR="00913FA4">
        <w:rPr>
          <w:sz w:val="20"/>
          <w:szCs w:val="20"/>
        </w:rPr>
        <w:t xml:space="preserve"> that when</w:t>
      </w:r>
      <w:r w:rsidRPr="006F3C86">
        <w:rPr>
          <w:sz w:val="20"/>
          <w:szCs w:val="20"/>
        </w:rPr>
        <w:t xml:space="preserve"> the wet coal is received in the plant, the best solution is to not allow this coal to go through the crushers in order to run the coal handling plant smoothly.</w:t>
      </w:r>
    </w:p>
    <w:p w:rsidR="00F31A3E" w:rsidRPr="006F3C86" w:rsidRDefault="00F31A3E" w:rsidP="002039A1">
      <w:pPr>
        <w:spacing w:line="252" w:lineRule="auto"/>
        <w:ind w:firstLine="204"/>
        <w:jc w:val="both"/>
        <w:rPr>
          <w:sz w:val="20"/>
          <w:szCs w:val="20"/>
        </w:rPr>
      </w:pPr>
    </w:p>
    <w:p w:rsidR="002039A1" w:rsidRPr="006F3C86" w:rsidRDefault="002039A1" w:rsidP="002039A1">
      <w:pPr>
        <w:autoSpaceDE w:val="0"/>
        <w:autoSpaceDN w:val="0"/>
        <w:adjustRightInd w:val="0"/>
        <w:spacing w:line="252" w:lineRule="auto"/>
        <w:jc w:val="both"/>
        <w:rPr>
          <w:sz w:val="20"/>
          <w:szCs w:val="20"/>
        </w:rPr>
      </w:pPr>
    </w:p>
    <w:p w:rsidR="00F31A3E" w:rsidRPr="006F3C86" w:rsidRDefault="00F31A3E" w:rsidP="002039A1">
      <w:pPr>
        <w:autoSpaceDE w:val="0"/>
        <w:autoSpaceDN w:val="0"/>
        <w:adjustRightInd w:val="0"/>
        <w:spacing w:line="252" w:lineRule="auto"/>
        <w:jc w:val="both"/>
        <w:rPr>
          <w:sz w:val="20"/>
          <w:szCs w:val="20"/>
        </w:rPr>
      </w:pPr>
      <w:r w:rsidRPr="006F3C86">
        <w:rPr>
          <w:sz w:val="20"/>
          <w:szCs w:val="20"/>
        </w:rPr>
        <w:t>Chittatosh</w:t>
      </w:r>
      <w:r w:rsidR="00F153A3">
        <w:rPr>
          <w:sz w:val="20"/>
          <w:szCs w:val="20"/>
        </w:rPr>
        <w:t xml:space="preserve"> </w:t>
      </w:r>
      <w:r w:rsidRPr="006F3C86">
        <w:rPr>
          <w:sz w:val="20"/>
          <w:szCs w:val="20"/>
        </w:rPr>
        <w:t>Bhattachary, Nilotpl Banerjee, Hari Sadhan Sarkar, studied the economics of moisture in coal in power plants. They tabulated the analysis which is presented in the following</w:t>
      </w:r>
      <w:r w:rsidR="00FE5635">
        <w:rPr>
          <w:sz w:val="20"/>
          <w:szCs w:val="20"/>
        </w:rPr>
        <w:t xml:space="preserve"> table 1</w:t>
      </w:r>
      <w:r w:rsidRPr="006F3C86">
        <w:rPr>
          <w:sz w:val="20"/>
          <w:szCs w:val="20"/>
        </w:rPr>
        <w:t>.</w:t>
      </w:r>
      <w:r w:rsidR="0051263F" w:rsidRPr="006F3C86">
        <w:rPr>
          <w:sz w:val="20"/>
          <w:szCs w:val="20"/>
          <w:shd w:val="clear" w:color="auto" w:fill="FFFFFF"/>
        </w:rPr>
        <w:t xml:space="preserve"> [</w:t>
      </w:r>
      <w:r w:rsidR="0051263F" w:rsidRPr="006F3C86">
        <w:rPr>
          <w:bCs/>
          <w:iCs/>
          <w:sz w:val="20"/>
          <w:szCs w:val="20"/>
        </w:rPr>
        <w:t>6</w:t>
      </w:r>
      <w:r w:rsidR="0051263F" w:rsidRPr="006F3C86">
        <w:rPr>
          <w:sz w:val="20"/>
          <w:szCs w:val="20"/>
        </w:rPr>
        <w:t>]</w:t>
      </w:r>
    </w:p>
    <w:p w:rsidR="00F31A3E" w:rsidRDefault="00F31A3E" w:rsidP="002039A1">
      <w:pPr>
        <w:autoSpaceDE w:val="0"/>
        <w:autoSpaceDN w:val="0"/>
        <w:adjustRightInd w:val="0"/>
        <w:spacing w:line="252" w:lineRule="auto"/>
        <w:ind w:firstLine="204"/>
        <w:jc w:val="both"/>
        <w:rPr>
          <w:sz w:val="20"/>
          <w:szCs w:val="20"/>
        </w:rPr>
      </w:pPr>
    </w:p>
    <w:p w:rsidR="00FD4003" w:rsidRPr="006F3C86" w:rsidRDefault="00FD4003" w:rsidP="002039A1">
      <w:pPr>
        <w:autoSpaceDE w:val="0"/>
        <w:autoSpaceDN w:val="0"/>
        <w:adjustRightInd w:val="0"/>
        <w:spacing w:line="252" w:lineRule="auto"/>
        <w:ind w:firstLine="204"/>
        <w:jc w:val="both"/>
        <w:rPr>
          <w:sz w:val="20"/>
          <w:szCs w:val="20"/>
        </w:rPr>
      </w:pPr>
    </w:p>
    <w:p w:rsidR="002039A1" w:rsidRPr="006F3C86" w:rsidRDefault="002039A1" w:rsidP="002039A1">
      <w:pPr>
        <w:autoSpaceDE w:val="0"/>
        <w:autoSpaceDN w:val="0"/>
        <w:adjustRightInd w:val="0"/>
        <w:spacing w:line="252" w:lineRule="auto"/>
        <w:ind w:firstLine="204"/>
        <w:jc w:val="both"/>
        <w:rPr>
          <w:sz w:val="20"/>
          <w:szCs w:val="20"/>
        </w:rPr>
      </w:pPr>
    </w:p>
    <w:p w:rsidR="00F31A3E" w:rsidRPr="006F3C86" w:rsidRDefault="00F31A3E" w:rsidP="002039A1">
      <w:pPr>
        <w:autoSpaceDE w:val="0"/>
        <w:autoSpaceDN w:val="0"/>
        <w:adjustRightInd w:val="0"/>
        <w:spacing w:line="252" w:lineRule="auto"/>
        <w:ind w:firstLine="204"/>
        <w:jc w:val="center"/>
        <w:rPr>
          <w:sz w:val="20"/>
          <w:szCs w:val="20"/>
        </w:rPr>
      </w:pPr>
      <w:r w:rsidRPr="006F3C86">
        <w:rPr>
          <w:sz w:val="20"/>
          <w:szCs w:val="20"/>
        </w:rPr>
        <w:t xml:space="preserve">Table </w:t>
      </w:r>
      <w:r w:rsidR="00FE5635">
        <w:rPr>
          <w:sz w:val="20"/>
          <w:szCs w:val="20"/>
        </w:rPr>
        <w:t>1</w:t>
      </w:r>
    </w:p>
    <w:p w:rsidR="00F31A3E" w:rsidRPr="006F3C86" w:rsidRDefault="00F31A3E" w:rsidP="002039A1">
      <w:pPr>
        <w:autoSpaceDE w:val="0"/>
        <w:autoSpaceDN w:val="0"/>
        <w:adjustRightInd w:val="0"/>
        <w:spacing w:line="252" w:lineRule="auto"/>
        <w:ind w:firstLine="204"/>
        <w:jc w:val="center"/>
        <w:rPr>
          <w:sz w:val="20"/>
          <w:szCs w:val="20"/>
        </w:rPr>
      </w:pPr>
      <w:r w:rsidRPr="006F3C86">
        <w:rPr>
          <w:sz w:val="20"/>
          <w:szCs w:val="20"/>
        </w:rPr>
        <w:t>Cost effects of moisture in coal</w:t>
      </w:r>
    </w:p>
    <w:tbl>
      <w:tblPr>
        <w:tblStyle w:val="TableGrid"/>
        <w:tblW w:w="0" w:type="auto"/>
        <w:tblLook w:val="04A0" w:firstRow="1" w:lastRow="0" w:firstColumn="1" w:lastColumn="0" w:noHBand="0" w:noVBand="1"/>
      </w:tblPr>
      <w:tblGrid>
        <w:gridCol w:w="1689"/>
        <w:gridCol w:w="771"/>
        <w:gridCol w:w="858"/>
        <w:gridCol w:w="858"/>
      </w:tblGrid>
      <w:tr w:rsidR="006F3C86" w:rsidRPr="006F3C86" w:rsidTr="006C1FED">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Reference coal</w:t>
            </w:r>
          </w:p>
        </w:tc>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MCL coal</w:t>
            </w:r>
          </w:p>
        </w:tc>
        <w:tc>
          <w:tcPr>
            <w:tcW w:w="2311" w:type="dxa"/>
          </w:tcPr>
          <w:p w:rsidR="00F31A3E" w:rsidRPr="006F3C86" w:rsidRDefault="00662F5C" w:rsidP="002039A1">
            <w:pPr>
              <w:autoSpaceDE w:val="0"/>
              <w:autoSpaceDN w:val="0"/>
              <w:adjustRightInd w:val="0"/>
              <w:spacing w:line="252" w:lineRule="auto"/>
              <w:ind w:firstLine="204"/>
              <w:jc w:val="both"/>
              <w:rPr>
                <w:sz w:val="18"/>
                <w:szCs w:val="18"/>
              </w:rPr>
            </w:pPr>
            <w:r>
              <w:rPr>
                <w:sz w:val="18"/>
                <w:szCs w:val="18"/>
              </w:rPr>
              <w:t>LCW</w:t>
            </w:r>
            <w:r w:rsidR="00F31A3E" w:rsidRPr="006F3C86">
              <w:rPr>
                <w:sz w:val="18"/>
                <w:szCs w:val="18"/>
              </w:rPr>
              <w:t xml:space="preserve"> coal</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ECL coal</w:t>
            </w:r>
          </w:p>
        </w:tc>
      </w:tr>
      <w:tr w:rsidR="006F3C86" w:rsidRPr="006F3C86" w:rsidTr="006C1FED">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Coal rank</w:t>
            </w:r>
          </w:p>
        </w:tc>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Non-coking gr. F</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Non-coking gr. D</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Non-coking gr.E</w:t>
            </w:r>
          </w:p>
        </w:tc>
      </w:tr>
      <w:tr w:rsidR="006F3C86" w:rsidRPr="006F3C86" w:rsidTr="006C1FED">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Recd” HHV (MJ/kg)</w:t>
            </w:r>
          </w:p>
        </w:tc>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10.878</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19.526</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20.398)</w:t>
            </w:r>
          </w:p>
        </w:tc>
      </w:tr>
      <w:tr w:rsidR="006F3C86" w:rsidRPr="006F3C86" w:rsidTr="006C1FED">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Coal price unit</w:t>
            </w:r>
          </w:p>
        </w:tc>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Rs. (‟07)</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Rs. (‟07)</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Rs. (‟07)</w:t>
            </w:r>
          </w:p>
        </w:tc>
      </w:tr>
      <w:tr w:rsidR="006F3C86" w:rsidRPr="006F3C86" w:rsidTr="006C1FED">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Coal price / MT</w:t>
            </w:r>
          </w:p>
        </w:tc>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440.00</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1210.00</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1360.00</w:t>
            </w:r>
          </w:p>
        </w:tc>
      </w:tr>
      <w:tr w:rsidR="006F3C86" w:rsidRPr="006F3C86" w:rsidTr="006C1FED">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As received coal moisture (wt %)</w:t>
            </w:r>
          </w:p>
        </w:tc>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15.00</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19.50</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1.95</w:t>
            </w:r>
          </w:p>
        </w:tc>
      </w:tr>
      <w:tr w:rsidR="006F3C86" w:rsidRPr="006F3C86" w:rsidTr="006C1FED">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Ref case : 2% decrease in “as fired” coal moisture</w:t>
            </w:r>
          </w:p>
        </w:tc>
        <w:tc>
          <w:tcPr>
            <w:tcW w:w="2310" w:type="dxa"/>
          </w:tcPr>
          <w:p w:rsidR="00F31A3E" w:rsidRPr="006F3C86" w:rsidRDefault="00F31A3E" w:rsidP="002039A1">
            <w:pPr>
              <w:autoSpaceDE w:val="0"/>
              <w:autoSpaceDN w:val="0"/>
              <w:adjustRightInd w:val="0"/>
              <w:spacing w:line="252" w:lineRule="auto"/>
              <w:ind w:firstLine="204"/>
              <w:jc w:val="both"/>
              <w:rPr>
                <w:sz w:val="18"/>
                <w:szCs w:val="18"/>
              </w:rPr>
            </w:pP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p>
        </w:tc>
      </w:tr>
      <w:tr w:rsidR="006F3C86" w:rsidRPr="006F3C86" w:rsidTr="006C1FED">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As fired coal moisture (wt %)</w:t>
            </w:r>
          </w:p>
        </w:tc>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13.00</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17.50</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0.0</w:t>
            </w:r>
          </w:p>
        </w:tc>
      </w:tr>
      <w:tr w:rsidR="006F3C86" w:rsidRPr="006F3C86" w:rsidTr="006C1FED">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As fired” LHV with 2% less moisture[wt%(AR)] in coal (MJ/kg)</w:t>
            </w:r>
          </w:p>
          <w:p w:rsidR="00F31A3E" w:rsidRPr="006F3C86" w:rsidRDefault="00F31A3E" w:rsidP="002039A1">
            <w:pPr>
              <w:autoSpaceDE w:val="0"/>
              <w:autoSpaceDN w:val="0"/>
              <w:adjustRightInd w:val="0"/>
              <w:spacing w:line="252" w:lineRule="auto"/>
              <w:ind w:firstLine="204"/>
              <w:jc w:val="both"/>
              <w:rPr>
                <w:sz w:val="18"/>
                <w:szCs w:val="18"/>
              </w:rPr>
            </w:pPr>
          </w:p>
        </w:tc>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10.404</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18.889</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20.111</w:t>
            </w:r>
          </w:p>
        </w:tc>
      </w:tr>
      <w:tr w:rsidR="006F3C86" w:rsidRPr="006F3C86" w:rsidTr="006C1FED">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Waste heat recovery savings in equivalent “as received” coal quantity in MTPD</w:t>
            </w:r>
          </w:p>
        </w:tc>
        <w:tc>
          <w:tcPr>
            <w:tcW w:w="2310"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139.45</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85.79</w:t>
            </w:r>
          </w:p>
        </w:tc>
        <w:tc>
          <w:tcPr>
            <w:tcW w:w="2311" w:type="dxa"/>
          </w:tcPr>
          <w:p w:rsidR="00F31A3E" w:rsidRPr="006F3C86" w:rsidRDefault="00F31A3E" w:rsidP="002039A1">
            <w:pPr>
              <w:autoSpaceDE w:val="0"/>
              <w:autoSpaceDN w:val="0"/>
              <w:adjustRightInd w:val="0"/>
              <w:spacing w:line="252" w:lineRule="auto"/>
              <w:ind w:firstLine="204"/>
              <w:jc w:val="both"/>
              <w:rPr>
                <w:sz w:val="18"/>
                <w:szCs w:val="18"/>
              </w:rPr>
            </w:pPr>
            <w:r w:rsidRPr="006F3C86">
              <w:rPr>
                <w:sz w:val="18"/>
                <w:szCs w:val="18"/>
              </w:rPr>
              <w:t>212.38</w:t>
            </w:r>
          </w:p>
        </w:tc>
      </w:tr>
    </w:tbl>
    <w:p w:rsidR="00FD4003" w:rsidRDefault="00FD4003" w:rsidP="00C40BF6">
      <w:pPr>
        <w:pStyle w:val="ListParagraph"/>
        <w:spacing w:line="252" w:lineRule="auto"/>
        <w:ind w:left="204" w:firstLine="204"/>
        <w:jc w:val="center"/>
        <w:rPr>
          <w:rFonts w:ascii="Times New Roman" w:hAnsi="Times New Roman" w:cs="Times New Roman"/>
          <w:b/>
          <w:sz w:val="20"/>
          <w:szCs w:val="20"/>
        </w:rPr>
      </w:pPr>
    </w:p>
    <w:p w:rsidR="00FD4003" w:rsidRDefault="00FD4003" w:rsidP="00C40BF6">
      <w:pPr>
        <w:pStyle w:val="ListParagraph"/>
        <w:spacing w:line="252" w:lineRule="auto"/>
        <w:ind w:left="204" w:firstLine="204"/>
        <w:jc w:val="center"/>
        <w:rPr>
          <w:rFonts w:ascii="Times New Roman" w:hAnsi="Times New Roman" w:cs="Times New Roman"/>
          <w:b/>
          <w:sz w:val="20"/>
          <w:szCs w:val="20"/>
        </w:rPr>
      </w:pPr>
    </w:p>
    <w:p w:rsidR="00F31A3E" w:rsidRPr="006F3C86" w:rsidRDefault="00733B25" w:rsidP="00C40BF6">
      <w:pPr>
        <w:pStyle w:val="ListParagraph"/>
        <w:spacing w:line="252" w:lineRule="auto"/>
        <w:ind w:left="204" w:firstLine="204"/>
        <w:jc w:val="center"/>
        <w:rPr>
          <w:rFonts w:ascii="Times New Roman" w:hAnsi="Times New Roman" w:cs="Times New Roman"/>
          <w:b/>
          <w:sz w:val="20"/>
          <w:szCs w:val="20"/>
        </w:rPr>
      </w:pPr>
      <w:r w:rsidRPr="006F3C86">
        <w:rPr>
          <w:rFonts w:ascii="Times New Roman" w:hAnsi="Times New Roman" w:cs="Times New Roman"/>
          <w:b/>
          <w:sz w:val="20"/>
          <w:szCs w:val="20"/>
        </w:rPr>
        <w:t>EFFECT OF WET COAL ON POWER PLANT</w:t>
      </w:r>
      <w:r w:rsidR="00F31A3E" w:rsidRPr="006F3C86">
        <w:rPr>
          <w:rFonts w:ascii="Times New Roman" w:hAnsi="Times New Roman" w:cs="Times New Roman"/>
          <w:b/>
          <w:sz w:val="20"/>
          <w:szCs w:val="20"/>
        </w:rPr>
        <w:t>:</w:t>
      </w:r>
    </w:p>
    <w:p w:rsidR="00F31A3E" w:rsidRPr="006F3C86" w:rsidRDefault="00F31A3E" w:rsidP="002039A1">
      <w:pPr>
        <w:pStyle w:val="Default"/>
        <w:spacing w:line="252" w:lineRule="auto"/>
        <w:ind w:firstLine="204"/>
        <w:jc w:val="both"/>
        <w:rPr>
          <w:rFonts w:ascii="Times New Roman" w:hAnsi="Times New Roman" w:cs="Times New Roman"/>
          <w:bCs/>
          <w:color w:val="auto"/>
          <w:sz w:val="20"/>
          <w:szCs w:val="20"/>
        </w:rPr>
      </w:pPr>
      <w:r w:rsidRPr="006F3C86">
        <w:rPr>
          <w:rFonts w:ascii="Times New Roman" w:hAnsi="Times New Roman" w:cs="Times New Roman"/>
          <w:bCs/>
          <w:color w:val="auto"/>
          <w:sz w:val="20"/>
          <w:szCs w:val="20"/>
        </w:rPr>
        <w:t>The effects of moisture can be classified into three categories, physical, chemical &amp; cost</w:t>
      </w:r>
      <w:r w:rsidR="00E854B6" w:rsidRPr="006F3C86">
        <w:rPr>
          <w:rFonts w:ascii="Times New Roman" w:hAnsi="Times New Roman" w:cs="Times New Roman"/>
          <w:bCs/>
          <w:color w:val="auto"/>
          <w:sz w:val="20"/>
          <w:szCs w:val="20"/>
        </w:rPr>
        <w:t>:</w:t>
      </w:r>
    </w:p>
    <w:p w:rsidR="00F31A3E" w:rsidRPr="006F3C86" w:rsidRDefault="00F31A3E" w:rsidP="002039A1">
      <w:pPr>
        <w:pStyle w:val="Default"/>
        <w:spacing w:line="252" w:lineRule="auto"/>
        <w:ind w:firstLine="204"/>
        <w:jc w:val="both"/>
        <w:rPr>
          <w:rFonts w:ascii="Times New Roman" w:hAnsi="Times New Roman" w:cs="Times New Roman"/>
          <w:color w:val="auto"/>
          <w:sz w:val="20"/>
          <w:szCs w:val="20"/>
        </w:rPr>
      </w:pPr>
    </w:p>
    <w:p w:rsidR="00F31A3E" w:rsidRDefault="00F31A3E" w:rsidP="002039A1">
      <w:pPr>
        <w:spacing w:line="252" w:lineRule="auto"/>
        <w:ind w:firstLine="204"/>
        <w:jc w:val="both"/>
        <w:rPr>
          <w:sz w:val="20"/>
          <w:szCs w:val="20"/>
          <w:lang w:val="en-IN"/>
        </w:rPr>
      </w:pPr>
    </w:p>
    <w:p w:rsidR="00BB79BC" w:rsidRPr="006F3C86" w:rsidRDefault="00BB79BC" w:rsidP="002039A1">
      <w:pPr>
        <w:spacing w:line="252" w:lineRule="auto"/>
        <w:ind w:firstLine="204"/>
        <w:jc w:val="both"/>
        <w:rPr>
          <w:sz w:val="20"/>
          <w:szCs w:val="20"/>
          <w:lang w:val="en-IN"/>
        </w:rPr>
      </w:pPr>
    </w:p>
    <w:tbl>
      <w:tblPr>
        <w:tblStyle w:val="TableGrid"/>
        <w:tblpPr w:leftFromText="180" w:rightFromText="180" w:vertAnchor="text" w:horzAnchor="page" w:tblpX="6373" w:tblpY="-22"/>
        <w:tblW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tblGrid>
      <w:tr w:rsidR="00401BEB" w:rsidRPr="006F3C86" w:rsidTr="00401BEB">
        <w:tc>
          <w:tcPr>
            <w:tcW w:w="5211" w:type="dxa"/>
          </w:tcPr>
          <w:p w:rsidR="00401BEB" w:rsidRPr="006F3C86" w:rsidRDefault="00401BEB" w:rsidP="00401BEB">
            <w:pPr>
              <w:pStyle w:val="Default"/>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Physical effects</w:t>
            </w:r>
            <w:r w:rsidR="00BB79BC">
              <w:rPr>
                <w:rFonts w:ascii="Times New Roman" w:hAnsi="Times New Roman" w:cs="Times New Roman"/>
                <w:color w:val="auto"/>
                <w:sz w:val="20"/>
                <w:szCs w:val="20"/>
              </w:rPr>
              <w:t xml:space="preserve"> [1,2,3,4]</w:t>
            </w:r>
          </w:p>
        </w:tc>
      </w:tr>
      <w:tr w:rsidR="00401BEB" w:rsidRPr="006F3C86" w:rsidTr="00401BEB">
        <w:tc>
          <w:tcPr>
            <w:tcW w:w="5211" w:type="dxa"/>
          </w:tcPr>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Blocks transfer chutes</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Hang ups in bunkers</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Hindrance to free flow of coal.</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Clogging.</w:t>
            </w:r>
          </w:p>
          <w:p w:rsidR="00401BEB" w:rsidRPr="006F3C86" w:rsidRDefault="00401BEB" w:rsidP="00401BEB">
            <w:pPr>
              <w:pStyle w:val="Default"/>
              <w:numPr>
                <w:ilvl w:val="0"/>
                <w:numId w:val="4"/>
              </w:numPr>
              <w:spacing w:line="252" w:lineRule="auto"/>
              <w:ind w:left="1418" w:hanging="49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 xml:space="preserve">Capacity reduction in </w:t>
            </w:r>
            <w:r w:rsidRPr="006F3C86">
              <w:rPr>
                <w:rFonts w:ascii="Times New Roman" w:hAnsi="Times New Roman" w:cs="Times New Roman"/>
                <w:sz w:val="20"/>
                <w:szCs w:val="20"/>
                <w:shd w:val="clear" w:color="auto" w:fill="FFFFFF"/>
              </w:rPr>
              <w:t>tipplers, conveyors, crushers, bunkers</w:t>
            </w:r>
          </w:p>
          <w:p w:rsidR="00401BEB" w:rsidRPr="006F3C86" w:rsidRDefault="00401BEB" w:rsidP="00401BEB">
            <w:pPr>
              <w:pStyle w:val="Default"/>
              <w:spacing w:line="252" w:lineRule="auto"/>
              <w:ind w:left="924"/>
              <w:jc w:val="both"/>
              <w:rPr>
                <w:rFonts w:ascii="Times New Roman" w:hAnsi="Times New Roman" w:cs="Times New Roman"/>
                <w:color w:val="auto"/>
                <w:sz w:val="20"/>
                <w:szCs w:val="20"/>
              </w:rPr>
            </w:pPr>
            <w:r w:rsidRPr="006F3C86">
              <w:rPr>
                <w:rFonts w:ascii="Times New Roman" w:hAnsi="Times New Roman" w:cs="Times New Roman"/>
                <w:sz w:val="20"/>
                <w:szCs w:val="20"/>
                <w:shd w:val="clear" w:color="auto" w:fill="FFFFFF"/>
              </w:rPr>
              <w:t xml:space="preserve">        and mills.</w:t>
            </w:r>
          </w:p>
          <w:p w:rsidR="00401BEB"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sz w:val="20"/>
                <w:szCs w:val="20"/>
                <w:shd w:val="clear" w:color="auto" w:fill="FFFFFF"/>
              </w:rPr>
              <w:t>Difficult to handle.</w:t>
            </w:r>
          </w:p>
          <w:p w:rsidR="00401BEB" w:rsidRPr="00401BEB" w:rsidRDefault="00401BEB" w:rsidP="00401BEB">
            <w:pPr>
              <w:pStyle w:val="Default"/>
              <w:numPr>
                <w:ilvl w:val="0"/>
                <w:numId w:val="4"/>
              </w:numPr>
              <w:spacing w:line="252" w:lineRule="auto"/>
              <w:ind w:firstLine="204"/>
              <w:rPr>
                <w:rFonts w:ascii="Times New Roman" w:hAnsi="Times New Roman" w:cs="Times New Roman"/>
                <w:color w:val="auto"/>
                <w:sz w:val="20"/>
                <w:szCs w:val="20"/>
              </w:rPr>
            </w:pPr>
            <w:r w:rsidRPr="00401BEB">
              <w:rPr>
                <w:rFonts w:ascii="Times New Roman" w:hAnsi="Times New Roman" w:cs="Times New Roman"/>
                <w:sz w:val="20"/>
                <w:szCs w:val="20"/>
                <w:shd w:val="clear" w:color="auto" w:fill="FFFFFF"/>
              </w:rPr>
              <w:t xml:space="preserve">Difficulty in grinding, milling and flowing. </w:t>
            </w:r>
            <w:r>
              <w:rPr>
                <w:rFonts w:ascii="Times New Roman" w:hAnsi="Times New Roman" w:cs="Times New Roman"/>
                <w:sz w:val="20"/>
                <w:szCs w:val="20"/>
                <w:shd w:val="clear" w:color="auto" w:fill="FFFFFF"/>
              </w:rPr>
              <w:t xml:space="preserve">         </w:t>
            </w:r>
          </w:p>
          <w:p w:rsidR="00401BEB" w:rsidRPr="00401BEB" w:rsidRDefault="00401BEB" w:rsidP="00401BEB">
            <w:pPr>
              <w:pStyle w:val="Default"/>
              <w:numPr>
                <w:ilvl w:val="0"/>
                <w:numId w:val="4"/>
              </w:numPr>
              <w:spacing w:line="252" w:lineRule="auto"/>
              <w:ind w:firstLine="204"/>
              <w:rPr>
                <w:rFonts w:ascii="Times New Roman" w:hAnsi="Times New Roman" w:cs="Times New Roman"/>
                <w:color w:val="auto"/>
                <w:sz w:val="20"/>
                <w:szCs w:val="20"/>
              </w:rPr>
            </w:pPr>
            <w:r>
              <w:rPr>
                <w:rFonts w:ascii="Times New Roman" w:hAnsi="Times New Roman" w:cs="Times New Roman"/>
                <w:sz w:val="20"/>
                <w:szCs w:val="20"/>
                <w:shd w:val="clear" w:color="auto" w:fill="FFFFFF"/>
              </w:rPr>
              <w:t xml:space="preserve"> </w:t>
            </w:r>
            <w:r w:rsidRPr="00401BEB">
              <w:rPr>
                <w:rFonts w:ascii="Times New Roman" w:hAnsi="Times New Roman" w:cs="Times New Roman"/>
                <w:sz w:val="20"/>
                <w:szCs w:val="20"/>
                <w:shd w:val="clear" w:color="auto" w:fill="FFFFFF"/>
              </w:rPr>
              <w:t>of coals</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sz w:val="20"/>
                <w:szCs w:val="20"/>
              </w:rPr>
              <w:t>Formation of rat-holes.</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Difficult to pulverize</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More mill power is required.</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Incomplete drying of coal.</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Increase in coal flow rate.</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Increased need for boiler maintenance.</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Increase in fan &amp; mill power.</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Units may trip</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Load hunting.</w:t>
            </w:r>
          </w:p>
          <w:tbl>
            <w:tblPr>
              <w:tblStyle w:val="TableGrid"/>
              <w:tblpPr w:leftFromText="180" w:rightFromText="180" w:vertAnchor="text" w:horzAnchor="margin" w:tblpY="564"/>
              <w:tblOverlap w:val="never"/>
              <w:tblW w:w="7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46"/>
            </w:tblGrid>
            <w:tr w:rsidR="00401BEB" w:rsidRPr="006F3C86" w:rsidTr="00BB79BC">
              <w:tc>
                <w:tcPr>
                  <w:tcW w:w="7446" w:type="dxa"/>
                </w:tcPr>
                <w:p w:rsidR="00401BEB" w:rsidRPr="006F3C86" w:rsidRDefault="00401BEB" w:rsidP="00401BEB">
                  <w:pPr>
                    <w:pStyle w:val="Default"/>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Chemical effects</w:t>
                  </w:r>
                  <w:r w:rsidR="00BB79BC">
                    <w:rPr>
                      <w:rFonts w:ascii="Times New Roman" w:hAnsi="Times New Roman" w:cs="Times New Roman"/>
                      <w:color w:val="auto"/>
                      <w:sz w:val="20"/>
                      <w:szCs w:val="20"/>
                    </w:rPr>
                    <w:t>[5,6,7,8]</w:t>
                  </w:r>
                </w:p>
              </w:tc>
            </w:tr>
            <w:tr w:rsidR="00401BEB" w:rsidRPr="006F3C86" w:rsidTr="00BB79BC">
              <w:tc>
                <w:tcPr>
                  <w:tcW w:w="7446" w:type="dxa"/>
                </w:tcPr>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 xml:space="preserve">The amount of heat energy required to evaporate the   </w:t>
                  </w:r>
                </w:p>
                <w:p w:rsidR="00401BEB" w:rsidRPr="006F3C86" w:rsidRDefault="00401BEB" w:rsidP="00401BEB">
                  <w:pPr>
                    <w:pStyle w:val="Default"/>
                    <w:spacing w:line="252" w:lineRule="auto"/>
                    <w:ind w:left="360"/>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 xml:space="preserve">                moisture is greater than the boiler design allows.</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Lesser amount of coal fired into the boiler.</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Lesser amount of electricity generated.</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Decreases the gross calorific value of coal.</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Ash content in boiler increases.</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Flame temperature is lower.</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Decrease in boiler efficiency.</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Increase in air, flue gases flow rate.</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Increase in co2 &amp; so2 mass emissions.</w:t>
                  </w:r>
                </w:p>
                <w:tbl>
                  <w:tblPr>
                    <w:tblStyle w:val="TableGrid"/>
                    <w:tblpPr w:leftFromText="180" w:rightFromText="180" w:vertAnchor="text" w:horzAnchor="margin" w:tblpY="123"/>
                    <w:tblOverlap w:val="never"/>
                    <w:tblW w:w="5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5"/>
                  </w:tblGrid>
                  <w:tr w:rsidR="00401BEB" w:rsidRPr="006F3C86" w:rsidTr="00BB79BC">
                    <w:trPr>
                      <w:trHeight w:val="233"/>
                    </w:trPr>
                    <w:tc>
                      <w:tcPr>
                        <w:tcW w:w="5045" w:type="dxa"/>
                      </w:tcPr>
                      <w:p w:rsidR="00401BEB" w:rsidRPr="006F3C86" w:rsidRDefault="00401BEB" w:rsidP="00401BEB">
                        <w:pPr>
                          <w:pStyle w:val="Default"/>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Cost effects</w:t>
                        </w:r>
                        <w:r w:rsidR="00BB79BC">
                          <w:rPr>
                            <w:rFonts w:ascii="Times New Roman" w:hAnsi="Times New Roman" w:cs="Times New Roman"/>
                            <w:color w:val="auto"/>
                            <w:sz w:val="20"/>
                            <w:szCs w:val="20"/>
                          </w:rPr>
                          <w:t>[9,10,11]</w:t>
                        </w:r>
                      </w:p>
                    </w:tc>
                  </w:tr>
                  <w:tr w:rsidR="00401BEB" w:rsidRPr="006F3C86" w:rsidTr="00BB79BC">
                    <w:trPr>
                      <w:trHeight w:val="2010"/>
                    </w:trPr>
                    <w:tc>
                      <w:tcPr>
                        <w:tcW w:w="5045" w:type="dxa"/>
                      </w:tcPr>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Increase in operation cost.</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eastAsia="Times New Roman" w:hAnsi="Times New Roman" w:cs="Times New Roman"/>
                            <w:sz w:val="20"/>
                            <w:szCs w:val="20"/>
                            <w:lang w:eastAsia="en-IN"/>
                          </w:rPr>
                          <w:t>Increase in maintenance costs.</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hAnsi="Times New Roman" w:cs="Times New Roman"/>
                            <w:color w:val="auto"/>
                            <w:sz w:val="20"/>
                            <w:szCs w:val="20"/>
                          </w:rPr>
                          <w:t>Decrease in coal purchase cost.</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eastAsia="Times New Roman" w:hAnsi="Times New Roman" w:cs="Times New Roman"/>
                            <w:sz w:val="20"/>
                            <w:szCs w:val="20"/>
                            <w:lang w:eastAsia="en-IN"/>
                          </w:rPr>
                          <w:t>The boiler efficiency decreases.</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eastAsia="Times New Roman" w:hAnsi="Times New Roman" w:cs="Times New Roman"/>
                            <w:sz w:val="20"/>
                            <w:szCs w:val="20"/>
                            <w:lang w:eastAsia="en-IN"/>
                          </w:rPr>
                          <w:t>Unit heat rate increases.</w:t>
                        </w:r>
                      </w:p>
                      <w:p w:rsidR="00401BEB" w:rsidRPr="006F3C86" w:rsidRDefault="00401BEB" w:rsidP="00401BEB">
                        <w:pPr>
                          <w:pStyle w:val="Default"/>
                          <w:numPr>
                            <w:ilvl w:val="0"/>
                            <w:numId w:val="4"/>
                          </w:numPr>
                          <w:spacing w:line="252" w:lineRule="auto"/>
                          <w:ind w:firstLine="204"/>
                          <w:jc w:val="both"/>
                          <w:rPr>
                            <w:rFonts w:ascii="Times New Roman" w:hAnsi="Times New Roman" w:cs="Times New Roman"/>
                            <w:color w:val="auto"/>
                            <w:sz w:val="20"/>
                            <w:szCs w:val="20"/>
                          </w:rPr>
                        </w:pPr>
                        <w:r w:rsidRPr="006F3C86">
                          <w:rPr>
                            <w:rFonts w:ascii="Times New Roman" w:eastAsia="Times New Roman" w:hAnsi="Times New Roman" w:cs="Times New Roman"/>
                            <w:sz w:val="20"/>
                            <w:szCs w:val="20"/>
                            <w:lang w:eastAsia="en-IN"/>
                          </w:rPr>
                          <w:t>Increased cost of generation</w:t>
                        </w:r>
                      </w:p>
                      <w:p w:rsidR="00401BEB" w:rsidRPr="006F3C86" w:rsidRDefault="00401BEB" w:rsidP="00401BEB">
                        <w:pPr>
                          <w:pStyle w:val="Default"/>
                          <w:spacing w:line="252" w:lineRule="auto"/>
                          <w:ind w:left="720" w:firstLine="204"/>
                          <w:jc w:val="both"/>
                          <w:rPr>
                            <w:rFonts w:ascii="Times New Roman" w:eastAsia="Times New Roman" w:hAnsi="Times New Roman" w:cs="Times New Roman"/>
                            <w:sz w:val="20"/>
                            <w:szCs w:val="20"/>
                            <w:lang w:eastAsia="en-IN"/>
                          </w:rPr>
                        </w:pPr>
                      </w:p>
                      <w:p w:rsidR="00401BEB" w:rsidRPr="006F3C86" w:rsidRDefault="00401BEB" w:rsidP="00401BEB">
                        <w:pPr>
                          <w:pStyle w:val="Default"/>
                          <w:spacing w:line="252" w:lineRule="auto"/>
                          <w:ind w:firstLine="204"/>
                          <w:jc w:val="both"/>
                          <w:rPr>
                            <w:rFonts w:ascii="Times New Roman" w:hAnsi="Times New Roman" w:cs="Times New Roman"/>
                            <w:color w:val="auto"/>
                            <w:sz w:val="20"/>
                            <w:szCs w:val="20"/>
                          </w:rPr>
                        </w:pPr>
                      </w:p>
                    </w:tc>
                  </w:tr>
                </w:tbl>
                <w:p w:rsidR="00401BEB" w:rsidRPr="006F3C86" w:rsidRDefault="00401BEB" w:rsidP="00401BEB">
                  <w:pPr>
                    <w:pStyle w:val="Default"/>
                    <w:spacing w:line="252" w:lineRule="auto"/>
                    <w:ind w:left="204" w:firstLine="204"/>
                    <w:jc w:val="both"/>
                    <w:rPr>
                      <w:rFonts w:ascii="Times New Roman" w:hAnsi="Times New Roman" w:cs="Times New Roman"/>
                      <w:color w:val="auto"/>
                      <w:sz w:val="20"/>
                      <w:szCs w:val="20"/>
                    </w:rPr>
                  </w:pPr>
                </w:p>
              </w:tc>
            </w:tr>
          </w:tbl>
          <w:p w:rsidR="00401BEB" w:rsidRPr="006F3C86" w:rsidRDefault="00401BEB" w:rsidP="00401BEB">
            <w:pPr>
              <w:pStyle w:val="Default"/>
              <w:spacing w:line="252" w:lineRule="auto"/>
              <w:ind w:left="204" w:firstLine="204"/>
              <w:jc w:val="both"/>
              <w:rPr>
                <w:rFonts w:ascii="Times New Roman" w:hAnsi="Times New Roman" w:cs="Times New Roman"/>
                <w:color w:val="auto"/>
                <w:sz w:val="20"/>
                <w:szCs w:val="20"/>
              </w:rPr>
            </w:pPr>
          </w:p>
        </w:tc>
      </w:tr>
    </w:tbl>
    <w:p w:rsidR="00CB4F3F" w:rsidRPr="006F3C86" w:rsidRDefault="00C40BF6" w:rsidP="002039A1">
      <w:pPr>
        <w:spacing w:line="252" w:lineRule="auto"/>
        <w:ind w:firstLine="204"/>
        <w:jc w:val="center"/>
        <w:rPr>
          <w:b/>
          <w:sz w:val="20"/>
          <w:szCs w:val="20"/>
        </w:rPr>
      </w:pPr>
      <w:r w:rsidRPr="006F3C86">
        <w:rPr>
          <w:b/>
          <w:sz w:val="20"/>
          <w:szCs w:val="20"/>
        </w:rPr>
        <w:t>CONCLUSION</w:t>
      </w:r>
    </w:p>
    <w:p w:rsidR="00C40BF6" w:rsidRPr="006F3C86" w:rsidRDefault="00C40BF6" w:rsidP="00C40BF6">
      <w:pPr>
        <w:spacing w:line="252" w:lineRule="auto"/>
        <w:ind w:firstLine="204"/>
        <w:jc w:val="both"/>
        <w:rPr>
          <w:b/>
          <w:sz w:val="20"/>
          <w:szCs w:val="20"/>
        </w:rPr>
      </w:pPr>
    </w:p>
    <w:p w:rsidR="00C40BF6" w:rsidRPr="006F3C86" w:rsidRDefault="00C40BF6" w:rsidP="000D39E6">
      <w:pPr>
        <w:jc w:val="both"/>
        <w:rPr>
          <w:b/>
          <w:sz w:val="20"/>
          <w:szCs w:val="20"/>
        </w:rPr>
      </w:pPr>
      <w:r w:rsidRPr="006F3C86">
        <w:rPr>
          <w:sz w:val="20"/>
          <w:szCs w:val="20"/>
        </w:rPr>
        <w:t xml:space="preserve">The moisture content of coal plays a predominant role to differentiate grades of coal. The moisture content of coal has been the centre of attraction as it affects boiler efficiency, overall efficiency, working of machinery &amp; operation &amp; maintenance costs. This paper reviewed the effect of wet coal on power plant performance &amp; different technologies for coal drying purposes. It was observed that although dry coal is desirable, the </w:t>
      </w:r>
      <w:r w:rsidR="000D39E6" w:rsidRPr="006F3C86">
        <w:rPr>
          <w:sz w:val="20"/>
          <w:szCs w:val="20"/>
        </w:rPr>
        <w:t>cost of drying coal</w:t>
      </w:r>
      <w:r w:rsidRPr="006F3C86">
        <w:rPr>
          <w:sz w:val="20"/>
          <w:szCs w:val="20"/>
        </w:rPr>
        <w:t xml:space="preserve"> acts as </w:t>
      </w:r>
      <w:r w:rsidR="000D39E6" w:rsidRPr="006F3C86">
        <w:rPr>
          <w:sz w:val="20"/>
          <w:szCs w:val="20"/>
        </w:rPr>
        <w:t xml:space="preserve">a </w:t>
      </w:r>
      <w:r w:rsidRPr="006F3C86">
        <w:rPr>
          <w:sz w:val="20"/>
          <w:szCs w:val="20"/>
        </w:rPr>
        <w:t>discouraging factor.</w:t>
      </w:r>
    </w:p>
    <w:p w:rsidR="00CB4F3F" w:rsidRPr="006F3C86" w:rsidRDefault="00CB4F3F" w:rsidP="002039A1">
      <w:pPr>
        <w:spacing w:line="252" w:lineRule="auto"/>
        <w:ind w:firstLine="204"/>
        <w:jc w:val="center"/>
        <w:rPr>
          <w:b/>
          <w:sz w:val="20"/>
          <w:szCs w:val="20"/>
        </w:rPr>
      </w:pPr>
    </w:p>
    <w:p w:rsidR="00D94803" w:rsidRPr="006F3C86" w:rsidRDefault="00D94803" w:rsidP="002039A1">
      <w:pPr>
        <w:spacing w:line="252" w:lineRule="auto"/>
        <w:ind w:firstLine="204"/>
        <w:jc w:val="center"/>
        <w:rPr>
          <w:b/>
          <w:sz w:val="20"/>
          <w:szCs w:val="20"/>
        </w:rPr>
      </w:pPr>
    </w:p>
    <w:p w:rsidR="00D94803" w:rsidRPr="006F3C86" w:rsidRDefault="00D94803" w:rsidP="002039A1">
      <w:pPr>
        <w:spacing w:line="252" w:lineRule="auto"/>
        <w:ind w:firstLine="204"/>
        <w:jc w:val="center"/>
        <w:rPr>
          <w:b/>
          <w:sz w:val="20"/>
          <w:szCs w:val="20"/>
        </w:rPr>
      </w:pPr>
    </w:p>
    <w:p w:rsidR="0051263F" w:rsidRPr="006F3C86" w:rsidRDefault="0051263F" w:rsidP="002039A1">
      <w:pPr>
        <w:spacing w:line="252" w:lineRule="auto"/>
        <w:ind w:firstLine="204"/>
        <w:jc w:val="center"/>
        <w:rPr>
          <w:b/>
          <w:sz w:val="20"/>
          <w:szCs w:val="20"/>
        </w:rPr>
      </w:pPr>
      <w:r w:rsidRPr="006F3C86">
        <w:rPr>
          <w:b/>
          <w:sz w:val="20"/>
          <w:szCs w:val="20"/>
        </w:rPr>
        <w:t>REFERENCES</w:t>
      </w:r>
    </w:p>
    <w:p w:rsidR="005C6F3D" w:rsidRPr="006F3C86" w:rsidRDefault="005C6F3D" w:rsidP="000D39E6">
      <w:pPr>
        <w:spacing w:line="252" w:lineRule="auto"/>
        <w:jc w:val="both"/>
        <w:rPr>
          <w:sz w:val="20"/>
          <w:szCs w:val="20"/>
        </w:rPr>
      </w:pPr>
    </w:p>
    <w:p w:rsidR="0051263F" w:rsidRPr="006F3C86" w:rsidRDefault="0081264D" w:rsidP="00896163">
      <w:pPr>
        <w:pStyle w:val="ListParagraph"/>
        <w:numPr>
          <w:ilvl w:val="0"/>
          <w:numId w:val="14"/>
        </w:numPr>
        <w:spacing w:after="0" w:line="240" w:lineRule="auto"/>
        <w:jc w:val="both"/>
        <w:rPr>
          <w:rFonts w:ascii="Times New Roman" w:hAnsi="Times New Roman" w:cs="Times New Roman"/>
          <w:i/>
          <w:sz w:val="16"/>
          <w:szCs w:val="16"/>
        </w:rPr>
      </w:pPr>
      <w:r w:rsidRPr="006F3C86">
        <w:rPr>
          <w:rFonts w:ascii="Times New Roman" w:hAnsi="Times New Roman" w:cs="Times New Roman"/>
          <w:i/>
          <w:sz w:val="16"/>
          <w:szCs w:val="16"/>
          <w:shd w:val="clear" w:color="auto" w:fill="FFFFFF"/>
        </w:rPr>
        <w:t>Gee</w:t>
      </w:r>
      <w:r w:rsidR="001D6B97" w:rsidRPr="001D6B97">
        <w:rPr>
          <w:rFonts w:ascii="Times New Roman" w:hAnsi="Times New Roman" w:cs="Times New Roman"/>
          <w:i/>
          <w:sz w:val="16"/>
          <w:szCs w:val="16"/>
          <w:shd w:val="clear" w:color="auto" w:fill="FFFFFF"/>
        </w:rPr>
        <w:t xml:space="preserve"> </w:t>
      </w:r>
      <w:r w:rsidR="001D6B97" w:rsidRPr="006F3C86">
        <w:rPr>
          <w:rFonts w:ascii="Times New Roman" w:hAnsi="Times New Roman" w:cs="Times New Roman"/>
          <w:i/>
          <w:sz w:val="16"/>
          <w:szCs w:val="16"/>
          <w:shd w:val="clear" w:color="auto" w:fill="FFFFFF"/>
        </w:rPr>
        <w:t>E R</w:t>
      </w:r>
      <w:r w:rsidRPr="006F3C86">
        <w:rPr>
          <w:rFonts w:ascii="Times New Roman" w:hAnsi="Times New Roman" w:cs="Times New Roman"/>
          <w:i/>
          <w:sz w:val="16"/>
          <w:szCs w:val="16"/>
          <w:shd w:val="clear" w:color="auto" w:fill="FFFFFF"/>
        </w:rPr>
        <w:t>. (</w:t>
      </w:r>
      <w:r w:rsidR="00190103" w:rsidRPr="006F3C86">
        <w:rPr>
          <w:rFonts w:ascii="Times New Roman" w:hAnsi="Times New Roman" w:cs="Times New Roman"/>
          <w:i/>
          <w:sz w:val="16"/>
          <w:szCs w:val="16"/>
          <w:shd w:val="clear" w:color="auto" w:fill="FFFFFF"/>
        </w:rPr>
        <w:t>1940</w:t>
      </w:r>
      <w:r w:rsidRPr="006F3C86">
        <w:rPr>
          <w:rFonts w:ascii="Times New Roman" w:hAnsi="Times New Roman" w:cs="Times New Roman"/>
          <w:i/>
          <w:sz w:val="16"/>
          <w:szCs w:val="16"/>
          <w:shd w:val="clear" w:color="auto" w:fill="FFFFFF"/>
        </w:rPr>
        <w:t>).</w:t>
      </w:r>
      <w:r w:rsidR="00190103" w:rsidRPr="006F3C86">
        <w:rPr>
          <w:rFonts w:ascii="Times New Roman" w:hAnsi="Times New Roman" w:cs="Times New Roman"/>
          <w:i/>
          <w:sz w:val="16"/>
          <w:szCs w:val="16"/>
          <w:shd w:val="clear" w:color="auto" w:fill="FFFFFF"/>
        </w:rPr>
        <w:t xml:space="preserve"> </w:t>
      </w:r>
      <w:r w:rsidR="0051263F" w:rsidRPr="006F3C86">
        <w:rPr>
          <w:rFonts w:ascii="Times New Roman" w:hAnsi="Times New Roman" w:cs="Times New Roman"/>
          <w:i/>
          <w:sz w:val="16"/>
          <w:szCs w:val="16"/>
          <w:shd w:val="clear" w:color="auto" w:fill="FFFFFF"/>
        </w:rPr>
        <w:t>Moi</w:t>
      </w:r>
      <w:r w:rsidRPr="006F3C86">
        <w:rPr>
          <w:rFonts w:ascii="Times New Roman" w:hAnsi="Times New Roman" w:cs="Times New Roman"/>
          <w:i/>
          <w:sz w:val="16"/>
          <w:szCs w:val="16"/>
          <w:shd w:val="clear" w:color="auto" w:fill="FFFFFF"/>
        </w:rPr>
        <w:t>sture in Coal</w:t>
      </w:r>
      <w:r w:rsidR="0051263F" w:rsidRPr="006F3C86">
        <w:rPr>
          <w:rFonts w:ascii="Times New Roman" w:hAnsi="Times New Roman" w:cs="Times New Roman"/>
          <w:i/>
          <w:sz w:val="16"/>
          <w:szCs w:val="16"/>
          <w:shd w:val="clear" w:color="auto" w:fill="FFFFFF"/>
        </w:rPr>
        <w:t>, M.A (Cantab.), FGS,Geological Survey of India,</w:t>
      </w:r>
      <w:r w:rsidR="000D39E6" w:rsidRPr="006F3C86">
        <w:rPr>
          <w:rFonts w:ascii="Times New Roman" w:hAnsi="Times New Roman" w:cs="Times New Roman"/>
          <w:i/>
          <w:sz w:val="16"/>
          <w:szCs w:val="16"/>
          <w:shd w:val="clear" w:color="auto" w:fill="FFFFFF"/>
        </w:rPr>
        <w:t xml:space="preserve"> </w:t>
      </w:r>
      <w:r w:rsidR="0051263F" w:rsidRPr="006F3C86">
        <w:rPr>
          <w:rFonts w:ascii="Times New Roman" w:hAnsi="Times New Roman" w:cs="Times New Roman"/>
          <w:i/>
          <w:sz w:val="16"/>
          <w:szCs w:val="16"/>
          <w:shd w:val="clear" w:color="auto" w:fill="FFFFFF"/>
        </w:rPr>
        <w:t>vol. 6, No. 3, Art-38, Pp. 535-538.</w:t>
      </w:r>
    </w:p>
    <w:p w:rsidR="0051263F" w:rsidRPr="006F3C86" w:rsidRDefault="0051263F" w:rsidP="00896163">
      <w:pPr>
        <w:pStyle w:val="ListParagraph"/>
        <w:numPr>
          <w:ilvl w:val="0"/>
          <w:numId w:val="14"/>
        </w:numPr>
        <w:spacing w:after="0" w:line="240" w:lineRule="auto"/>
        <w:jc w:val="both"/>
        <w:rPr>
          <w:rFonts w:ascii="Times New Roman" w:hAnsi="Times New Roman" w:cs="Times New Roman"/>
          <w:bCs/>
          <w:i/>
          <w:sz w:val="16"/>
          <w:szCs w:val="16"/>
        </w:rPr>
      </w:pPr>
      <w:r w:rsidRPr="006F3C86">
        <w:rPr>
          <w:rFonts w:ascii="Times New Roman" w:hAnsi="Times New Roman" w:cs="Times New Roman"/>
          <w:bCs/>
          <w:i/>
          <w:sz w:val="16"/>
          <w:szCs w:val="16"/>
        </w:rPr>
        <w:t xml:space="preserve">Siddhavrtha </w:t>
      </w:r>
      <w:r w:rsidR="001D6B97" w:rsidRPr="006F3C86">
        <w:rPr>
          <w:rFonts w:ascii="Times New Roman" w:hAnsi="Times New Roman" w:cs="Times New Roman"/>
          <w:bCs/>
          <w:i/>
          <w:sz w:val="16"/>
          <w:szCs w:val="16"/>
        </w:rPr>
        <w:t>M</w:t>
      </w:r>
      <w:r w:rsidR="001D6B97">
        <w:rPr>
          <w:rFonts w:ascii="Times New Roman" w:hAnsi="Times New Roman" w:cs="Times New Roman"/>
          <w:bCs/>
          <w:i/>
          <w:sz w:val="16"/>
          <w:szCs w:val="16"/>
        </w:rPr>
        <w:t>.</w:t>
      </w:r>
      <w:r w:rsidR="001D6B97" w:rsidRPr="006F3C86">
        <w:rPr>
          <w:rFonts w:ascii="Times New Roman" w:hAnsi="Times New Roman" w:cs="Times New Roman"/>
          <w:bCs/>
          <w:i/>
          <w:sz w:val="16"/>
          <w:szCs w:val="16"/>
        </w:rPr>
        <w:t>.</w:t>
      </w:r>
      <w:r w:rsidR="001D6B97">
        <w:rPr>
          <w:rFonts w:ascii="Times New Roman" w:hAnsi="Times New Roman" w:cs="Times New Roman"/>
          <w:bCs/>
          <w:i/>
          <w:sz w:val="16"/>
          <w:szCs w:val="16"/>
        </w:rPr>
        <w:t>B.</w:t>
      </w:r>
      <w:r w:rsidRPr="006F3C86">
        <w:rPr>
          <w:rFonts w:ascii="Times New Roman" w:hAnsi="Times New Roman" w:cs="Times New Roman"/>
          <w:bCs/>
          <w:i/>
          <w:sz w:val="16"/>
          <w:szCs w:val="16"/>
        </w:rPr>
        <w:t xml:space="preserve"> &amp; Kumar</w:t>
      </w:r>
      <w:r w:rsidR="001D6B97" w:rsidRPr="001D6B97">
        <w:rPr>
          <w:rFonts w:ascii="Times New Roman" w:hAnsi="Times New Roman" w:cs="Times New Roman"/>
          <w:bCs/>
          <w:i/>
          <w:sz w:val="16"/>
          <w:szCs w:val="16"/>
        </w:rPr>
        <w:t xml:space="preserve"> </w:t>
      </w:r>
      <w:r w:rsidR="001D6B97">
        <w:rPr>
          <w:rFonts w:ascii="Times New Roman" w:hAnsi="Times New Roman" w:cs="Times New Roman"/>
          <w:bCs/>
          <w:i/>
          <w:sz w:val="16"/>
          <w:szCs w:val="16"/>
        </w:rPr>
        <w:t>N. R</w:t>
      </w:r>
      <w:r w:rsidRPr="006F3C86">
        <w:rPr>
          <w:rFonts w:ascii="Times New Roman" w:hAnsi="Times New Roman" w:cs="Times New Roman"/>
          <w:bCs/>
          <w:i/>
          <w:sz w:val="16"/>
          <w:szCs w:val="16"/>
        </w:rPr>
        <w:t xml:space="preserve">. </w:t>
      </w:r>
      <w:r w:rsidR="0081264D" w:rsidRPr="006F3C86">
        <w:rPr>
          <w:rFonts w:ascii="Times New Roman" w:hAnsi="Times New Roman" w:cs="Times New Roman"/>
          <w:bCs/>
          <w:i/>
          <w:sz w:val="16"/>
          <w:szCs w:val="16"/>
        </w:rPr>
        <w:t>(</w:t>
      </w:r>
      <w:r w:rsidR="00190103" w:rsidRPr="006F3C86">
        <w:rPr>
          <w:rFonts w:ascii="Times New Roman" w:hAnsi="Times New Roman" w:cs="Times New Roman"/>
          <w:bCs/>
          <w:i/>
          <w:sz w:val="16"/>
          <w:szCs w:val="16"/>
        </w:rPr>
        <w:t>2014</w:t>
      </w:r>
      <w:r w:rsidR="0081264D" w:rsidRPr="006F3C86">
        <w:rPr>
          <w:rFonts w:ascii="Times New Roman" w:hAnsi="Times New Roman" w:cs="Times New Roman"/>
          <w:bCs/>
          <w:i/>
          <w:sz w:val="16"/>
          <w:szCs w:val="16"/>
        </w:rPr>
        <w:t>).</w:t>
      </w:r>
      <w:r w:rsidR="00190103" w:rsidRPr="006F3C86">
        <w:rPr>
          <w:rFonts w:ascii="Times New Roman" w:hAnsi="Times New Roman" w:cs="Times New Roman"/>
          <w:bCs/>
          <w:i/>
          <w:sz w:val="16"/>
          <w:szCs w:val="16"/>
        </w:rPr>
        <w:t xml:space="preserve"> </w:t>
      </w:r>
      <w:r w:rsidRPr="006F3C86">
        <w:rPr>
          <w:rFonts w:ascii="Times New Roman" w:hAnsi="Times New Roman" w:cs="Times New Roman"/>
          <w:bCs/>
          <w:i/>
          <w:sz w:val="16"/>
          <w:szCs w:val="16"/>
        </w:rPr>
        <w:t xml:space="preserve">Effect of Surface Moisture </w:t>
      </w:r>
      <w:r w:rsidR="000B4708" w:rsidRPr="006F3C86">
        <w:rPr>
          <w:rFonts w:ascii="Times New Roman" w:hAnsi="Times New Roman" w:cs="Times New Roman"/>
          <w:bCs/>
          <w:i/>
          <w:sz w:val="16"/>
          <w:szCs w:val="16"/>
        </w:rPr>
        <w:t>in Coal</w:t>
      </w:r>
      <w:r w:rsidRPr="006F3C86">
        <w:rPr>
          <w:rFonts w:ascii="Times New Roman" w:hAnsi="Times New Roman" w:cs="Times New Roman"/>
          <w:bCs/>
          <w:i/>
          <w:sz w:val="16"/>
          <w:szCs w:val="16"/>
        </w:rPr>
        <w:t xml:space="preserve"> on Unit Heat Rate and Operating Costs </w:t>
      </w:r>
      <w:r w:rsidR="0081264D" w:rsidRPr="006F3C86">
        <w:rPr>
          <w:rFonts w:ascii="Times New Roman" w:hAnsi="Times New Roman" w:cs="Times New Roman"/>
          <w:bCs/>
          <w:i/>
          <w:sz w:val="16"/>
          <w:szCs w:val="16"/>
        </w:rPr>
        <w:t>for Indian Thermal Power Plants</w:t>
      </w:r>
      <w:r w:rsidRPr="006F3C86">
        <w:rPr>
          <w:rFonts w:ascii="Times New Roman" w:hAnsi="Times New Roman" w:cs="Times New Roman"/>
          <w:bCs/>
          <w:i/>
          <w:sz w:val="16"/>
          <w:szCs w:val="16"/>
        </w:rPr>
        <w:t>, Central Power Research Institute of India, Electrical India,.</w:t>
      </w:r>
    </w:p>
    <w:p w:rsidR="0051263F" w:rsidRPr="006F3C86" w:rsidRDefault="0051263F" w:rsidP="00896163">
      <w:pPr>
        <w:pStyle w:val="ListParagraph"/>
        <w:numPr>
          <w:ilvl w:val="0"/>
          <w:numId w:val="14"/>
        </w:numPr>
        <w:spacing w:after="0" w:line="240" w:lineRule="auto"/>
        <w:jc w:val="both"/>
        <w:rPr>
          <w:rFonts w:ascii="Times New Roman" w:hAnsi="Times New Roman" w:cs="Times New Roman"/>
          <w:i/>
          <w:sz w:val="16"/>
          <w:szCs w:val="16"/>
        </w:rPr>
      </w:pPr>
      <w:r w:rsidRPr="006F3C86">
        <w:rPr>
          <w:rFonts w:ascii="Times New Roman" w:hAnsi="Times New Roman" w:cs="Times New Roman"/>
          <w:i/>
          <w:sz w:val="16"/>
          <w:szCs w:val="16"/>
        </w:rPr>
        <w:t>Osman</w:t>
      </w:r>
      <w:r w:rsidR="007276BD" w:rsidRPr="007276BD">
        <w:rPr>
          <w:rFonts w:ascii="Times New Roman" w:hAnsi="Times New Roman" w:cs="Times New Roman"/>
          <w:i/>
          <w:sz w:val="16"/>
          <w:szCs w:val="16"/>
        </w:rPr>
        <w:t xml:space="preserve"> </w:t>
      </w:r>
      <w:r w:rsidR="007276BD" w:rsidRPr="006F3C86">
        <w:rPr>
          <w:rFonts w:ascii="Times New Roman" w:hAnsi="Times New Roman" w:cs="Times New Roman"/>
          <w:i/>
          <w:sz w:val="16"/>
          <w:szCs w:val="16"/>
        </w:rPr>
        <w:t>H.</w:t>
      </w:r>
      <w:r w:rsidRPr="006F3C86">
        <w:rPr>
          <w:rFonts w:ascii="Times New Roman" w:hAnsi="Times New Roman" w:cs="Times New Roman"/>
          <w:i/>
          <w:sz w:val="16"/>
          <w:szCs w:val="16"/>
        </w:rPr>
        <w:t>, Jangam</w:t>
      </w:r>
      <w:r w:rsidR="007276BD" w:rsidRPr="007276BD">
        <w:rPr>
          <w:rFonts w:ascii="Times New Roman" w:hAnsi="Times New Roman" w:cs="Times New Roman"/>
          <w:i/>
          <w:sz w:val="16"/>
          <w:szCs w:val="16"/>
        </w:rPr>
        <w:t xml:space="preserve"> </w:t>
      </w:r>
      <w:r w:rsidR="007276BD" w:rsidRPr="006F3C86">
        <w:rPr>
          <w:rFonts w:ascii="Times New Roman" w:hAnsi="Times New Roman" w:cs="Times New Roman"/>
          <w:i/>
          <w:sz w:val="16"/>
          <w:szCs w:val="16"/>
        </w:rPr>
        <w:t>Sv.</w:t>
      </w:r>
      <w:r w:rsidRPr="006F3C86">
        <w:rPr>
          <w:rFonts w:ascii="Times New Roman" w:hAnsi="Times New Roman" w:cs="Times New Roman"/>
          <w:i/>
          <w:sz w:val="16"/>
          <w:szCs w:val="16"/>
        </w:rPr>
        <w:t xml:space="preserve">, Lease </w:t>
      </w:r>
      <w:r w:rsidR="007276BD" w:rsidRPr="006F3C86">
        <w:rPr>
          <w:rFonts w:ascii="Times New Roman" w:hAnsi="Times New Roman" w:cs="Times New Roman"/>
          <w:i/>
          <w:sz w:val="16"/>
          <w:szCs w:val="16"/>
        </w:rPr>
        <w:t xml:space="preserve">J.D. </w:t>
      </w:r>
      <w:r w:rsidRPr="006F3C86">
        <w:rPr>
          <w:rFonts w:ascii="Times New Roman" w:hAnsi="Times New Roman" w:cs="Times New Roman"/>
          <w:i/>
          <w:sz w:val="16"/>
          <w:szCs w:val="16"/>
        </w:rPr>
        <w:t>&amp;</w:t>
      </w:r>
      <w:r w:rsidR="00F153A3">
        <w:rPr>
          <w:rFonts w:ascii="Times New Roman" w:hAnsi="Times New Roman" w:cs="Times New Roman"/>
          <w:i/>
          <w:sz w:val="16"/>
          <w:szCs w:val="16"/>
        </w:rPr>
        <w:t xml:space="preserve"> </w:t>
      </w:r>
      <w:r w:rsidRPr="006F3C86">
        <w:rPr>
          <w:rFonts w:ascii="Times New Roman" w:hAnsi="Times New Roman" w:cs="Times New Roman"/>
          <w:i/>
          <w:sz w:val="16"/>
          <w:szCs w:val="16"/>
        </w:rPr>
        <w:t>Mujum</w:t>
      </w:r>
      <w:r w:rsidR="000B4708" w:rsidRPr="006F3C86">
        <w:rPr>
          <w:rFonts w:ascii="Times New Roman" w:hAnsi="Times New Roman" w:cs="Times New Roman"/>
          <w:i/>
          <w:sz w:val="16"/>
          <w:szCs w:val="16"/>
        </w:rPr>
        <w:t>dar</w:t>
      </w:r>
      <w:r w:rsidR="007276BD" w:rsidRPr="007276BD">
        <w:rPr>
          <w:rFonts w:ascii="Times New Roman" w:hAnsi="Times New Roman" w:cs="Times New Roman"/>
          <w:i/>
          <w:sz w:val="16"/>
          <w:szCs w:val="16"/>
        </w:rPr>
        <w:t xml:space="preserve"> </w:t>
      </w:r>
      <w:r w:rsidR="007276BD" w:rsidRPr="006F3C86">
        <w:rPr>
          <w:rFonts w:ascii="Times New Roman" w:hAnsi="Times New Roman" w:cs="Times New Roman"/>
          <w:i/>
          <w:sz w:val="16"/>
          <w:szCs w:val="16"/>
        </w:rPr>
        <w:t>A</w:t>
      </w:r>
      <w:r w:rsidR="007276BD">
        <w:rPr>
          <w:rFonts w:ascii="Times New Roman" w:hAnsi="Times New Roman" w:cs="Times New Roman"/>
          <w:i/>
          <w:sz w:val="16"/>
          <w:szCs w:val="16"/>
        </w:rPr>
        <w:t>.</w:t>
      </w:r>
      <w:r w:rsidR="007276BD" w:rsidRPr="006F3C86">
        <w:rPr>
          <w:rFonts w:ascii="Times New Roman" w:hAnsi="Times New Roman" w:cs="Times New Roman"/>
          <w:i/>
          <w:sz w:val="16"/>
          <w:szCs w:val="16"/>
        </w:rPr>
        <w:t xml:space="preserve"> S</w:t>
      </w:r>
      <w:r w:rsidR="000B4708" w:rsidRPr="006F3C86">
        <w:rPr>
          <w:rFonts w:ascii="Times New Roman" w:hAnsi="Times New Roman" w:cs="Times New Roman"/>
          <w:i/>
          <w:sz w:val="16"/>
          <w:szCs w:val="16"/>
        </w:rPr>
        <w:t xml:space="preserve">. </w:t>
      </w:r>
      <w:r w:rsidR="0081264D" w:rsidRPr="006F3C86">
        <w:rPr>
          <w:rFonts w:ascii="Times New Roman" w:hAnsi="Times New Roman" w:cs="Times New Roman"/>
          <w:i/>
          <w:sz w:val="16"/>
          <w:szCs w:val="16"/>
        </w:rPr>
        <w:t>(</w:t>
      </w:r>
      <w:r w:rsidR="00190103" w:rsidRPr="006F3C86">
        <w:rPr>
          <w:rFonts w:ascii="Times New Roman" w:hAnsi="Times New Roman" w:cs="Times New Roman"/>
          <w:bCs/>
          <w:i/>
          <w:sz w:val="16"/>
          <w:szCs w:val="16"/>
        </w:rPr>
        <w:t>2011</w:t>
      </w:r>
      <w:r w:rsidR="0081264D" w:rsidRPr="006F3C86">
        <w:rPr>
          <w:rFonts w:ascii="Times New Roman" w:hAnsi="Times New Roman" w:cs="Times New Roman"/>
          <w:bCs/>
          <w:i/>
          <w:sz w:val="16"/>
          <w:szCs w:val="16"/>
        </w:rPr>
        <w:t>).</w:t>
      </w:r>
      <w:r w:rsidR="00190103" w:rsidRPr="006F3C86">
        <w:rPr>
          <w:rFonts w:ascii="Times New Roman" w:hAnsi="Times New Roman" w:cs="Times New Roman"/>
          <w:i/>
          <w:sz w:val="16"/>
          <w:szCs w:val="16"/>
        </w:rPr>
        <w:t xml:space="preserve"> </w:t>
      </w:r>
      <w:r w:rsidR="000B4708" w:rsidRPr="006F3C86">
        <w:rPr>
          <w:rFonts w:ascii="Times New Roman" w:hAnsi="Times New Roman" w:cs="Times New Roman"/>
          <w:i/>
          <w:sz w:val="16"/>
          <w:szCs w:val="16"/>
        </w:rPr>
        <w:t>Drying o</w:t>
      </w:r>
      <w:r w:rsidRPr="006F3C86">
        <w:rPr>
          <w:rFonts w:ascii="Times New Roman" w:hAnsi="Times New Roman" w:cs="Times New Roman"/>
          <w:i/>
          <w:sz w:val="16"/>
          <w:szCs w:val="16"/>
        </w:rPr>
        <w:t>f</w:t>
      </w:r>
      <w:r w:rsidR="000B4708" w:rsidRPr="006F3C86">
        <w:rPr>
          <w:rFonts w:ascii="Times New Roman" w:hAnsi="Times New Roman" w:cs="Times New Roman"/>
          <w:i/>
          <w:sz w:val="16"/>
          <w:szCs w:val="16"/>
        </w:rPr>
        <w:t xml:space="preserve"> Low Rank Coal (LRC) –A Review o</w:t>
      </w:r>
      <w:r w:rsidRPr="006F3C86">
        <w:rPr>
          <w:rFonts w:ascii="Times New Roman" w:hAnsi="Times New Roman" w:cs="Times New Roman"/>
          <w:i/>
          <w:sz w:val="16"/>
          <w:szCs w:val="16"/>
        </w:rPr>
        <w:t>f Recent Patents &amp; Inn</w:t>
      </w:r>
      <w:r w:rsidR="0081264D" w:rsidRPr="006F3C86">
        <w:rPr>
          <w:rFonts w:ascii="Times New Roman" w:hAnsi="Times New Roman" w:cs="Times New Roman"/>
          <w:i/>
          <w:sz w:val="16"/>
          <w:szCs w:val="16"/>
        </w:rPr>
        <w:t>ovations</w:t>
      </w:r>
      <w:r w:rsidRPr="006F3C86">
        <w:rPr>
          <w:rFonts w:ascii="Times New Roman" w:hAnsi="Times New Roman" w:cs="Times New Roman"/>
          <w:i/>
          <w:sz w:val="16"/>
          <w:szCs w:val="16"/>
        </w:rPr>
        <w:t xml:space="preserve">, </w:t>
      </w:r>
      <w:r w:rsidR="000B4708" w:rsidRPr="006F3C86">
        <w:rPr>
          <w:rFonts w:ascii="Times New Roman" w:hAnsi="Times New Roman" w:cs="Times New Roman"/>
          <w:bCs/>
          <w:i/>
          <w:sz w:val="16"/>
          <w:szCs w:val="16"/>
        </w:rPr>
        <w:t>Minerals, Metals a</w:t>
      </w:r>
      <w:r w:rsidRPr="006F3C86">
        <w:rPr>
          <w:rFonts w:ascii="Times New Roman" w:hAnsi="Times New Roman" w:cs="Times New Roman"/>
          <w:bCs/>
          <w:i/>
          <w:sz w:val="16"/>
          <w:szCs w:val="16"/>
        </w:rPr>
        <w:t xml:space="preserve">nd Materials Technology Centre (M3tc) Report, </w:t>
      </w:r>
      <w:r w:rsidRPr="006F3C86">
        <w:rPr>
          <w:rFonts w:ascii="Times New Roman" w:hAnsi="Times New Roman" w:cs="Times New Roman"/>
          <w:i/>
          <w:iCs/>
          <w:sz w:val="16"/>
          <w:szCs w:val="16"/>
        </w:rPr>
        <w:t>Department of Mechanical Engineering, Blk-Ea, 06-15, 9, Engineering Drive 1, National University of Singapore, Singapore,</w:t>
      </w:r>
      <w:r w:rsidRPr="006F3C86">
        <w:rPr>
          <w:rFonts w:ascii="Times New Roman" w:hAnsi="Times New Roman" w:cs="Times New Roman"/>
          <w:bCs/>
          <w:i/>
          <w:sz w:val="16"/>
          <w:szCs w:val="16"/>
        </w:rPr>
        <w:t xml:space="preserve"> , pp. 1-48.</w:t>
      </w:r>
    </w:p>
    <w:p w:rsidR="0051263F" w:rsidRPr="006F3C86" w:rsidRDefault="0081264D" w:rsidP="00896163">
      <w:pPr>
        <w:pStyle w:val="ListParagraph"/>
        <w:numPr>
          <w:ilvl w:val="0"/>
          <w:numId w:val="14"/>
        </w:numPr>
        <w:spacing w:after="0" w:line="240" w:lineRule="auto"/>
        <w:jc w:val="both"/>
        <w:rPr>
          <w:rFonts w:ascii="Times New Roman" w:hAnsi="Times New Roman" w:cs="Times New Roman"/>
          <w:i/>
          <w:sz w:val="16"/>
          <w:szCs w:val="16"/>
        </w:rPr>
      </w:pPr>
      <w:r w:rsidRPr="006F3C86">
        <w:rPr>
          <w:rFonts w:ascii="Times New Roman" w:hAnsi="Times New Roman" w:cs="Times New Roman"/>
          <w:i/>
          <w:sz w:val="16"/>
          <w:szCs w:val="16"/>
        </w:rPr>
        <w:t xml:space="preserve">Cox </w:t>
      </w:r>
      <w:r w:rsidR="007276BD" w:rsidRPr="006F3C86">
        <w:rPr>
          <w:rFonts w:ascii="Times New Roman" w:hAnsi="Times New Roman" w:cs="Times New Roman"/>
          <w:i/>
          <w:sz w:val="16"/>
          <w:szCs w:val="16"/>
        </w:rPr>
        <w:t xml:space="preserve">J. </w:t>
      </w:r>
      <w:r w:rsidRPr="006F3C86">
        <w:rPr>
          <w:rFonts w:ascii="Times New Roman" w:hAnsi="Times New Roman" w:cs="Times New Roman"/>
          <w:i/>
          <w:sz w:val="16"/>
          <w:szCs w:val="16"/>
        </w:rPr>
        <w:t>&amp;. Nelson</w:t>
      </w:r>
      <w:r w:rsidR="007276BD" w:rsidRPr="007276BD">
        <w:rPr>
          <w:rFonts w:ascii="Times New Roman" w:hAnsi="Times New Roman" w:cs="Times New Roman"/>
          <w:i/>
          <w:sz w:val="16"/>
          <w:szCs w:val="16"/>
        </w:rPr>
        <w:t xml:space="preserve"> </w:t>
      </w:r>
      <w:r w:rsidR="007276BD" w:rsidRPr="006F3C86">
        <w:rPr>
          <w:rFonts w:ascii="Times New Roman" w:hAnsi="Times New Roman" w:cs="Times New Roman"/>
          <w:i/>
          <w:sz w:val="16"/>
          <w:szCs w:val="16"/>
        </w:rPr>
        <w:t>C. R</w:t>
      </w:r>
      <w:r w:rsidRPr="006F3C86">
        <w:rPr>
          <w:rFonts w:ascii="Times New Roman" w:hAnsi="Times New Roman" w:cs="Times New Roman"/>
          <w:i/>
          <w:sz w:val="16"/>
          <w:szCs w:val="16"/>
        </w:rPr>
        <w:t xml:space="preserve">. </w:t>
      </w:r>
      <w:r w:rsidR="0051263F" w:rsidRPr="006F3C86">
        <w:rPr>
          <w:rFonts w:ascii="Times New Roman" w:hAnsi="Times New Roman" w:cs="Times New Roman"/>
          <w:i/>
          <w:sz w:val="16"/>
          <w:szCs w:val="16"/>
        </w:rPr>
        <w:t>Coal Weathering Cau</w:t>
      </w:r>
      <w:r w:rsidRPr="006F3C86">
        <w:rPr>
          <w:rFonts w:ascii="Times New Roman" w:hAnsi="Times New Roman" w:cs="Times New Roman"/>
          <w:i/>
          <w:sz w:val="16"/>
          <w:szCs w:val="16"/>
        </w:rPr>
        <w:t>ses Effects &amp; Implications</w:t>
      </w:r>
      <w:r w:rsidR="0051263F" w:rsidRPr="006F3C86">
        <w:rPr>
          <w:rFonts w:ascii="Times New Roman" w:hAnsi="Times New Roman" w:cs="Times New Roman"/>
          <w:i/>
          <w:sz w:val="16"/>
          <w:szCs w:val="16"/>
        </w:rPr>
        <w:t xml:space="preserve">, Gas Research Institute, 8600 West Bryn </w:t>
      </w:r>
      <w:r w:rsidR="000B4708" w:rsidRPr="006F3C86">
        <w:rPr>
          <w:rFonts w:ascii="Times New Roman" w:hAnsi="Times New Roman" w:cs="Times New Roman"/>
          <w:i/>
          <w:sz w:val="16"/>
          <w:szCs w:val="16"/>
        </w:rPr>
        <w:t>Maw avenue</w:t>
      </w:r>
      <w:r w:rsidR="0051263F" w:rsidRPr="006F3C86">
        <w:rPr>
          <w:rFonts w:ascii="Times New Roman" w:hAnsi="Times New Roman" w:cs="Times New Roman"/>
          <w:i/>
          <w:sz w:val="16"/>
          <w:szCs w:val="16"/>
        </w:rPr>
        <w:t>, Illinois, Chicago.</w:t>
      </w:r>
    </w:p>
    <w:p w:rsidR="0051263F" w:rsidRPr="006F3C86" w:rsidRDefault="0051263F" w:rsidP="00896163">
      <w:pPr>
        <w:pStyle w:val="ListParagraph"/>
        <w:numPr>
          <w:ilvl w:val="0"/>
          <w:numId w:val="14"/>
        </w:numPr>
        <w:spacing w:after="0" w:line="240" w:lineRule="auto"/>
        <w:jc w:val="both"/>
        <w:rPr>
          <w:rFonts w:ascii="Times New Roman" w:hAnsi="Times New Roman" w:cs="Times New Roman"/>
          <w:bCs/>
          <w:i/>
          <w:sz w:val="16"/>
          <w:szCs w:val="16"/>
        </w:rPr>
      </w:pPr>
      <w:r w:rsidRPr="006F3C86">
        <w:rPr>
          <w:rFonts w:ascii="Times New Roman" w:hAnsi="Times New Roman" w:cs="Times New Roman"/>
          <w:i/>
          <w:sz w:val="16"/>
          <w:szCs w:val="16"/>
        </w:rPr>
        <w:t>Bhattacharya</w:t>
      </w:r>
      <w:r w:rsidR="007276BD" w:rsidRPr="007276BD">
        <w:rPr>
          <w:rFonts w:ascii="Times New Roman" w:hAnsi="Times New Roman" w:cs="Times New Roman"/>
          <w:i/>
          <w:sz w:val="16"/>
          <w:szCs w:val="16"/>
        </w:rPr>
        <w:t xml:space="preserve"> </w:t>
      </w:r>
      <w:r w:rsidR="007276BD" w:rsidRPr="006F3C86">
        <w:rPr>
          <w:rFonts w:ascii="Times New Roman" w:hAnsi="Times New Roman" w:cs="Times New Roman"/>
          <w:i/>
          <w:sz w:val="16"/>
          <w:szCs w:val="16"/>
        </w:rPr>
        <w:t>C.</w:t>
      </w:r>
      <w:r w:rsidRPr="006F3C86">
        <w:rPr>
          <w:rFonts w:ascii="Times New Roman" w:hAnsi="Times New Roman" w:cs="Times New Roman"/>
          <w:i/>
          <w:sz w:val="16"/>
          <w:szCs w:val="16"/>
        </w:rPr>
        <w:t>, Banerjee</w:t>
      </w:r>
      <w:r w:rsidR="007276BD" w:rsidRPr="007276BD">
        <w:rPr>
          <w:rFonts w:ascii="Times New Roman" w:hAnsi="Times New Roman" w:cs="Times New Roman"/>
          <w:i/>
          <w:sz w:val="16"/>
          <w:szCs w:val="16"/>
        </w:rPr>
        <w:t xml:space="preserve"> </w:t>
      </w:r>
      <w:r w:rsidR="007276BD" w:rsidRPr="006F3C86">
        <w:rPr>
          <w:rFonts w:ascii="Times New Roman" w:hAnsi="Times New Roman" w:cs="Times New Roman"/>
          <w:i/>
          <w:sz w:val="16"/>
          <w:szCs w:val="16"/>
        </w:rPr>
        <w:t>N.</w:t>
      </w:r>
      <w:r w:rsidRPr="006F3C86">
        <w:rPr>
          <w:rFonts w:ascii="Times New Roman" w:hAnsi="Times New Roman" w:cs="Times New Roman"/>
          <w:i/>
          <w:sz w:val="16"/>
          <w:szCs w:val="16"/>
        </w:rPr>
        <w:t>, Sarkar</w:t>
      </w:r>
      <w:r w:rsidR="007276BD" w:rsidRPr="007276BD">
        <w:rPr>
          <w:rFonts w:ascii="Times New Roman" w:hAnsi="Times New Roman" w:cs="Times New Roman"/>
          <w:i/>
          <w:sz w:val="16"/>
          <w:szCs w:val="16"/>
        </w:rPr>
        <w:t xml:space="preserve"> </w:t>
      </w:r>
      <w:r w:rsidR="007276BD" w:rsidRPr="006F3C86">
        <w:rPr>
          <w:rFonts w:ascii="Times New Roman" w:hAnsi="Times New Roman" w:cs="Times New Roman"/>
          <w:i/>
          <w:sz w:val="16"/>
          <w:szCs w:val="16"/>
        </w:rPr>
        <w:t>H. S.</w:t>
      </w:r>
      <w:r w:rsidRPr="006F3C86">
        <w:rPr>
          <w:rFonts w:ascii="Times New Roman" w:hAnsi="Times New Roman" w:cs="Times New Roman"/>
          <w:i/>
          <w:sz w:val="16"/>
          <w:szCs w:val="16"/>
        </w:rPr>
        <w:t xml:space="preserve">, </w:t>
      </w:r>
      <w:r w:rsidR="00190103" w:rsidRPr="006F3C86">
        <w:rPr>
          <w:rFonts w:ascii="Times New Roman" w:hAnsi="Times New Roman" w:cs="Times New Roman"/>
          <w:i/>
          <w:iCs/>
          <w:sz w:val="16"/>
          <w:szCs w:val="16"/>
        </w:rPr>
        <w:t xml:space="preserve">Feb </w:t>
      </w:r>
      <w:r w:rsidR="0081264D" w:rsidRPr="006F3C86">
        <w:rPr>
          <w:rFonts w:ascii="Times New Roman" w:hAnsi="Times New Roman" w:cs="Times New Roman"/>
          <w:i/>
          <w:iCs/>
          <w:sz w:val="16"/>
          <w:szCs w:val="16"/>
        </w:rPr>
        <w:t>(</w:t>
      </w:r>
      <w:r w:rsidR="00190103" w:rsidRPr="006F3C86">
        <w:rPr>
          <w:rFonts w:ascii="Times New Roman" w:hAnsi="Times New Roman" w:cs="Times New Roman"/>
          <w:i/>
          <w:iCs/>
          <w:sz w:val="16"/>
          <w:szCs w:val="16"/>
        </w:rPr>
        <w:t>2013</w:t>
      </w:r>
      <w:r w:rsidR="0081264D" w:rsidRPr="006F3C86">
        <w:rPr>
          <w:rFonts w:ascii="Times New Roman" w:hAnsi="Times New Roman" w:cs="Times New Roman"/>
          <w:i/>
          <w:iCs/>
          <w:sz w:val="16"/>
          <w:szCs w:val="16"/>
        </w:rPr>
        <w:t>).</w:t>
      </w:r>
      <w:r w:rsidR="00190103" w:rsidRPr="006F3C86">
        <w:rPr>
          <w:rFonts w:ascii="Times New Roman" w:hAnsi="Times New Roman" w:cs="Times New Roman"/>
          <w:i/>
          <w:sz w:val="16"/>
          <w:szCs w:val="16"/>
        </w:rPr>
        <w:t xml:space="preserve"> </w:t>
      </w:r>
      <w:r w:rsidRPr="006F3C86">
        <w:rPr>
          <w:rFonts w:ascii="Times New Roman" w:hAnsi="Times New Roman" w:cs="Times New Roman"/>
          <w:bCs/>
          <w:i/>
          <w:sz w:val="16"/>
          <w:szCs w:val="16"/>
        </w:rPr>
        <w:t>Economics of Removal of Coal Moisture in Thermal Power Gene</w:t>
      </w:r>
      <w:r w:rsidR="0081264D" w:rsidRPr="006F3C86">
        <w:rPr>
          <w:rFonts w:ascii="Times New Roman" w:hAnsi="Times New Roman" w:cs="Times New Roman"/>
          <w:bCs/>
          <w:i/>
          <w:sz w:val="16"/>
          <w:szCs w:val="16"/>
        </w:rPr>
        <w:t>ration with Waste Heat Recovery</w:t>
      </w:r>
      <w:r w:rsidRPr="006F3C86">
        <w:rPr>
          <w:rFonts w:ascii="Times New Roman" w:hAnsi="Times New Roman" w:cs="Times New Roman"/>
          <w:bCs/>
          <w:i/>
          <w:sz w:val="16"/>
          <w:szCs w:val="16"/>
        </w:rPr>
        <w:t xml:space="preserve">, </w:t>
      </w:r>
      <w:r w:rsidRPr="006F3C86">
        <w:rPr>
          <w:rFonts w:ascii="Times New Roman" w:hAnsi="Times New Roman" w:cs="Times New Roman"/>
          <w:bCs/>
          <w:i/>
          <w:iCs/>
          <w:sz w:val="16"/>
          <w:szCs w:val="16"/>
        </w:rPr>
        <w:t xml:space="preserve">International Journal of Emerging Technology and Advanced Engineering, </w:t>
      </w:r>
      <w:r w:rsidRPr="006F3C86">
        <w:rPr>
          <w:rFonts w:ascii="Times New Roman" w:hAnsi="Times New Roman" w:cs="Times New Roman"/>
          <w:i/>
          <w:iCs/>
          <w:sz w:val="16"/>
          <w:szCs w:val="16"/>
        </w:rPr>
        <w:t>vol. 3,  Issue 3,  , Pp. 22-28.</w:t>
      </w:r>
    </w:p>
    <w:p w:rsidR="0051263F" w:rsidRPr="006F3C86" w:rsidRDefault="0051263F" w:rsidP="00896163">
      <w:pPr>
        <w:pStyle w:val="ListParagraph"/>
        <w:numPr>
          <w:ilvl w:val="0"/>
          <w:numId w:val="14"/>
        </w:numPr>
        <w:spacing w:after="0" w:line="240" w:lineRule="auto"/>
        <w:jc w:val="both"/>
        <w:rPr>
          <w:rFonts w:ascii="Times New Roman" w:hAnsi="Times New Roman" w:cs="Times New Roman"/>
          <w:bCs/>
          <w:i/>
          <w:sz w:val="16"/>
          <w:szCs w:val="16"/>
        </w:rPr>
      </w:pPr>
      <w:r w:rsidRPr="006F3C86">
        <w:rPr>
          <w:rFonts w:ascii="Times New Roman" w:hAnsi="Times New Roman" w:cs="Times New Roman"/>
          <w:i/>
          <w:sz w:val="16"/>
          <w:szCs w:val="16"/>
        </w:rPr>
        <w:t>Union of Concerned Scientists, “</w:t>
      </w:r>
      <w:r w:rsidRPr="006F3C86">
        <w:rPr>
          <w:rFonts w:ascii="Times New Roman" w:hAnsi="Times New Roman" w:cs="Times New Roman"/>
          <w:i/>
          <w:color w:val="000000"/>
          <w:sz w:val="16"/>
          <w:szCs w:val="16"/>
        </w:rPr>
        <w:t>How Coal Works”,</w:t>
      </w:r>
      <w:r w:rsidRPr="006F3C86">
        <w:rPr>
          <w:rFonts w:ascii="Times New Roman" w:hAnsi="Times New Roman" w:cs="Times New Roman"/>
          <w:i/>
          <w:sz w:val="16"/>
          <w:szCs w:val="16"/>
        </w:rPr>
        <w:t xml:space="preserve"> Http://Www.Ucsusa.Org.</w:t>
      </w:r>
    </w:p>
    <w:p w:rsidR="00D94803" w:rsidRPr="006F3C86" w:rsidRDefault="0051263F" w:rsidP="00D94803">
      <w:pPr>
        <w:pStyle w:val="ListParagraph"/>
        <w:numPr>
          <w:ilvl w:val="0"/>
          <w:numId w:val="14"/>
        </w:numPr>
        <w:spacing w:after="0" w:line="240" w:lineRule="auto"/>
        <w:jc w:val="both"/>
        <w:rPr>
          <w:rFonts w:ascii="Times New Roman" w:hAnsi="Times New Roman" w:cs="Times New Roman"/>
          <w:bCs/>
          <w:i/>
          <w:sz w:val="16"/>
          <w:szCs w:val="16"/>
        </w:rPr>
      </w:pPr>
      <w:r w:rsidRPr="006F3C86">
        <w:rPr>
          <w:rFonts w:ascii="Times New Roman" w:hAnsi="Times New Roman" w:cs="Times New Roman"/>
          <w:i/>
          <w:sz w:val="16"/>
          <w:szCs w:val="16"/>
        </w:rPr>
        <w:t>Ness</w:t>
      </w:r>
      <w:r w:rsidR="007276BD" w:rsidRPr="007276BD">
        <w:rPr>
          <w:rFonts w:ascii="Times New Roman" w:hAnsi="Times New Roman" w:cs="Times New Roman"/>
          <w:i/>
          <w:sz w:val="16"/>
          <w:szCs w:val="16"/>
        </w:rPr>
        <w:t xml:space="preserve"> </w:t>
      </w:r>
      <w:r w:rsidR="007276BD" w:rsidRPr="006F3C86">
        <w:rPr>
          <w:rFonts w:ascii="Times New Roman" w:hAnsi="Times New Roman" w:cs="Times New Roman"/>
          <w:i/>
          <w:sz w:val="16"/>
          <w:szCs w:val="16"/>
        </w:rPr>
        <w:t>M.</w:t>
      </w:r>
      <w:r w:rsidRPr="006F3C86">
        <w:rPr>
          <w:rFonts w:ascii="Times New Roman" w:hAnsi="Times New Roman" w:cs="Times New Roman"/>
          <w:i/>
          <w:sz w:val="16"/>
          <w:szCs w:val="16"/>
        </w:rPr>
        <w:t>, Bull</w:t>
      </w:r>
      <w:r w:rsidR="0081264D" w:rsidRPr="006F3C86">
        <w:rPr>
          <w:rFonts w:ascii="Times New Roman" w:hAnsi="Times New Roman" w:cs="Times New Roman"/>
          <w:i/>
          <w:sz w:val="16"/>
          <w:szCs w:val="16"/>
        </w:rPr>
        <w:t>inger</w:t>
      </w:r>
      <w:r w:rsidR="007276BD" w:rsidRPr="007276BD">
        <w:rPr>
          <w:rFonts w:ascii="Times New Roman" w:hAnsi="Times New Roman" w:cs="Times New Roman"/>
          <w:i/>
          <w:sz w:val="16"/>
          <w:szCs w:val="16"/>
        </w:rPr>
        <w:t xml:space="preserve"> </w:t>
      </w:r>
      <w:r w:rsidR="007276BD" w:rsidRPr="006F3C86">
        <w:rPr>
          <w:rFonts w:ascii="Times New Roman" w:hAnsi="Times New Roman" w:cs="Times New Roman"/>
          <w:i/>
          <w:sz w:val="16"/>
          <w:szCs w:val="16"/>
        </w:rPr>
        <w:t>C.</w:t>
      </w:r>
      <w:r w:rsidR="0081264D" w:rsidRPr="006F3C86">
        <w:rPr>
          <w:rFonts w:ascii="Times New Roman" w:hAnsi="Times New Roman" w:cs="Times New Roman"/>
          <w:i/>
          <w:sz w:val="16"/>
          <w:szCs w:val="16"/>
        </w:rPr>
        <w:t>, Sarunac</w:t>
      </w:r>
      <w:r w:rsidR="007276BD" w:rsidRPr="007276BD">
        <w:rPr>
          <w:rFonts w:ascii="Times New Roman" w:hAnsi="Times New Roman" w:cs="Times New Roman"/>
          <w:i/>
          <w:sz w:val="16"/>
          <w:szCs w:val="16"/>
        </w:rPr>
        <w:t xml:space="preserve"> </w:t>
      </w:r>
      <w:r w:rsidR="007276BD" w:rsidRPr="006F3C86">
        <w:rPr>
          <w:rFonts w:ascii="Times New Roman" w:hAnsi="Times New Roman" w:cs="Times New Roman"/>
          <w:i/>
          <w:sz w:val="16"/>
          <w:szCs w:val="16"/>
        </w:rPr>
        <w:t>N.</w:t>
      </w:r>
      <w:r w:rsidR="0081264D" w:rsidRPr="006F3C86">
        <w:rPr>
          <w:rFonts w:ascii="Times New Roman" w:hAnsi="Times New Roman" w:cs="Times New Roman"/>
          <w:i/>
          <w:sz w:val="16"/>
          <w:szCs w:val="16"/>
        </w:rPr>
        <w:t>,. Levy</w:t>
      </w:r>
      <w:r w:rsidR="007276BD" w:rsidRPr="007276BD">
        <w:rPr>
          <w:rFonts w:ascii="Times New Roman" w:hAnsi="Times New Roman" w:cs="Times New Roman"/>
          <w:i/>
          <w:sz w:val="16"/>
          <w:szCs w:val="16"/>
        </w:rPr>
        <w:t xml:space="preserve"> </w:t>
      </w:r>
      <w:r w:rsidR="007276BD" w:rsidRPr="006F3C86">
        <w:rPr>
          <w:rFonts w:ascii="Times New Roman" w:hAnsi="Times New Roman" w:cs="Times New Roman"/>
          <w:i/>
          <w:sz w:val="16"/>
          <w:szCs w:val="16"/>
        </w:rPr>
        <w:t>E. K</w:t>
      </w:r>
      <w:r w:rsidR="0081264D" w:rsidRPr="006F3C86">
        <w:rPr>
          <w:rFonts w:ascii="Times New Roman" w:hAnsi="Times New Roman" w:cs="Times New Roman"/>
          <w:i/>
          <w:sz w:val="16"/>
          <w:szCs w:val="16"/>
        </w:rPr>
        <w:t xml:space="preserve">. </w:t>
      </w:r>
      <w:r w:rsidRPr="006F3C86">
        <w:rPr>
          <w:rFonts w:ascii="Times New Roman" w:hAnsi="Times New Roman" w:cs="Times New Roman"/>
          <w:bCs/>
          <w:i/>
          <w:sz w:val="16"/>
          <w:szCs w:val="16"/>
        </w:rPr>
        <w:t>Coal Drying Improves Pe</w:t>
      </w:r>
      <w:r w:rsidR="0081264D" w:rsidRPr="006F3C86">
        <w:rPr>
          <w:rFonts w:ascii="Times New Roman" w:hAnsi="Times New Roman" w:cs="Times New Roman"/>
          <w:bCs/>
          <w:i/>
          <w:sz w:val="16"/>
          <w:szCs w:val="16"/>
        </w:rPr>
        <w:t>rformance and Reduces Emissions</w:t>
      </w:r>
      <w:r w:rsidRPr="006F3C86">
        <w:rPr>
          <w:rFonts w:ascii="Times New Roman" w:hAnsi="Times New Roman" w:cs="Times New Roman"/>
          <w:bCs/>
          <w:i/>
          <w:sz w:val="16"/>
          <w:szCs w:val="16"/>
        </w:rPr>
        <w:t xml:space="preserve">. </w:t>
      </w:r>
      <w:r w:rsidRPr="006F3C86">
        <w:rPr>
          <w:rFonts w:ascii="Times New Roman" w:hAnsi="Times New Roman" w:cs="Times New Roman"/>
          <w:i/>
          <w:sz w:val="16"/>
          <w:szCs w:val="16"/>
        </w:rPr>
        <w:t>Great River Energy Underwood, North Dakota and Energy Research Centre Lehigh University, Bethlehem, Pennsylvania.</w:t>
      </w:r>
    </w:p>
    <w:p w:rsidR="003E4ED4" w:rsidRPr="003E4ED4" w:rsidRDefault="0081264D" w:rsidP="003E4ED4">
      <w:pPr>
        <w:pStyle w:val="ListParagraph"/>
        <w:numPr>
          <w:ilvl w:val="0"/>
          <w:numId w:val="14"/>
        </w:numPr>
        <w:spacing w:after="0" w:line="240" w:lineRule="auto"/>
        <w:jc w:val="both"/>
        <w:rPr>
          <w:rFonts w:ascii="Times New Roman" w:hAnsi="Times New Roman" w:cs="Times New Roman"/>
          <w:bCs/>
          <w:i/>
          <w:sz w:val="16"/>
          <w:szCs w:val="16"/>
        </w:rPr>
      </w:pPr>
      <w:r w:rsidRPr="006F3C86">
        <w:rPr>
          <w:rFonts w:ascii="Times New Roman" w:hAnsi="Times New Roman" w:cs="Times New Roman"/>
          <w:i/>
          <w:sz w:val="16"/>
          <w:szCs w:val="16"/>
        </w:rPr>
        <w:t>Hatt</w:t>
      </w:r>
      <w:r w:rsidR="007276BD" w:rsidRPr="007276BD">
        <w:rPr>
          <w:rFonts w:ascii="Times New Roman" w:hAnsi="Times New Roman" w:cs="Times New Roman"/>
          <w:i/>
          <w:sz w:val="16"/>
          <w:szCs w:val="16"/>
        </w:rPr>
        <w:t xml:space="preserve"> </w:t>
      </w:r>
      <w:r w:rsidR="007276BD" w:rsidRPr="006F3C86">
        <w:rPr>
          <w:rFonts w:ascii="Times New Roman" w:hAnsi="Times New Roman" w:cs="Times New Roman"/>
          <w:i/>
          <w:sz w:val="16"/>
          <w:szCs w:val="16"/>
        </w:rPr>
        <w:t>R.</w:t>
      </w:r>
      <w:r w:rsidRPr="006F3C86">
        <w:rPr>
          <w:rFonts w:ascii="Times New Roman" w:hAnsi="Times New Roman" w:cs="Times New Roman"/>
          <w:i/>
          <w:sz w:val="16"/>
          <w:szCs w:val="16"/>
        </w:rPr>
        <w:t xml:space="preserve">. </w:t>
      </w:r>
      <w:r w:rsidRPr="006F3C86">
        <w:rPr>
          <w:rFonts w:ascii="Times New Roman" w:hAnsi="Times New Roman" w:cs="Times New Roman"/>
          <w:bCs/>
          <w:i/>
          <w:iCs/>
          <w:sz w:val="16"/>
          <w:szCs w:val="16"/>
        </w:rPr>
        <w:t>Sticky When Wet.</w:t>
      </w:r>
      <w:r w:rsidR="0051263F" w:rsidRPr="006F3C86">
        <w:rPr>
          <w:rFonts w:ascii="Times New Roman" w:hAnsi="Times New Roman" w:cs="Times New Roman"/>
          <w:bCs/>
          <w:i/>
          <w:iCs/>
          <w:sz w:val="16"/>
          <w:szCs w:val="16"/>
        </w:rPr>
        <w:t xml:space="preserve"> </w:t>
      </w:r>
      <w:r w:rsidR="0051263F" w:rsidRPr="006F3C86">
        <w:rPr>
          <w:rFonts w:ascii="Times New Roman" w:hAnsi="Times New Roman" w:cs="Times New Roman"/>
          <w:i/>
          <w:sz w:val="16"/>
          <w:szCs w:val="16"/>
        </w:rPr>
        <w:t xml:space="preserve">Moisture Impacts on Coal Handling and Heat Rate </w:t>
      </w:r>
      <w:r w:rsidR="0051263F" w:rsidRPr="006F3C86">
        <w:rPr>
          <w:rFonts w:ascii="Times New Roman" w:hAnsi="Times New Roman" w:cs="Times New Roman"/>
          <w:bCs/>
          <w:i/>
          <w:sz w:val="16"/>
          <w:szCs w:val="16"/>
        </w:rPr>
        <w:t>as Published by World Coal</w:t>
      </w:r>
      <w:r w:rsidR="0051263F" w:rsidRPr="006F3C86">
        <w:rPr>
          <w:rFonts w:ascii="Times New Roman" w:hAnsi="Times New Roman" w:cs="Times New Roman"/>
          <w:bCs/>
          <w:i/>
          <w:iCs/>
          <w:sz w:val="16"/>
          <w:szCs w:val="16"/>
        </w:rPr>
        <w:t xml:space="preserve">. </w:t>
      </w:r>
      <w:r w:rsidR="0051263F" w:rsidRPr="006F3C86">
        <w:rPr>
          <w:rFonts w:ascii="Times New Roman" w:hAnsi="Times New Roman" w:cs="Times New Roman"/>
          <w:i/>
          <w:sz w:val="16"/>
          <w:szCs w:val="16"/>
        </w:rPr>
        <w:t>Coal Combustion, Inc. Versailles, KY.</w:t>
      </w:r>
    </w:p>
    <w:p w:rsidR="003E4ED4" w:rsidRPr="003E4ED4" w:rsidRDefault="0051263F" w:rsidP="003E4ED4">
      <w:pPr>
        <w:pStyle w:val="ListParagraph"/>
        <w:numPr>
          <w:ilvl w:val="0"/>
          <w:numId w:val="14"/>
        </w:numPr>
        <w:spacing w:after="0" w:line="240" w:lineRule="auto"/>
        <w:jc w:val="both"/>
        <w:rPr>
          <w:rFonts w:ascii="Times New Roman" w:hAnsi="Times New Roman" w:cs="Times New Roman"/>
          <w:bCs/>
          <w:i/>
          <w:sz w:val="16"/>
          <w:szCs w:val="16"/>
        </w:rPr>
      </w:pPr>
      <w:r w:rsidRPr="003E4ED4">
        <w:rPr>
          <w:rFonts w:ascii="Times New Roman" w:hAnsi="Times New Roman" w:cs="Times New Roman"/>
          <w:i/>
          <w:sz w:val="16"/>
          <w:szCs w:val="16"/>
          <w:lang w:eastAsia="en-IN"/>
        </w:rPr>
        <w:t>Bhatnagar</w:t>
      </w:r>
      <w:r w:rsidR="007276BD" w:rsidRPr="007276BD">
        <w:rPr>
          <w:rFonts w:ascii="Times New Roman" w:hAnsi="Times New Roman" w:cs="Times New Roman"/>
          <w:i/>
          <w:sz w:val="16"/>
          <w:szCs w:val="16"/>
        </w:rPr>
        <w:t xml:space="preserve"> </w:t>
      </w:r>
      <w:r w:rsidR="007276BD" w:rsidRPr="003E4ED4">
        <w:rPr>
          <w:rFonts w:ascii="Times New Roman" w:hAnsi="Times New Roman" w:cs="Times New Roman"/>
          <w:i/>
          <w:sz w:val="16"/>
          <w:szCs w:val="16"/>
        </w:rPr>
        <w:t>A.</w:t>
      </w:r>
      <w:r w:rsidRPr="003E4ED4">
        <w:rPr>
          <w:rFonts w:ascii="Times New Roman" w:hAnsi="Times New Roman" w:cs="Times New Roman"/>
          <w:i/>
          <w:sz w:val="16"/>
          <w:szCs w:val="16"/>
          <w:lang w:eastAsia="en-IN"/>
        </w:rPr>
        <w:t>,</w:t>
      </w:r>
      <w:r w:rsidR="0081264D" w:rsidRPr="003E4ED4">
        <w:rPr>
          <w:rFonts w:ascii="Times New Roman" w:hAnsi="Times New Roman" w:cs="Times New Roman"/>
          <w:i/>
          <w:sz w:val="16"/>
          <w:szCs w:val="16"/>
          <w:lang w:eastAsia="en-IN"/>
        </w:rPr>
        <w:t xml:space="preserve"> Gupta</w:t>
      </w:r>
      <w:r w:rsidR="007276BD" w:rsidRPr="007276BD">
        <w:rPr>
          <w:rFonts w:ascii="Times New Roman" w:hAnsi="Times New Roman" w:cs="Times New Roman"/>
          <w:i/>
          <w:sz w:val="16"/>
          <w:szCs w:val="16"/>
          <w:lang w:eastAsia="en-IN"/>
        </w:rPr>
        <w:t xml:space="preserve"> </w:t>
      </w:r>
      <w:r w:rsidR="007276BD" w:rsidRPr="003E4ED4">
        <w:rPr>
          <w:rFonts w:ascii="Times New Roman" w:hAnsi="Times New Roman" w:cs="Times New Roman"/>
          <w:i/>
          <w:sz w:val="16"/>
          <w:szCs w:val="16"/>
          <w:lang w:eastAsia="en-IN"/>
        </w:rPr>
        <w:t>R.</w:t>
      </w:r>
      <w:r w:rsidR="0081264D" w:rsidRPr="003E4ED4">
        <w:rPr>
          <w:rFonts w:ascii="Times New Roman" w:hAnsi="Times New Roman" w:cs="Times New Roman"/>
          <w:i/>
          <w:sz w:val="16"/>
          <w:szCs w:val="16"/>
          <w:lang w:eastAsia="en-IN"/>
        </w:rPr>
        <w:t>, Pappu</w:t>
      </w:r>
      <w:r w:rsidR="007276BD" w:rsidRPr="007276BD">
        <w:rPr>
          <w:rFonts w:ascii="Times New Roman" w:hAnsi="Times New Roman" w:cs="Times New Roman"/>
          <w:i/>
          <w:sz w:val="16"/>
          <w:szCs w:val="16"/>
          <w:lang w:eastAsia="en-IN"/>
        </w:rPr>
        <w:t xml:space="preserve"> </w:t>
      </w:r>
      <w:r w:rsidR="007276BD" w:rsidRPr="003E4ED4">
        <w:rPr>
          <w:rFonts w:ascii="Times New Roman" w:hAnsi="Times New Roman" w:cs="Times New Roman"/>
          <w:i/>
          <w:sz w:val="16"/>
          <w:szCs w:val="16"/>
          <w:lang w:eastAsia="en-IN"/>
        </w:rPr>
        <w:t>S.</w:t>
      </w:r>
      <w:r w:rsidR="0081264D" w:rsidRPr="003E4ED4">
        <w:rPr>
          <w:rFonts w:ascii="Times New Roman" w:hAnsi="Times New Roman" w:cs="Times New Roman"/>
          <w:i/>
          <w:sz w:val="16"/>
          <w:szCs w:val="16"/>
          <w:lang w:eastAsia="en-IN"/>
        </w:rPr>
        <w:t>,. Dutta</w:t>
      </w:r>
      <w:r w:rsidR="007276BD" w:rsidRPr="007276BD">
        <w:rPr>
          <w:rFonts w:ascii="Times New Roman" w:hAnsi="Times New Roman" w:cs="Times New Roman"/>
          <w:i/>
          <w:sz w:val="16"/>
          <w:szCs w:val="16"/>
          <w:lang w:eastAsia="en-IN"/>
        </w:rPr>
        <w:t xml:space="preserve"> </w:t>
      </w:r>
      <w:r w:rsidR="007276BD" w:rsidRPr="003E4ED4">
        <w:rPr>
          <w:rFonts w:ascii="Times New Roman" w:hAnsi="Times New Roman" w:cs="Times New Roman"/>
          <w:i/>
          <w:sz w:val="16"/>
          <w:szCs w:val="16"/>
          <w:lang w:eastAsia="en-IN"/>
        </w:rPr>
        <w:t>G</w:t>
      </w:r>
      <w:r w:rsidR="0081264D" w:rsidRPr="003E4ED4">
        <w:rPr>
          <w:rFonts w:ascii="Times New Roman" w:hAnsi="Times New Roman" w:cs="Times New Roman"/>
          <w:i/>
          <w:sz w:val="16"/>
          <w:szCs w:val="16"/>
          <w:lang w:eastAsia="en-IN"/>
        </w:rPr>
        <w:t xml:space="preserve">, </w:t>
      </w:r>
      <w:r w:rsidRPr="003E4ED4">
        <w:rPr>
          <w:rFonts w:ascii="Times New Roman" w:hAnsi="Times New Roman" w:cs="Times New Roman"/>
          <w:i/>
          <w:sz w:val="16"/>
          <w:szCs w:val="16"/>
          <w:lang w:eastAsia="en-IN"/>
        </w:rPr>
        <w:t>Mathematical Modelling for Demurrage Reduction in Coal: Transportation for</w:t>
      </w:r>
      <w:r w:rsidR="0081264D" w:rsidRPr="003E4ED4">
        <w:rPr>
          <w:rFonts w:ascii="Times New Roman" w:hAnsi="Times New Roman" w:cs="Times New Roman"/>
          <w:i/>
          <w:sz w:val="16"/>
          <w:szCs w:val="16"/>
          <w:lang w:eastAsia="en-IN"/>
        </w:rPr>
        <w:t xml:space="preserve"> an Indian Thermal Power Plant. </w:t>
      </w:r>
      <w:r w:rsidRPr="003E4ED4">
        <w:rPr>
          <w:rFonts w:ascii="Times New Roman" w:hAnsi="Times New Roman" w:cs="Times New Roman"/>
          <w:i/>
          <w:sz w:val="16"/>
          <w:szCs w:val="16"/>
          <w:lang w:eastAsia="en-IN"/>
        </w:rPr>
        <w:t xml:space="preserve"> Capital One Services, Inc, Richmond, USA, Lancor</w:t>
      </w:r>
      <w:r w:rsidR="000B4708" w:rsidRPr="003E4ED4">
        <w:rPr>
          <w:rFonts w:ascii="Times New Roman" w:hAnsi="Times New Roman" w:cs="Times New Roman"/>
          <w:i/>
          <w:sz w:val="16"/>
          <w:szCs w:val="16"/>
          <w:lang w:eastAsia="en-IN"/>
        </w:rPr>
        <w:t xml:space="preserve"> </w:t>
      </w:r>
      <w:r w:rsidRPr="003E4ED4">
        <w:rPr>
          <w:rFonts w:ascii="Times New Roman" w:hAnsi="Times New Roman" w:cs="Times New Roman"/>
          <w:i/>
          <w:sz w:val="16"/>
          <w:szCs w:val="16"/>
          <w:lang w:eastAsia="en-IN"/>
        </w:rPr>
        <w:t>Westminister, Mylap</w:t>
      </w:r>
      <w:r w:rsidR="000B4708" w:rsidRPr="003E4ED4">
        <w:rPr>
          <w:rFonts w:ascii="Times New Roman" w:hAnsi="Times New Roman" w:cs="Times New Roman"/>
          <w:i/>
          <w:sz w:val="16"/>
          <w:szCs w:val="16"/>
          <w:lang w:eastAsia="en-IN"/>
        </w:rPr>
        <w:t>ore, Chennai, Indian Institute o</w:t>
      </w:r>
      <w:r w:rsidRPr="003E4ED4">
        <w:rPr>
          <w:rFonts w:ascii="Times New Roman" w:hAnsi="Times New Roman" w:cs="Times New Roman"/>
          <w:i/>
          <w:sz w:val="16"/>
          <w:szCs w:val="16"/>
          <w:lang w:eastAsia="en-IN"/>
        </w:rPr>
        <w:t>f Management, Ahmadabad, Gujarat, India.</w:t>
      </w:r>
    </w:p>
    <w:p w:rsidR="00401BEB" w:rsidRPr="003E4ED4" w:rsidRDefault="00896163" w:rsidP="003E4ED4">
      <w:pPr>
        <w:pStyle w:val="ListParagraph"/>
        <w:numPr>
          <w:ilvl w:val="0"/>
          <w:numId w:val="14"/>
        </w:numPr>
        <w:tabs>
          <w:tab w:val="left" w:pos="0"/>
        </w:tabs>
        <w:spacing w:after="0" w:line="240" w:lineRule="auto"/>
        <w:jc w:val="both"/>
        <w:rPr>
          <w:rFonts w:ascii="Times New Roman" w:hAnsi="Times New Roman" w:cs="Times New Roman"/>
          <w:bCs/>
          <w:i/>
          <w:sz w:val="16"/>
          <w:szCs w:val="16"/>
        </w:rPr>
      </w:pPr>
      <w:r w:rsidRPr="003E4ED4">
        <w:rPr>
          <w:i/>
          <w:sz w:val="16"/>
          <w:szCs w:val="16"/>
          <w:shd w:val="clear" w:color="auto" w:fill="FFFFFF"/>
        </w:rPr>
        <w:t>Sar</w:t>
      </w:r>
      <w:r w:rsidR="0081264D" w:rsidRPr="003E4ED4">
        <w:rPr>
          <w:i/>
          <w:sz w:val="16"/>
          <w:szCs w:val="16"/>
          <w:shd w:val="clear" w:color="auto" w:fill="FFFFFF"/>
        </w:rPr>
        <w:t>unac</w:t>
      </w:r>
      <w:r w:rsidR="007276BD" w:rsidRPr="007276BD">
        <w:rPr>
          <w:i/>
          <w:sz w:val="16"/>
          <w:szCs w:val="16"/>
          <w:shd w:val="clear" w:color="auto" w:fill="FFFFFF"/>
        </w:rPr>
        <w:t xml:space="preserve"> </w:t>
      </w:r>
      <w:r w:rsidR="007276BD" w:rsidRPr="003E4ED4">
        <w:rPr>
          <w:i/>
          <w:sz w:val="16"/>
          <w:szCs w:val="16"/>
          <w:shd w:val="clear" w:color="auto" w:fill="FFFFFF"/>
        </w:rPr>
        <w:t>N.</w:t>
      </w:r>
      <w:r w:rsidR="0081264D" w:rsidRPr="003E4ED4">
        <w:rPr>
          <w:i/>
          <w:sz w:val="16"/>
          <w:szCs w:val="16"/>
          <w:shd w:val="clear" w:color="auto" w:fill="FFFFFF"/>
        </w:rPr>
        <w:t xml:space="preserve">, Ness </w:t>
      </w:r>
      <w:r w:rsidR="007276BD" w:rsidRPr="003E4ED4">
        <w:rPr>
          <w:i/>
          <w:sz w:val="16"/>
          <w:szCs w:val="16"/>
          <w:shd w:val="clear" w:color="auto" w:fill="FFFFFF"/>
        </w:rPr>
        <w:t xml:space="preserve">M. </w:t>
      </w:r>
      <w:r w:rsidR="00401BEB" w:rsidRPr="003E4ED4">
        <w:rPr>
          <w:i/>
          <w:sz w:val="16"/>
          <w:szCs w:val="16"/>
          <w:shd w:val="clear" w:color="auto" w:fill="FFFFFF"/>
        </w:rPr>
        <w:t>and</w:t>
      </w:r>
      <w:r w:rsidR="0081264D" w:rsidRPr="003E4ED4">
        <w:rPr>
          <w:i/>
          <w:sz w:val="16"/>
          <w:szCs w:val="16"/>
          <w:shd w:val="clear" w:color="auto" w:fill="FFFFFF"/>
        </w:rPr>
        <w:t xml:space="preserve"> Bullinger</w:t>
      </w:r>
      <w:r w:rsidR="007276BD" w:rsidRPr="007276BD">
        <w:rPr>
          <w:i/>
          <w:sz w:val="16"/>
          <w:szCs w:val="16"/>
          <w:shd w:val="clear" w:color="auto" w:fill="FFFFFF"/>
        </w:rPr>
        <w:t xml:space="preserve"> </w:t>
      </w:r>
      <w:r w:rsidR="007276BD" w:rsidRPr="003E4ED4">
        <w:rPr>
          <w:i/>
          <w:sz w:val="16"/>
          <w:szCs w:val="16"/>
          <w:shd w:val="clear" w:color="auto" w:fill="FFFFFF"/>
        </w:rPr>
        <w:t>C.</w:t>
      </w:r>
      <w:r w:rsidR="0081264D" w:rsidRPr="003E4ED4">
        <w:rPr>
          <w:i/>
          <w:sz w:val="16"/>
          <w:szCs w:val="16"/>
          <w:shd w:val="clear" w:color="auto" w:fill="FFFFFF"/>
        </w:rPr>
        <w:t>. (</w:t>
      </w:r>
      <w:r w:rsidR="00190103" w:rsidRPr="003E4ED4">
        <w:rPr>
          <w:i/>
          <w:sz w:val="16"/>
          <w:szCs w:val="16"/>
          <w:shd w:val="clear" w:color="auto" w:fill="FFFFFF"/>
        </w:rPr>
        <w:t>2014</w:t>
      </w:r>
      <w:r w:rsidR="0081264D" w:rsidRPr="003E4ED4">
        <w:rPr>
          <w:i/>
          <w:sz w:val="16"/>
          <w:szCs w:val="16"/>
          <w:shd w:val="clear" w:color="auto" w:fill="FFFFFF"/>
        </w:rPr>
        <w:t>)</w:t>
      </w:r>
      <w:r w:rsidR="007276BD" w:rsidRPr="003E4ED4">
        <w:rPr>
          <w:i/>
          <w:sz w:val="16"/>
          <w:szCs w:val="16"/>
          <w:shd w:val="clear" w:color="auto" w:fill="FFFFFF"/>
        </w:rPr>
        <w:t>. Improve</w:t>
      </w:r>
      <w:r w:rsidRPr="003E4ED4">
        <w:rPr>
          <w:i/>
          <w:sz w:val="16"/>
          <w:szCs w:val="16"/>
        </w:rPr>
        <w:t xml:space="preserve"> Plant Efficiency And Reduce</w:t>
      </w:r>
      <w:r w:rsidRPr="003E4ED4">
        <w:rPr>
          <w:i/>
          <w:sz w:val="16"/>
          <w:szCs w:val="16"/>
          <w:shd w:val="clear" w:color="auto" w:fill="FFFFFF"/>
        </w:rPr>
        <w:t xml:space="preserve"> </w:t>
      </w:r>
      <w:r w:rsidR="0051263F" w:rsidRPr="003E4ED4">
        <w:rPr>
          <w:i/>
          <w:sz w:val="16"/>
          <w:szCs w:val="16"/>
        </w:rPr>
        <w:t>Co</w:t>
      </w:r>
      <w:r w:rsidR="0051263F" w:rsidRPr="003E4ED4">
        <w:rPr>
          <w:i/>
          <w:sz w:val="16"/>
          <w:szCs w:val="16"/>
          <w:vertAlign w:val="subscript"/>
        </w:rPr>
        <w:t>2</w:t>
      </w:r>
      <w:r w:rsidR="0051263F" w:rsidRPr="003E4ED4">
        <w:rPr>
          <w:i/>
          <w:sz w:val="16"/>
          <w:szCs w:val="16"/>
        </w:rPr>
        <w:t>emissions When Firing High-Moisture Coals”, Power Magazine</w:t>
      </w:r>
      <w:r w:rsidR="0081264D" w:rsidRPr="003E4ED4">
        <w:rPr>
          <w:i/>
          <w:sz w:val="16"/>
          <w:szCs w:val="16"/>
        </w:rPr>
        <w:t>.</w:t>
      </w:r>
    </w:p>
    <w:p w:rsidR="000D39E6" w:rsidRPr="00401BEB" w:rsidRDefault="0051263F" w:rsidP="003E4ED4">
      <w:pPr>
        <w:pStyle w:val="ListParagraph"/>
        <w:numPr>
          <w:ilvl w:val="0"/>
          <w:numId w:val="14"/>
        </w:numPr>
        <w:tabs>
          <w:tab w:val="left" w:pos="142"/>
        </w:tabs>
        <w:spacing w:after="0" w:line="240" w:lineRule="auto"/>
        <w:jc w:val="both"/>
        <w:rPr>
          <w:rFonts w:ascii="Times New Roman" w:hAnsi="Times New Roman" w:cs="Times New Roman"/>
          <w:i/>
          <w:sz w:val="16"/>
          <w:szCs w:val="16"/>
        </w:rPr>
      </w:pPr>
      <w:r w:rsidRPr="00401BEB">
        <w:rPr>
          <w:rFonts w:ascii="Times New Roman" w:hAnsi="Times New Roman" w:cs="Times New Roman"/>
          <w:bCs/>
          <w:i/>
          <w:sz w:val="16"/>
          <w:szCs w:val="16"/>
        </w:rPr>
        <w:t>The Effect of Excessively Wet Co</w:t>
      </w:r>
      <w:r w:rsidR="00401BEB">
        <w:rPr>
          <w:rFonts w:ascii="Times New Roman" w:hAnsi="Times New Roman" w:cs="Times New Roman"/>
          <w:bCs/>
          <w:i/>
          <w:sz w:val="16"/>
          <w:szCs w:val="16"/>
        </w:rPr>
        <w:t>al on Production of Electricity</w:t>
      </w:r>
      <w:r w:rsidRPr="00401BEB">
        <w:rPr>
          <w:rFonts w:ascii="Times New Roman" w:hAnsi="Times New Roman" w:cs="Times New Roman"/>
          <w:bCs/>
          <w:i/>
          <w:sz w:val="16"/>
          <w:szCs w:val="16"/>
        </w:rPr>
        <w:t>, Facts &amp;</w:t>
      </w:r>
      <w:r w:rsidR="00401BEB">
        <w:rPr>
          <w:rFonts w:ascii="Times New Roman" w:hAnsi="Times New Roman" w:cs="Times New Roman"/>
          <w:bCs/>
          <w:i/>
          <w:sz w:val="16"/>
          <w:szCs w:val="16"/>
        </w:rPr>
        <w:t xml:space="preserve"> </w:t>
      </w:r>
      <w:r w:rsidR="0081264D" w:rsidRPr="00401BEB">
        <w:rPr>
          <w:rFonts w:ascii="Times New Roman" w:hAnsi="Times New Roman" w:cs="Times New Roman"/>
          <w:bCs/>
          <w:i/>
          <w:sz w:val="16"/>
          <w:szCs w:val="16"/>
        </w:rPr>
        <w:t>Figures. (</w:t>
      </w:r>
      <w:r w:rsidR="00190103" w:rsidRPr="00401BEB">
        <w:rPr>
          <w:rFonts w:ascii="Times New Roman" w:hAnsi="Times New Roman" w:cs="Times New Roman"/>
          <w:bCs/>
          <w:i/>
          <w:sz w:val="16"/>
          <w:szCs w:val="16"/>
          <w:lang w:eastAsia="en-IN"/>
        </w:rPr>
        <w:t>2016</w:t>
      </w:r>
      <w:r w:rsidR="0081264D" w:rsidRPr="00401BEB">
        <w:rPr>
          <w:rFonts w:ascii="Times New Roman" w:hAnsi="Times New Roman" w:cs="Times New Roman"/>
          <w:bCs/>
          <w:i/>
          <w:sz w:val="16"/>
          <w:szCs w:val="16"/>
          <w:lang w:eastAsia="en-IN"/>
        </w:rPr>
        <w:t xml:space="preserve">). </w:t>
      </w:r>
      <w:r w:rsidRPr="00401BEB">
        <w:rPr>
          <w:rFonts w:ascii="Times New Roman" w:hAnsi="Times New Roman" w:cs="Times New Roman"/>
          <w:bCs/>
          <w:i/>
          <w:sz w:val="16"/>
          <w:szCs w:val="16"/>
        </w:rPr>
        <w:t xml:space="preserve">Generation Communication &amp; Primary Energy, </w:t>
      </w:r>
      <w:r w:rsidRPr="00401BEB">
        <w:rPr>
          <w:rFonts w:ascii="Times New Roman" w:hAnsi="Times New Roman" w:cs="Times New Roman"/>
          <w:bCs/>
          <w:i/>
          <w:sz w:val="16"/>
          <w:szCs w:val="16"/>
          <w:lang w:eastAsia="en-IN"/>
        </w:rPr>
        <w:t xml:space="preserve">Revision 6, Eskom, </w:t>
      </w:r>
      <w:r w:rsidR="001E54B0" w:rsidRPr="00401BEB">
        <w:rPr>
          <w:rFonts w:ascii="Times New Roman" w:hAnsi="Times New Roman" w:cs="Times New Roman"/>
          <w:i/>
          <w:sz w:val="16"/>
          <w:szCs w:val="16"/>
        </w:rPr>
        <w:t>w</w:t>
      </w:r>
      <w:r w:rsidRPr="00401BEB">
        <w:rPr>
          <w:rFonts w:ascii="Times New Roman" w:hAnsi="Times New Roman" w:cs="Times New Roman"/>
          <w:i/>
          <w:sz w:val="16"/>
          <w:szCs w:val="16"/>
        </w:rPr>
        <w:t>ww.Eskom.Co.Za,</w:t>
      </w:r>
      <w:r w:rsidRPr="00401BEB">
        <w:rPr>
          <w:rFonts w:ascii="Times New Roman" w:hAnsi="Times New Roman" w:cs="Times New Roman"/>
          <w:b/>
          <w:bCs/>
          <w:i/>
          <w:sz w:val="16"/>
          <w:szCs w:val="16"/>
          <w:lang w:eastAsia="en-IN"/>
        </w:rPr>
        <w:t>.</w:t>
      </w:r>
    </w:p>
    <w:p w:rsidR="000D39E6" w:rsidRPr="006F3C86" w:rsidRDefault="000D39E6" w:rsidP="003E4ED4">
      <w:pPr>
        <w:pStyle w:val="ListParagraph"/>
        <w:numPr>
          <w:ilvl w:val="0"/>
          <w:numId w:val="14"/>
        </w:numPr>
        <w:spacing w:after="0" w:line="240" w:lineRule="auto"/>
        <w:jc w:val="both"/>
        <w:rPr>
          <w:rFonts w:ascii="Times New Roman" w:hAnsi="Times New Roman" w:cs="Times New Roman"/>
          <w:i/>
          <w:sz w:val="16"/>
          <w:szCs w:val="16"/>
          <w:lang w:eastAsia="en-IN"/>
        </w:rPr>
      </w:pPr>
      <w:r w:rsidRPr="006F3C86">
        <w:rPr>
          <w:rFonts w:ascii="Times New Roman" w:hAnsi="Times New Roman" w:cs="Times New Roman"/>
          <w:i/>
          <w:sz w:val="16"/>
          <w:szCs w:val="16"/>
        </w:rPr>
        <w:t xml:space="preserve">Review of Performance of </w:t>
      </w:r>
      <w:r w:rsidR="0081264D" w:rsidRPr="006F3C86">
        <w:rPr>
          <w:rFonts w:ascii="Times New Roman" w:hAnsi="Times New Roman" w:cs="Times New Roman"/>
          <w:i/>
          <w:sz w:val="16"/>
          <w:szCs w:val="16"/>
        </w:rPr>
        <w:t>Thermal Power Stations, (2009-10).</w:t>
      </w:r>
      <w:r w:rsidRPr="006F3C86">
        <w:rPr>
          <w:rFonts w:ascii="Times New Roman" w:hAnsi="Times New Roman" w:cs="Times New Roman"/>
          <w:i/>
          <w:sz w:val="16"/>
          <w:szCs w:val="16"/>
        </w:rPr>
        <w:t xml:space="preserve"> taken by ‘Central             Electricity Authority’ of Govt. of India:</w:t>
      </w:r>
    </w:p>
    <w:p w:rsidR="000D39E6" w:rsidRPr="006F3C86" w:rsidRDefault="000D39E6" w:rsidP="003E4ED4">
      <w:pPr>
        <w:pStyle w:val="ListParagraph"/>
        <w:numPr>
          <w:ilvl w:val="0"/>
          <w:numId w:val="14"/>
        </w:numPr>
        <w:spacing w:after="0" w:line="240" w:lineRule="auto"/>
        <w:jc w:val="both"/>
        <w:rPr>
          <w:rFonts w:ascii="Times New Roman" w:hAnsi="Times New Roman" w:cs="Times New Roman"/>
          <w:bCs/>
          <w:i/>
          <w:sz w:val="16"/>
          <w:szCs w:val="16"/>
        </w:rPr>
      </w:pPr>
      <w:r w:rsidRPr="006F3C86">
        <w:rPr>
          <w:rFonts w:ascii="Times New Roman" w:hAnsi="Times New Roman" w:cs="Times New Roman"/>
          <w:bCs/>
          <w:i/>
          <w:sz w:val="16"/>
          <w:szCs w:val="16"/>
        </w:rPr>
        <w:t xml:space="preserve"> </w:t>
      </w:r>
      <w:r w:rsidR="00C1455F" w:rsidRPr="006F3C86">
        <w:rPr>
          <w:rFonts w:ascii="Times New Roman" w:hAnsi="Times New Roman" w:cs="Times New Roman"/>
          <w:bCs/>
          <w:i/>
          <w:sz w:val="16"/>
          <w:szCs w:val="16"/>
        </w:rPr>
        <w:t>Shelar</w:t>
      </w:r>
      <w:r w:rsidR="007276BD" w:rsidRPr="007276BD">
        <w:rPr>
          <w:rFonts w:ascii="Times New Roman" w:hAnsi="Times New Roman" w:cs="Times New Roman"/>
          <w:bCs/>
          <w:i/>
          <w:sz w:val="16"/>
          <w:szCs w:val="16"/>
        </w:rPr>
        <w:t xml:space="preserve"> </w:t>
      </w:r>
      <w:r w:rsidR="007276BD" w:rsidRPr="006F3C86">
        <w:rPr>
          <w:rFonts w:ascii="Times New Roman" w:hAnsi="Times New Roman" w:cs="Times New Roman"/>
          <w:bCs/>
          <w:i/>
          <w:sz w:val="16"/>
          <w:szCs w:val="16"/>
        </w:rPr>
        <w:t>M.R.</w:t>
      </w:r>
      <w:r w:rsidR="00C1455F" w:rsidRPr="006F3C86">
        <w:rPr>
          <w:rFonts w:ascii="Times New Roman" w:hAnsi="Times New Roman" w:cs="Times New Roman"/>
          <w:bCs/>
          <w:i/>
          <w:sz w:val="16"/>
          <w:szCs w:val="16"/>
        </w:rPr>
        <w:t>. (</w:t>
      </w:r>
      <w:r w:rsidR="0081264D" w:rsidRPr="006F3C86">
        <w:rPr>
          <w:rFonts w:ascii="Times New Roman" w:hAnsi="Times New Roman" w:cs="Times New Roman"/>
          <w:bCs/>
          <w:i/>
          <w:sz w:val="16"/>
          <w:szCs w:val="16"/>
        </w:rPr>
        <w:t>2011</w:t>
      </w:r>
      <w:r w:rsidR="00C1455F" w:rsidRPr="006F3C86">
        <w:rPr>
          <w:rFonts w:ascii="Times New Roman" w:hAnsi="Times New Roman" w:cs="Times New Roman"/>
          <w:bCs/>
          <w:i/>
          <w:sz w:val="16"/>
          <w:szCs w:val="16"/>
        </w:rPr>
        <w:t>).</w:t>
      </w:r>
      <w:r w:rsidR="0081264D" w:rsidRPr="006F3C86">
        <w:rPr>
          <w:rFonts w:ascii="Times New Roman" w:hAnsi="Times New Roman" w:cs="Times New Roman"/>
          <w:bCs/>
          <w:i/>
          <w:sz w:val="16"/>
          <w:szCs w:val="16"/>
        </w:rPr>
        <w:t xml:space="preserve"> Paper Published i</w:t>
      </w:r>
      <w:r w:rsidR="00C1455F" w:rsidRPr="006F3C86">
        <w:rPr>
          <w:rFonts w:ascii="Times New Roman" w:hAnsi="Times New Roman" w:cs="Times New Roman"/>
          <w:bCs/>
          <w:i/>
          <w:sz w:val="16"/>
          <w:szCs w:val="16"/>
        </w:rPr>
        <w:t xml:space="preserve">n The Energy Business </w:t>
      </w:r>
      <w:r w:rsidRPr="006F3C86">
        <w:rPr>
          <w:rFonts w:ascii="Times New Roman" w:hAnsi="Times New Roman" w:cs="Times New Roman"/>
          <w:bCs/>
          <w:i/>
          <w:sz w:val="16"/>
          <w:szCs w:val="16"/>
        </w:rPr>
        <w:t>(Operation),</w:t>
      </w:r>
      <w:r w:rsidR="0081264D" w:rsidRPr="006F3C86">
        <w:rPr>
          <w:rFonts w:ascii="Times New Roman" w:hAnsi="Times New Roman" w:cs="Times New Roman"/>
          <w:bCs/>
          <w:i/>
          <w:sz w:val="16"/>
          <w:szCs w:val="16"/>
        </w:rPr>
        <w:t xml:space="preserve"> Director</w:t>
      </w:r>
      <w:r w:rsidRPr="006F3C86">
        <w:rPr>
          <w:rFonts w:ascii="Times New Roman" w:hAnsi="Times New Roman" w:cs="Times New Roman"/>
          <w:bCs/>
          <w:i/>
          <w:sz w:val="16"/>
          <w:szCs w:val="16"/>
        </w:rPr>
        <w:t xml:space="preserve"> </w:t>
      </w:r>
      <w:r w:rsidR="00662F5C">
        <w:rPr>
          <w:rFonts w:ascii="Times New Roman" w:hAnsi="Times New Roman" w:cs="Times New Roman"/>
          <w:bCs/>
          <w:i/>
          <w:sz w:val="16"/>
          <w:szCs w:val="16"/>
        </w:rPr>
        <w:t>MGCO</w:t>
      </w:r>
      <w:r w:rsidRPr="006F3C86">
        <w:rPr>
          <w:rFonts w:ascii="Times New Roman" w:hAnsi="Times New Roman" w:cs="Times New Roman"/>
          <w:bCs/>
          <w:i/>
          <w:sz w:val="16"/>
          <w:szCs w:val="16"/>
        </w:rPr>
        <w:t xml:space="preserve"> in</w:t>
      </w:r>
      <w:r w:rsidR="000B4708" w:rsidRPr="006F3C86">
        <w:rPr>
          <w:rFonts w:ascii="Times New Roman" w:hAnsi="Times New Roman" w:cs="Times New Roman"/>
          <w:bCs/>
          <w:i/>
          <w:sz w:val="16"/>
          <w:szCs w:val="16"/>
        </w:rPr>
        <w:t>.</w:t>
      </w:r>
    </w:p>
    <w:p w:rsidR="000D39E6" w:rsidRPr="006F3C86" w:rsidRDefault="000B4708" w:rsidP="003E4ED4">
      <w:pPr>
        <w:pStyle w:val="ListParagraph"/>
        <w:numPr>
          <w:ilvl w:val="0"/>
          <w:numId w:val="14"/>
        </w:numPr>
        <w:spacing w:after="0" w:line="240" w:lineRule="auto"/>
        <w:jc w:val="both"/>
        <w:rPr>
          <w:rFonts w:ascii="Times New Roman" w:hAnsi="Times New Roman" w:cs="Times New Roman"/>
          <w:i/>
          <w:sz w:val="16"/>
          <w:szCs w:val="16"/>
        </w:rPr>
      </w:pPr>
      <w:r w:rsidRPr="006F3C86">
        <w:rPr>
          <w:rFonts w:ascii="Times New Roman" w:hAnsi="Times New Roman" w:cs="Times New Roman"/>
          <w:bCs/>
          <w:i/>
          <w:sz w:val="16"/>
          <w:szCs w:val="16"/>
        </w:rPr>
        <w:t>Inspection r</w:t>
      </w:r>
      <w:r w:rsidR="000D39E6" w:rsidRPr="006F3C86">
        <w:rPr>
          <w:rFonts w:ascii="Times New Roman" w:hAnsi="Times New Roman" w:cs="Times New Roman"/>
          <w:bCs/>
          <w:i/>
          <w:sz w:val="16"/>
          <w:szCs w:val="16"/>
        </w:rPr>
        <w:t>eport of Kota Super Thermal Power Station</w:t>
      </w:r>
      <w:r w:rsidR="007276BD" w:rsidRPr="006F3C86">
        <w:rPr>
          <w:rFonts w:ascii="Times New Roman" w:hAnsi="Times New Roman" w:cs="Times New Roman"/>
          <w:bCs/>
          <w:i/>
          <w:sz w:val="16"/>
          <w:szCs w:val="16"/>
        </w:rPr>
        <w:t>.</w:t>
      </w:r>
      <w:r w:rsidR="007276BD">
        <w:rPr>
          <w:rFonts w:ascii="Times New Roman" w:hAnsi="Times New Roman" w:cs="Times New Roman"/>
          <w:bCs/>
          <w:i/>
          <w:sz w:val="16"/>
          <w:szCs w:val="16"/>
        </w:rPr>
        <w:t xml:space="preserve"> (</w:t>
      </w:r>
      <w:r w:rsidR="00662F5C">
        <w:rPr>
          <w:rFonts w:ascii="Times New Roman" w:hAnsi="Times New Roman" w:cs="Times New Roman"/>
          <w:bCs/>
          <w:i/>
          <w:sz w:val="16"/>
          <w:szCs w:val="16"/>
        </w:rPr>
        <w:t>2009-10).</w:t>
      </w:r>
    </w:p>
    <w:p w:rsidR="000D39E6" w:rsidRPr="006F3C86" w:rsidRDefault="000B4708" w:rsidP="003E4ED4">
      <w:pPr>
        <w:pStyle w:val="ListParagraph"/>
        <w:numPr>
          <w:ilvl w:val="0"/>
          <w:numId w:val="14"/>
        </w:numPr>
        <w:spacing w:after="0" w:line="240" w:lineRule="auto"/>
        <w:jc w:val="both"/>
        <w:rPr>
          <w:rFonts w:ascii="Times New Roman" w:hAnsi="Times New Roman" w:cs="Times New Roman"/>
          <w:bCs/>
          <w:i/>
          <w:sz w:val="16"/>
          <w:szCs w:val="16"/>
        </w:rPr>
      </w:pPr>
      <w:r w:rsidRPr="006F3C86">
        <w:rPr>
          <w:rFonts w:ascii="Times New Roman" w:hAnsi="Times New Roman" w:cs="Times New Roman"/>
          <w:bCs/>
          <w:i/>
          <w:sz w:val="16"/>
          <w:szCs w:val="16"/>
        </w:rPr>
        <w:t>Facts &amp; Figures sheet f</w:t>
      </w:r>
      <w:r w:rsidR="00401BEB">
        <w:rPr>
          <w:rFonts w:ascii="Times New Roman" w:hAnsi="Times New Roman" w:cs="Times New Roman"/>
          <w:bCs/>
          <w:i/>
          <w:sz w:val="16"/>
          <w:szCs w:val="16"/>
        </w:rPr>
        <w:t>rom Escom</w:t>
      </w:r>
      <w:r w:rsidRPr="006F3C86">
        <w:rPr>
          <w:rFonts w:ascii="Times New Roman" w:hAnsi="Times New Roman" w:cs="Times New Roman"/>
          <w:bCs/>
          <w:i/>
          <w:sz w:val="16"/>
          <w:szCs w:val="16"/>
        </w:rPr>
        <w:t>.</w:t>
      </w:r>
    </w:p>
    <w:p w:rsidR="000D39E6" w:rsidRPr="003E4ED4" w:rsidRDefault="000D39E6" w:rsidP="003E4ED4">
      <w:pPr>
        <w:pStyle w:val="ListParagraph"/>
        <w:numPr>
          <w:ilvl w:val="0"/>
          <w:numId w:val="14"/>
        </w:numPr>
        <w:tabs>
          <w:tab w:val="left" w:pos="426"/>
        </w:tabs>
        <w:spacing w:after="0" w:line="240" w:lineRule="auto"/>
        <w:jc w:val="both"/>
        <w:rPr>
          <w:rFonts w:ascii="Times New Roman" w:hAnsi="Times New Roman" w:cs="Times New Roman"/>
          <w:bCs/>
          <w:i/>
          <w:sz w:val="16"/>
          <w:szCs w:val="16"/>
        </w:rPr>
      </w:pPr>
      <w:r w:rsidRPr="006F3C86">
        <w:rPr>
          <w:rFonts w:ascii="Times New Roman" w:hAnsi="Times New Roman" w:cs="Times New Roman"/>
          <w:bCs/>
          <w:i/>
          <w:sz w:val="16"/>
          <w:szCs w:val="16"/>
        </w:rPr>
        <w:t xml:space="preserve">Report Showing the Details of Complaints Received By </w:t>
      </w:r>
      <w:r w:rsidR="00662F5C">
        <w:rPr>
          <w:rFonts w:ascii="Times New Roman" w:hAnsi="Times New Roman" w:cs="Times New Roman"/>
          <w:bCs/>
          <w:i/>
          <w:sz w:val="16"/>
          <w:szCs w:val="16"/>
        </w:rPr>
        <w:t>LCW</w:t>
      </w:r>
      <w:r w:rsidRPr="006F3C86">
        <w:rPr>
          <w:rFonts w:ascii="Times New Roman" w:hAnsi="Times New Roman" w:cs="Times New Roman"/>
          <w:bCs/>
          <w:i/>
          <w:sz w:val="16"/>
          <w:szCs w:val="16"/>
        </w:rPr>
        <w:t xml:space="preserve"> from the Coal</w:t>
      </w:r>
      <w:r w:rsidR="003E4ED4">
        <w:rPr>
          <w:rFonts w:ascii="Times New Roman" w:hAnsi="Times New Roman" w:cs="Times New Roman"/>
          <w:bCs/>
          <w:i/>
          <w:sz w:val="16"/>
          <w:szCs w:val="16"/>
        </w:rPr>
        <w:t xml:space="preserve"> </w:t>
      </w:r>
      <w:r w:rsidRPr="003E4ED4">
        <w:rPr>
          <w:rFonts w:ascii="Times New Roman" w:hAnsi="Times New Roman" w:cs="Times New Roman"/>
          <w:bCs/>
          <w:i/>
          <w:sz w:val="16"/>
          <w:szCs w:val="16"/>
        </w:rPr>
        <w:t xml:space="preserve">Consumers &amp; Action </w:t>
      </w:r>
      <w:r w:rsidR="000B4708" w:rsidRPr="003E4ED4">
        <w:rPr>
          <w:rFonts w:ascii="Times New Roman" w:hAnsi="Times New Roman" w:cs="Times New Roman"/>
          <w:bCs/>
          <w:i/>
          <w:sz w:val="16"/>
          <w:szCs w:val="16"/>
        </w:rPr>
        <w:t>Taken for</w:t>
      </w:r>
      <w:r w:rsidRPr="003E4ED4">
        <w:rPr>
          <w:rFonts w:ascii="Times New Roman" w:hAnsi="Times New Roman" w:cs="Times New Roman"/>
          <w:bCs/>
          <w:i/>
          <w:sz w:val="16"/>
          <w:szCs w:val="16"/>
        </w:rPr>
        <w:t xml:space="preserve"> </w:t>
      </w:r>
      <w:r w:rsidR="000B4708" w:rsidRPr="003E4ED4">
        <w:rPr>
          <w:rFonts w:ascii="Times New Roman" w:hAnsi="Times New Roman" w:cs="Times New Roman"/>
          <w:bCs/>
          <w:i/>
          <w:sz w:val="16"/>
          <w:szCs w:val="16"/>
        </w:rPr>
        <w:t>r</w:t>
      </w:r>
      <w:r w:rsidRPr="003E4ED4">
        <w:rPr>
          <w:rFonts w:ascii="Times New Roman" w:hAnsi="Times New Roman" w:cs="Times New Roman"/>
          <w:bCs/>
          <w:i/>
          <w:sz w:val="16"/>
          <w:szCs w:val="16"/>
        </w:rPr>
        <w:t>edressal</w:t>
      </w:r>
      <w:r w:rsidR="000B4708" w:rsidRPr="003E4ED4">
        <w:rPr>
          <w:rFonts w:ascii="Times New Roman" w:hAnsi="Times New Roman" w:cs="Times New Roman"/>
          <w:bCs/>
          <w:i/>
          <w:sz w:val="16"/>
          <w:szCs w:val="16"/>
        </w:rPr>
        <w:t>.</w:t>
      </w:r>
    </w:p>
    <w:p w:rsidR="000D39E6" w:rsidRPr="006F3C86" w:rsidRDefault="000D39E6" w:rsidP="003E4ED4">
      <w:pPr>
        <w:pStyle w:val="ListParagraph"/>
        <w:numPr>
          <w:ilvl w:val="0"/>
          <w:numId w:val="14"/>
        </w:numPr>
        <w:spacing w:after="0" w:line="240" w:lineRule="auto"/>
        <w:jc w:val="both"/>
        <w:rPr>
          <w:rFonts w:ascii="Times New Roman" w:hAnsi="Times New Roman" w:cs="Times New Roman"/>
          <w:bCs/>
          <w:i/>
          <w:sz w:val="16"/>
          <w:szCs w:val="16"/>
        </w:rPr>
      </w:pPr>
      <w:r w:rsidRPr="006F3C86">
        <w:rPr>
          <w:rFonts w:ascii="Times New Roman" w:hAnsi="Times New Roman" w:cs="Times New Roman"/>
          <w:bCs/>
          <w:i/>
          <w:sz w:val="16"/>
          <w:szCs w:val="16"/>
        </w:rPr>
        <w:t>Report on Performance Review of Thermal Power Stations</w:t>
      </w:r>
      <w:r w:rsidR="00A6632C" w:rsidRPr="006F3C86">
        <w:rPr>
          <w:rFonts w:ascii="Times New Roman" w:hAnsi="Times New Roman" w:cs="Times New Roman"/>
          <w:bCs/>
          <w:i/>
          <w:sz w:val="16"/>
          <w:szCs w:val="16"/>
        </w:rPr>
        <w:t>.</w:t>
      </w:r>
      <w:r w:rsidRPr="006F3C86">
        <w:rPr>
          <w:rFonts w:ascii="Times New Roman" w:hAnsi="Times New Roman" w:cs="Times New Roman"/>
          <w:bCs/>
          <w:i/>
          <w:sz w:val="16"/>
          <w:szCs w:val="16"/>
        </w:rPr>
        <w:t xml:space="preserve"> </w:t>
      </w:r>
      <w:r w:rsidR="00C1455F" w:rsidRPr="006F3C86">
        <w:rPr>
          <w:rFonts w:ascii="Times New Roman" w:hAnsi="Times New Roman" w:cs="Times New Roman"/>
          <w:bCs/>
          <w:i/>
          <w:sz w:val="16"/>
          <w:szCs w:val="16"/>
        </w:rPr>
        <w:t>(</w:t>
      </w:r>
      <w:r w:rsidRPr="006F3C86">
        <w:rPr>
          <w:rFonts w:ascii="Times New Roman" w:hAnsi="Times New Roman" w:cs="Times New Roman"/>
          <w:bCs/>
          <w:i/>
          <w:sz w:val="16"/>
          <w:szCs w:val="16"/>
        </w:rPr>
        <w:t>2006-07</w:t>
      </w:r>
      <w:r w:rsidR="00C1455F" w:rsidRPr="006F3C86">
        <w:rPr>
          <w:rFonts w:ascii="Times New Roman" w:hAnsi="Times New Roman" w:cs="Times New Roman"/>
          <w:bCs/>
          <w:i/>
          <w:sz w:val="16"/>
          <w:szCs w:val="16"/>
        </w:rPr>
        <w:t>).</w:t>
      </w:r>
      <w:r w:rsidR="000B4708" w:rsidRPr="006F3C86">
        <w:rPr>
          <w:rFonts w:ascii="Times New Roman" w:hAnsi="Times New Roman" w:cs="Times New Roman"/>
          <w:bCs/>
          <w:i/>
          <w:sz w:val="16"/>
          <w:szCs w:val="16"/>
        </w:rPr>
        <w:t xml:space="preserve"> CEA.</w:t>
      </w:r>
    </w:p>
    <w:p w:rsidR="000D39E6" w:rsidRPr="006F3C86" w:rsidRDefault="00A6632C" w:rsidP="003E4ED4">
      <w:pPr>
        <w:pStyle w:val="ListParagraph"/>
        <w:numPr>
          <w:ilvl w:val="0"/>
          <w:numId w:val="14"/>
        </w:numPr>
        <w:spacing w:after="0" w:line="240" w:lineRule="auto"/>
        <w:jc w:val="both"/>
        <w:rPr>
          <w:rFonts w:ascii="Times New Roman" w:hAnsi="Times New Roman" w:cs="Times New Roman"/>
          <w:bCs/>
          <w:i/>
          <w:sz w:val="16"/>
          <w:szCs w:val="16"/>
        </w:rPr>
      </w:pPr>
      <w:r w:rsidRPr="006F3C86">
        <w:rPr>
          <w:rFonts w:ascii="Times New Roman" w:hAnsi="Times New Roman" w:cs="Times New Roman"/>
          <w:bCs/>
          <w:i/>
          <w:sz w:val="16"/>
          <w:szCs w:val="16"/>
        </w:rPr>
        <w:t>Unloading Infrastructure at Thermal Power Stations. Report. CEA.</w:t>
      </w:r>
    </w:p>
    <w:p w:rsidR="00EE4F4C" w:rsidRPr="006F3C86" w:rsidRDefault="00EE4F4C" w:rsidP="002039A1">
      <w:pPr>
        <w:spacing w:line="252" w:lineRule="auto"/>
        <w:ind w:firstLine="204"/>
        <w:jc w:val="both"/>
        <w:rPr>
          <w:b/>
          <w:bCs/>
          <w:i/>
          <w:sz w:val="16"/>
          <w:szCs w:val="16"/>
        </w:rPr>
      </w:pPr>
    </w:p>
    <w:p w:rsidR="00EE4F4C" w:rsidRPr="006F3C86" w:rsidRDefault="00EE4F4C" w:rsidP="002039A1">
      <w:pPr>
        <w:spacing w:line="252" w:lineRule="auto"/>
        <w:ind w:firstLine="204"/>
        <w:jc w:val="both"/>
        <w:rPr>
          <w:b/>
          <w:sz w:val="20"/>
          <w:szCs w:val="20"/>
        </w:rPr>
      </w:pPr>
    </w:p>
    <w:p w:rsidR="00EE4F4C" w:rsidRPr="006F3C86" w:rsidRDefault="00EE4F4C" w:rsidP="002039A1">
      <w:pPr>
        <w:spacing w:line="252" w:lineRule="auto"/>
        <w:ind w:firstLine="204"/>
        <w:jc w:val="both"/>
        <w:rPr>
          <w:b/>
        </w:rPr>
      </w:pPr>
    </w:p>
    <w:p w:rsidR="00EE4F4C" w:rsidRPr="006F3C86" w:rsidRDefault="00EE4F4C" w:rsidP="00A6632C">
      <w:pPr>
        <w:spacing w:line="252" w:lineRule="auto"/>
        <w:jc w:val="both"/>
        <w:rPr>
          <w:b/>
        </w:rPr>
      </w:pPr>
    </w:p>
    <w:p w:rsidR="00EE4F4C" w:rsidRPr="006F3C86" w:rsidRDefault="00EE4F4C" w:rsidP="002039A1">
      <w:pPr>
        <w:spacing w:line="252" w:lineRule="auto"/>
        <w:ind w:firstLine="204"/>
        <w:jc w:val="both"/>
        <w:rPr>
          <w:b/>
        </w:rPr>
      </w:pPr>
    </w:p>
    <w:p w:rsidR="00EE4F4C" w:rsidRPr="006F3C86" w:rsidRDefault="00EE4F4C" w:rsidP="002039A1">
      <w:pPr>
        <w:spacing w:line="252" w:lineRule="auto"/>
        <w:ind w:firstLine="204"/>
        <w:jc w:val="both"/>
        <w:rPr>
          <w:b/>
        </w:rPr>
      </w:pPr>
    </w:p>
    <w:p w:rsidR="00EE4F4C" w:rsidRPr="006F3C86" w:rsidRDefault="00EE4F4C" w:rsidP="002039A1">
      <w:pPr>
        <w:spacing w:line="252" w:lineRule="auto"/>
        <w:ind w:firstLine="204"/>
        <w:jc w:val="both"/>
        <w:rPr>
          <w:b/>
        </w:rPr>
      </w:pPr>
    </w:p>
    <w:p w:rsidR="00EE4F4C" w:rsidRPr="006F3C86" w:rsidRDefault="00EE4F4C" w:rsidP="002039A1">
      <w:pPr>
        <w:spacing w:line="252" w:lineRule="auto"/>
        <w:ind w:firstLine="204"/>
        <w:jc w:val="both"/>
        <w:rPr>
          <w:b/>
        </w:rPr>
      </w:pPr>
    </w:p>
    <w:p w:rsidR="00EE4F4C" w:rsidRPr="006F3C86" w:rsidRDefault="00EE4F4C" w:rsidP="002039A1">
      <w:pPr>
        <w:spacing w:line="252" w:lineRule="auto"/>
        <w:ind w:firstLine="204"/>
        <w:jc w:val="both"/>
        <w:rPr>
          <w:b/>
        </w:rPr>
      </w:pPr>
    </w:p>
    <w:p w:rsidR="00EE4F4C" w:rsidRPr="006F3C86" w:rsidRDefault="00EE4F4C" w:rsidP="002039A1">
      <w:pPr>
        <w:spacing w:line="252" w:lineRule="auto"/>
        <w:ind w:firstLine="204"/>
        <w:jc w:val="both"/>
        <w:rPr>
          <w:b/>
        </w:rPr>
      </w:pPr>
    </w:p>
    <w:sectPr w:rsidR="00EE4F4C" w:rsidRPr="006F3C86" w:rsidSect="00190103">
      <w:type w:val="continuous"/>
      <w:pgSz w:w="12240" w:h="15840"/>
      <w:pgMar w:top="1440" w:right="1800" w:bottom="1440" w:left="180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5F" w:rsidRDefault="00E5275F" w:rsidP="00F31A3E">
      <w:r>
        <w:separator/>
      </w:r>
    </w:p>
  </w:endnote>
  <w:endnote w:type="continuationSeparator" w:id="0">
    <w:p w:rsidR="00E5275F" w:rsidRDefault="00E5275F" w:rsidP="00F3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5F" w:rsidRDefault="00E5275F" w:rsidP="00F31A3E">
      <w:r>
        <w:separator/>
      </w:r>
    </w:p>
  </w:footnote>
  <w:footnote w:type="continuationSeparator" w:id="0">
    <w:p w:rsidR="00E5275F" w:rsidRDefault="00E5275F" w:rsidP="00F31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2327"/>
    <w:multiLevelType w:val="hybridMultilevel"/>
    <w:tmpl w:val="E83C0A7A"/>
    <w:lvl w:ilvl="0" w:tplc="1114A68C">
      <w:start w:val="4"/>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552D0C"/>
    <w:multiLevelType w:val="hybridMultilevel"/>
    <w:tmpl w:val="E36AF1A2"/>
    <w:lvl w:ilvl="0" w:tplc="3A8EC28E">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93C6C45"/>
    <w:multiLevelType w:val="hybridMultilevel"/>
    <w:tmpl w:val="868E6E58"/>
    <w:lvl w:ilvl="0" w:tplc="3A8EC28E">
      <w:start w:val="1"/>
      <w:numFmt w:val="decimal"/>
      <w:lvlText w:val="[%1]"/>
      <w:lvlJc w:val="left"/>
      <w:pPr>
        <w:ind w:left="644" w:hanging="360"/>
      </w:pPr>
    </w:lvl>
    <w:lvl w:ilvl="1" w:tplc="AE72D36C">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6152F5"/>
    <w:multiLevelType w:val="hybridMultilevel"/>
    <w:tmpl w:val="B1F46938"/>
    <w:lvl w:ilvl="0" w:tplc="3A8EC28E">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DC341E7"/>
    <w:multiLevelType w:val="hybridMultilevel"/>
    <w:tmpl w:val="F54E43C0"/>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FAB77D1"/>
    <w:multiLevelType w:val="hybridMultilevel"/>
    <w:tmpl w:val="B3C065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1B53718"/>
    <w:multiLevelType w:val="hybridMultilevel"/>
    <w:tmpl w:val="8ED29926"/>
    <w:lvl w:ilvl="0" w:tplc="3A8EC28E">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96A640B"/>
    <w:multiLevelType w:val="hybridMultilevel"/>
    <w:tmpl w:val="BC80207A"/>
    <w:lvl w:ilvl="0" w:tplc="3A8EC28E">
      <w:start w:val="1"/>
      <w:numFmt w:val="decimal"/>
      <w:lvlText w:val="[%1]"/>
      <w:lvlJc w:val="left"/>
      <w:pPr>
        <w:ind w:left="720" w:hanging="360"/>
      </w:pPr>
    </w:lvl>
    <w:lvl w:ilvl="1" w:tplc="53F8C30E">
      <w:start w:val="1"/>
      <w:numFmt w:val="upperLetter"/>
      <w:lvlText w:val="%2."/>
      <w:lvlJc w:val="left"/>
      <w:pPr>
        <w:ind w:left="1440" w:hanging="360"/>
      </w:pPr>
      <w:rPr>
        <w:rFonts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037489E"/>
    <w:multiLevelType w:val="hybridMultilevel"/>
    <w:tmpl w:val="34A858B2"/>
    <w:lvl w:ilvl="0" w:tplc="D7C437B6">
      <w:start w:val="1"/>
      <w:numFmt w:val="upperRoman"/>
      <w:lvlText w:val="%1."/>
      <w:lvlJc w:val="left"/>
      <w:pPr>
        <w:ind w:left="1570" w:hanging="720"/>
      </w:pPr>
      <w:rPr>
        <w:rFonts w:hint="default"/>
      </w:rPr>
    </w:lvl>
    <w:lvl w:ilvl="1" w:tplc="3EC4344C">
      <w:start w:val="1"/>
      <w:numFmt w:val="upp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A903134"/>
    <w:multiLevelType w:val="hybridMultilevel"/>
    <w:tmpl w:val="B5168F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0DC4905"/>
    <w:multiLevelType w:val="hybridMultilevel"/>
    <w:tmpl w:val="EB104CAA"/>
    <w:lvl w:ilvl="0" w:tplc="3A8EC28E">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2C34C17"/>
    <w:multiLevelType w:val="hybridMultilevel"/>
    <w:tmpl w:val="CCC08C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5CDF1B69"/>
    <w:multiLevelType w:val="hybridMultilevel"/>
    <w:tmpl w:val="C22CADCA"/>
    <w:lvl w:ilvl="0" w:tplc="3A8EC28E">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44C0364"/>
    <w:multiLevelType w:val="hybridMultilevel"/>
    <w:tmpl w:val="A4E4341C"/>
    <w:lvl w:ilvl="0" w:tplc="3A8EC28E">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6D11A06"/>
    <w:multiLevelType w:val="hybridMultilevel"/>
    <w:tmpl w:val="2AB4A372"/>
    <w:lvl w:ilvl="0" w:tplc="3A8EC28E">
      <w:start w:val="1"/>
      <w:numFmt w:val="decimal"/>
      <w:lvlText w:val="[%1]"/>
      <w:lvlJc w:val="left"/>
      <w:pPr>
        <w:ind w:left="36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9241A79"/>
    <w:multiLevelType w:val="hybridMultilevel"/>
    <w:tmpl w:val="A67686DA"/>
    <w:lvl w:ilvl="0" w:tplc="3A8EC28E">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A276A29"/>
    <w:multiLevelType w:val="hybridMultilevel"/>
    <w:tmpl w:val="BB867504"/>
    <w:lvl w:ilvl="0" w:tplc="790E970E">
      <w:start w:val="1"/>
      <w:numFmt w:val="decimal"/>
      <w:lvlText w:val="[%1]"/>
      <w:lvlJc w:val="left"/>
      <w:pPr>
        <w:ind w:left="360" w:hanging="360"/>
      </w:pPr>
      <w:rPr>
        <w:i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11"/>
  </w:num>
  <w:num w:numId="5">
    <w:abstractNumId w:val="6"/>
  </w:num>
  <w:num w:numId="6">
    <w:abstractNumId w:val="0"/>
  </w:num>
  <w:num w:numId="7">
    <w:abstractNumId w:val="2"/>
  </w:num>
  <w:num w:numId="8">
    <w:abstractNumId w:val="5"/>
  </w:num>
  <w:num w:numId="9">
    <w:abstractNumId w:val="13"/>
  </w:num>
  <w:num w:numId="10">
    <w:abstractNumId w:val="1"/>
  </w:num>
  <w:num w:numId="11">
    <w:abstractNumId w:val="3"/>
  </w:num>
  <w:num w:numId="12">
    <w:abstractNumId w:val="7"/>
  </w:num>
  <w:num w:numId="13">
    <w:abstractNumId w:val="15"/>
  </w:num>
  <w:num w:numId="14">
    <w:abstractNumId w:val="16"/>
  </w:num>
  <w:num w:numId="15">
    <w:abstractNumId w:val="12"/>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4C"/>
    <w:rsid w:val="000B4708"/>
    <w:rsid w:val="000D39E6"/>
    <w:rsid w:val="001309D4"/>
    <w:rsid w:val="00190103"/>
    <w:rsid w:val="00197F0E"/>
    <w:rsid w:val="001D6B97"/>
    <w:rsid w:val="001E54B0"/>
    <w:rsid w:val="002039A1"/>
    <w:rsid w:val="002E78B1"/>
    <w:rsid w:val="00322D8B"/>
    <w:rsid w:val="00386D12"/>
    <w:rsid w:val="003E4ED4"/>
    <w:rsid w:val="003E5B57"/>
    <w:rsid w:val="00401BEB"/>
    <w:rsid w:val="00426CA6"/>
    <w:rsid w:val="004B24D6"/>
    <w:rsid w:val="0051263F"/>
    <w:rsid w:val="0058695E"/>
    <w:rsid w:val="005B0A37"/>
    <w:rsid w:val="005C6F3D"/>
    <w:rsid w:val="005E12F3"/>
    <w:rsid w:val="006115EC"/>
    <w:rsid w:val="00617F6D"/>
    <w:rsid w:val="00642841"/>
    <w:rsid w:val="00651341"/>
    <w:rsid w:val="00660A27"/>
    <w:rsid w:val="00662F5C"/>
    <w:rsid w:val="006F3C86"/>
    <w:rsid w:val="007276BD"/>
    <w:rsid w:val="00733B25"/>
    <w:rsid w:val="00740451"/>
    <w:rsid w:val="00752617"/>
    <w:rsid w:val="007539FD"/>
    <w:rsid w:val="00766034"/>
    <w:rsid w:val="007C2C4E"/>
    <w:rsid w:val="007F7AD3"/>
    <w:rsid w:val="0081264D"/>
    <w:rsid w:val="00880D45"/>
    <w:rsid w:val="00896163"/>
    <w:rsid w:val="008E4C50"/>
    <w:rsid w:val="008F0944"/>
    <w:rsid w:val="00912372"/>
    <w:rsid w:val="00913FA4"/>
    <w:rsid w:val="009B4EA8"/>
    <w:rsid w:val="009E5BBF"/>
    <w:rsid w:val="00A36085"/>
    <w:rsid w:val="00A527FE"/>
    <w:rsid w:val="00A52BED"/>
    <w:rsid w:val="00A6632C"/>
    <w:rsid w:val="00AB084D"/>
    <w:rsid w:val="00BB79BC"/>
    <w:rsid w:val="00C1455F"/>
    <w:rsid w:val="00C40BF6"/>
    <w:rsid w:val="00C51975"/>
    <w:rsid w:val="00C65CF4"/>
    <w:rsid w:val="00CB3010"/>
    <w:rsid w:val="00CB4F3F"/>
    <w:rsid w:val="00D138E4"/>
    <w:rsid w:val="00D94803"/>
    <w:rsid w:val="00E5275F"/>
    <w:rsid w:val="00E70488"/>
    <w:rsid w:val="00E854B6"/>
    <w:rsid w:val="00EE4F4C"/>
    <w:rsid w:val="00F153A3"/>
    <w:rsid w:val="00F31A3E"/>
    <w:rsid w:val="00F4176F"/>
    <w:rsid w:val="00F51EA7"/>
    <w:rsid w:val="00FD3650"/>
    <w:rsid w:val="00FD4003"/>
    <w:rsid w:val="00FE563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F4C"/>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qFormat/>
    <w:rsid w:val="00EE4F4C"/>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E4F4C"/>
    <w:rPr>
      <w:rFonts w:ascii="Times New Roman" w:eastAsia="Times New Roman" w:hAnsi="Times New Roman" w:cs="Times New Roman"/>
      <w:b/>
      <w:bCs/>
      <w:sz w:val="24"/>
      <w:szCs w:val="24"/>
      <w:lang w:val="en-US"/>
    </w:rPr>
  </w:style>
  <w:style w:type="paragraph" w:styleId="BodyText">
    <w:name w:val="Body Text"/>
    <w:basedOn w:val="Normal"/>
    <w:link w:val="BodyTextChar"/>
    <w:semiHidden/>
    <w:rsid w:val="00EE4F4C"/>
    <w:rPr>
      <w:b/>
      <w:bCs/>
    </w:rPr>
  </w:style>
  <w:style w:type="character" w:customStyle="1" w:styleId="BodyTextChar">
    <w:name w:val="Body Text Char"/>
    <w:basedOn w:val="DefaultParagraphFont"/>
    <w:link w:val="BodyText"/>
    <w:semiHidden/>
    <w:rsid w:val="00EE4F4C"/>
    <w:rPr>
      <w:rFonts w:ascii="Times New Roman" w:eastAsia="Times New Roman" w:hAnsi="Times New Roman" w:cs="Times New Roman"/>
      <w:b/>
      <w:bCs/>
      <w:sz w:val="24"/>
      <w:szCs w:val="24"/>
      <w:lang w:val="en-US"/>
    </w:rPr>
  </w:style>
  <w:style w:type="paragraph" w:styleId="BodyText2">
    <w:name w:val="Body Text 2"/>
    <w:basedOn w:val="Normal"/>
    <w:link w:val="BodyText2Char"/>
    <w:semiHidden/>
    <w:rsid w:val="00EE4F4C"/>
    <w:pPr>
      <w:spacing w:line="360" w:lineRule="auto"/>
      <w:jc w:val="both"/>
    </w:pPr>
  </w:style>
  <w:style w:type="character" w:customStyle="1" w:styleId="BodyText2Char">
    <w:name w:val="Body Text 2 Char"/>
    <w:basedOn w:val="DefaultParagraphFont"/>
    <w:link w:val="BodyText2"/>
    <w:semiHidden/>
    <w:rsid w:val="00EE4F4C"/>
    <w:rPr>
      <w:rFonts w:ascii="Times New Roman" w:eastAsia="Times New Roman" w:hAnsi="Times New Roman" w:cs="Times New Roman"/>
      <w:sz w:val="24"/>
      <w:szCs w:val="24"/>
      <w:lang w:val="en-US"/>
    </w:rPr>
  </w:style>
  <w:style w:type="paragraph" w:styleId="BodyText3">
    <w:name w:val="Body Text 3"/>
    <w:basedOn w:val="Normal"/>
    <w:link w:val="BodyText3Char"/>
    <w:semiHidden/>
    <w:rsid w:val="00EE4F4C"/>
    <w:pPr>
      <w:spacing w:line="360" w:lineRule="auto"/>
    </w:pPr>
    <w:rPr>
      <w:b/>
      <w:bCs/>
      <w:u w:val="single"/>
    </w:rPr>
  </w:style>
  <w:style w:type="character" w:customStyle="1" w:styleId="BodyText3Char">
    <w:name w:val="Body Text 3 Char"/>
    <w:basedOn w:val="DefaultParagraphFont"/>
    <w:link w:val="BodyText3"/>
    <w:semiHidden/>
    <w:rsid w:val="00EE4F4C"/>
    <w:rPr>
      <w:rFonts w:ascii="Times New Roman" w:eastAsia="Times New Roman" w:hAnsi="Times New Roman" w:cs="Times New Roman"/>
      <w:b/>
      <w:bCs/>
      <w:sz w:val="24"/>
      <w:szCs w:val="24"/>
      <w:u w:val="single"/>
      <w:lang w:val="en-US"/>
    </w:rPr>
  </w:style>
  <w:style w:type="paragraph" w:customStyle="1" w:styleId="Default">
    <w:name w:val="Default"/>
    <w:rsid w:val="00F31A3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31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31A3E"/>
  </w:style>
  <w:style w:type="paragraph" w:styleId="ListParagraph">
    <w:name w:val="List Paragraph"/>
    <w:basedOn w:val="Normal"/>
    <w:uiPriority w:val="34"/>
    <w:qFormat/>
    <w:rsid w:val="00F31A3E"/>
    <w:pPr>
      <w:spacing w:after="200" w:line="276" w:lineRule="auto"/>
      <w:ind w:left="720"/>
      <w:contextualSpacing/>
    </w:pPr>
    <w:rPr>
      <w:rFonts w:asciiTheme="minorHAnsi" w:eastAsiaTheme="minorHAnsi" w:hAnsiTheme="minorHAnsi" w:cstheme="minorBidi"/>
      <w:sz w:val="22"/>
      <w:szCs w:val="22"/>
      <w:lang w:val="en-IN"/>
    </w:rPr>
  </w:style>
  <w:style w:type="paragraph" w:styleId="Header">
    <w:name w:val="header"/>
    <w:basedOn w:val="Normal"/>
    <w:link w:val="HeaderChar"/>
    <w:uiPriority w:val="99"/>
    <w:unhideWhenUsed/>
    <w:rsid w:val="00F31A3E"/>
    <w:pPr>
      <w:tabs>
        <w:tab w:val="center" w:pos="4513"/>
        <w:tab w:val="right" w:pos="9026"/>
      </w:tabs>
    </w:pPr>
  </w:style>
  <w:style w:type="character" w:customStyle="1" w:styleId="HeaderChar">
    <w:name w:val="Header Char"/>
    <w:basedOn w:val="DefaultParagraphFont"/>
    <w:link w:val="Header"/>
    <w:uiPriority w:val="99"/>
    <w:rsid w:val="00F31A3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31A3E"/>
    <w:pPr>
      <w:tabs>
        <w:tab w:val="center" w:pos="4513"/>
        <w:tab w:val="right" w:pos="9026"/>
      </w:tabs>
    </w:pPr>
  </w:style>
  <w:style w:type="character" w:customStyle="1" w:styleId="FooterChar">
    <w:name w:val="Footer Char"/>
    <w:basedOn w:val="DefaultParagraphFont"/>
    <w:link w:val="Footer"/>
    <w:uiPriority w:val="99"/>
    <w:rsid w:val="00F31A3E"/>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F4C"/>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qFormat/>
    <w:rsid w:val="00EE4F4C"/>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E4F4C"/>
    <w:rPr>
      <w:rFonts w:ascii="Times New Roman" w:eastAsia="Times New Roman" w:hAnsi="Times New Roman" w:cs="Times New Roman"/>
      <w:b/>
      <w:bCs/>
      <w:sz w:val="24"/>
      <w:szCs w:val="24"/>
      <w:lang w:val="en-US"/>
    </w:rPr>
  </w:style>
  <w:style w:type="paragraph" w:styleId="BodyText">
    <w:name w:val="Body Text"/>
    <w:basedOn w:val="Normal"/>
    <w:link w:val="BodyTextChar"/>
    <w:semiHidden/>
    <w:rsid w:val="00EE4F4C"/>
    <w:rPr>
      <w:b/>
      <w:bCs/>
    </w:rPr>
  </w:style>
  <w:style w:type="character" w:customStyle="1" w:styleId="BodyTextChar">
    <w:name w:val="Body Text Char"/>
    <w:basedOn w:val="DefaultParagraphFont"/>
    <w:link w:val="BodyText"/>
    <w:semiHidden/>
    <w:rsid w:val="00EE4F4C"/>
    <w:rPr>
      <w:rFonts w:ascii="Times New Roman" w:eastAsia="Times New Roman" w:hAnsi="Times New Roman" w:cs="Times New Roman"/>
      <w:b/>
      <w:bCs/>
      <w:sz w:val="24"/>
      <w:szCs w:val="24"/>
      <w:lang w:val="en-US"/>
    </w:rPr>
  </w:style>
  <w:style w:type="paragraph" w:styleId="BodyText2">
    <w:name w:val="Body Text 2"/>
    <w:basedOn w:val="Normal"/>
    <w:link w:val="BodyText2Char"/>
    <w:semiHidden/>
    <w:rsid w:val="00EE4F4C"/>
    <w:pPr>
      <w:spacing w:line="360" w:lineRule="auto"/>
      <w:jc w:val="both"/>
    </w:pPr>
  </w:style>
  <w:style w:type="character" w:customStyle="1" w:styleId="BodyText2Char">
    <w:name w:val="Body Text 2 Char"/>
    <w:basedOn w:val="DefaultParagraphFont"/>
    <w:link w:val="BodyText2"/>
    <w:semiHidden/>
    <w:rsid w:val="00EE4F4C"/>
    <w:rPr>
      <w:rFonts w:ascii="Times New Roman" w:eastAsia="Times New Roman" w:hAnsi="Times New Roman" w:cs="Times New Roman"/>
      <w:sz w:val="24"/>
      <w:szCs w:val="24"/>
      <w:lang w:val="en-US"/>
    </w:rPr>
  </w:style>
  <w:style w:type="paragraph" w:styleId="BodyText3">
    <w:name w:val="Body Text 3"/>
    <w:basedOn w:val="Normal"/>
    <w:link w:val="BodyText3Char"/>
    <w:semiHidden/>
    <w:rsid w:val="00EE4F4C"/>
    <w:pPr>
      <w:spacing w:line="360" w:lineRule="auto"/>
    </w:pPr>
    <w:rPr>
      <w:b/>
      <w:bCs/>
      <w:u w:val="single"/>
    </w:rPr>
  </w:style>
  <w:style w:type="character" w:customStyle="1" w:styleId="BodyText3Char">
    <w:name w:val="Body Text 3 Char"/>
    <w:basedOn w:val="DefaultParagraphFont"/>
    <w:link w:val="BodyText3"/>
    <w:semiHidden/>
    <w:rsid w:val="00EE4F4C"/>
    <w:rPr>
      <w:rFonts w:ascii="Times New Roman" w:eastAsia="Times New Roman" w:hAnsi="Times New Roman" w:cs="Times New Roman"/>
      <w:b/>
      <w:bCs/>
      <w:sz w:val="24"/>
      <w:szCs w:val="24"/>
      <w:u w:val="single"/>
      <w:lang w:val="en-US"/>
    </w:rPr>
  </w:style>
  <w:style w:type="paragraph" w:customStyle="1" w:styleId="Default">
    <w:name w:val="Default"/>
    <w:rsid w:val="00F31A3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31A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F31A3E"/>
  </w:style>
  <w:style w:type="paragraph" w:styleId="ListParagraph">
    <w:name w:val="List Paragraph"/>
    <w:basedOn w:val="Normal"/>
    <w:uiPriority w:val="34"/>
    <w:qFormat/>
    <w:rsid w:val="00F31A3E"/>
    <w:pPr>
      <w:spacing w:after="200" w:line="276" w:lineRule="auto"/>
      <w:ind w:left="720"/>
      <w:contextualSpacing/>
    </w:pPr>
    <w:rPr>
      <w:rFonts w:asciiTheme="minorHAnsi" w:eastAsiaTheme="minorHAnsi" w:hAnsiTheme="minorHAnsi" w:cstheme="minorBidi"/>
      <w:sz w:val="22"/>
      <w:szCs w:val="22"/>
      <w:lang w:val="en-IN"/>
    </w:rPr>
  </w:style>
  <w:style w:type="paragraph" w:styleId="Header">
    <w:name w:val="header"/>
    <w:basedOn w:val="Normal"/>
    <w:link w:val="HeaderChar"/>
    <w:uiPriority w:val="99"/>
    <w:unhideWhenUsed/>
    <w:rsid w:val="00F31A3E"/>
    <w:pPr>
      <w:tabs>
        <w:tab w:val="center" w:pos="4513"/>
        <w:tab w:val="right" w:pos="9026"/>
      </w:tabs>
    </w:pPr>
  </w:style>
  <w:style w:type="character" w:customStyle="1" w:styleId="HeaderChar">
    <w:name w:val="Header Char"/>
    <w:basedOn w:val="DefaultParagraphFont"/>
    <w:link w:val="Header"/>
    <w:uiPriority w:val="99"/>
    <w:rsid w:val="00F31A3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31A3E"/>
    <w:pPr>
      <w:tabs>
        <w:tab w:val="center" w:pos="4513"/>
        <w:tab w:val="right" w:pos="9026"/>
      </w:tabs>
    </w:pPr>
  </w:style>
  <w:style w:type="character" w:customStyle="1" w:styleId="FooterChar">
    <w:name w:val="Footer Char"/>
    <w:basedOn w:val="DefaultParagraphFont"/>
    <w:link w:val="Footer"/>
    <w:uiPriority w:val="99"/>
    <w:rsid w:val="00F31A3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907EA-4E98-4055-854A-18F225B83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2017-01-03T11:03:00Z</dcterms:created>
  <dcterms:modified xsi:type="dcterms:W3CDTF">2017-01-03T11:03:00Z</dcterms:modified>
</cp:coreProperties>
</file>