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2375" w:rsidRPr="003C7677" w:rsidRDefault="008D44E1" w:rsidP="00D21527">
      <w:pPr>
        <w:pStyle w:val="papertitle"/>
        <w:spacing w:before="160" w:after="320"/>
        <w:rPr>
          <w:b/>
          <w:bCs/>
          <w:sz w:val="46"/>
          <w:szCs w:val="46"/>
        </w:rPr>
      </w:pPr>
      <w:r w:rsidRPr="003C7677">
        <w:rPr>
          <w:b/>
          <w:bCs/>
          <w:sz w:val="46"/>
          <w:szCs w:val="46"/>
        </w:rPr>
        <w:t xml:space="preserve">Solar </w:t>
      </w:r>
      <w:r w:rsidR="003C7677" w:rsidRPr="003C7677">
        <w:rPr>
          <w:b/>
          <w:bCs/>
          <w:sz w:val="46"/>
          <w:szCs w:val="46"/>
        </w:rPr>
        <w:t xml:space="preserve">Water Heating Collector Using </w:t>
      </w:r>
      <w:r w:rsidRPr="003C7677">
        <w:rPr>
          <w:b/>
          <w:bCs/>
          <w:sz w:val="46"/>
          <w:szCs w:val="46"/>
        </w:rPr>
        <w:t>CPVC</w:t>
      </w:r>
      <w:r w:rsidR="000A416B" w:rsidRPr="003C7677">
        <w:rPr>
          <w:b/>
          <w:bCs/>
          <w:sz w:val="46"/>
          <w:szCs w:val="46"/>
        </w:rPr>
        <w:t xml:space="preserve"> </w:t>
      </w:r>
      <w:r w:rsidR="003C7677" w:rsidRPr="003C7677">
        <w:rPr>
          <w:b/>
          <w:bCs/>
          <w:sz w:val="46"/>
          <w:szCs w:val="46"/>
        </w:rPr>
        <w:t>Pipe</w:t>
      </w:r>
    </w:p>
    <w:p w:rsidR="00692375" w:rsidRDefault="00692375">
      <w:pPr>
        <w:sectPr w:rsidR="00692375" w:rsidSect="007D71DA">
          <w:headerReference w:type="default" r:id="rId9"/>
          <w:footerReference w:type="default" r:id="rId10"/>
          <w:pgSz w:w="11906" w:h="16838"/>
          <w:pgMar w:top="1080" w:right="734" w:bottom="1080" w:left="734" w:header="432" w:footer="0" w:gutter="0"/>
          <w:pgNumType w:start="52"/>
          <w:cols w:space="720"/>
          <w:docGrid w:linePitch="360"/>
        </w:sectPr>
      </w:pPr>
    </w:p>
    <w:p w:rsidR="00692375" w:rsidRPr="004322E3" w:rsidRDefault="008D44E1" w:rsidP="00D21527">
      <w:pPr>
        <w:pStyle w:val="Author"/>
        <w:spacing w:before="160" w:after="80"/>
        <w:rPr>
          <w:rFonts w:eastAsia="Times New Roman"/>
          <w:b/>
          <w:sz w:val="24"/>
          <w:szCs w:val="24"/>
        </w:rPr>
      </w:pPr>
      <w:r w:rsidRPr="004322E3">
        <w:rPr>
          <w:b/>
          <w:sz w:val="24"/>
          <w:szCs w:val="24"/>
        </w:rPr>
        <w:lastRenderedPageBreak/>
        <w:t>A.C.Gawande</w:t>
      </w:r>
      <w:r w:rsidR="009A5DFD" w:rsidRPr="009A5DFD">
        <w:rPr>
          <w:b/>
          <w:sz w:val="24"/>
          <w:szCs w:val="24"/>
          <w:vertAlign w:val="superscript"/>
        </w:rPr>
        <w:t>1</w:t>
      </w:r>
      <w:proofErr w:type="gramStart"/>
      <w:r w:rsidRPr="004322E3">
        <w:rPr>
          <w:b/>
          <w:sz w:val="24"/>
          <w:szCs w:val="24"/>
        </w:rPr>
        <w:t>,</w:t>
      </w:r>
      <w:r w:rsidR="004B346A" w:rsidRPr="004322E3">
        <w:rPr>
          <w:b/>
          <w:sz w:val="24"/>
          <w:szCs w:val="24"/>
        </w:rPr>
        <w:t>T</w:t>
      </w:r>
      <w:proofErr w:type="gramEnd"/>
      <w:r w:rsidR="004B346A" w:rsidRPr="004322E3">
        <w:rPr>
          <w:b/>
          <w:sz w:val="24"/>
          <w:szCs w:val="24"/>
        </w:rPr>
        <w:t>. S. Karhale</w:t>
      </w:r>
      <w:r w:rsidR="009A5DFD" w:rsidRPr="009A5DFD">
        <w:rPr>
          <w:b/>
          <w:sz w:val="24"/>
          <w:szCs w:val="24"/>
          <w:vertAlign w:val="superscript"/>
        </w:rPr>
        <w:t>2</w:t>
      </w:r>
      <w:r w:rsidRPr="004322E3">
        <w:rPr>
          <w:b/>
          <w:sz w:val="24"/>
          <w:szCs w:val="24"/>
        </w:rPr>
        <w:t>,</w:t>
      </w:r>
      <w:r w:rsidR="004B346A" w:rsidRPr="004322E3">
        <w:rPr>
          <w:b/>
          <w:sz w:val="24"/>
          <w:szCs w:val="24"/>
        </w:rPr>
        <w:t>S.B. Raut</w:t>
      </w:r>
      <w:r w:rsidR="009A5DFD" w:rsidRPr="009A5DFD">
        <w:rPr>
          <w:b/>
          <w:sz w:val="24"/>
          <w:szCs w:val="24"/>
          <w:vertAlign w:val="superscript"/>
        </w:rPr>
        <w:t>3</w:t>
      </w:r>
    </w:p>
    <w:p w:rsidR="008D44E1" w:rsidRPr="004322E3" w:rsidRDefault="003659F6" w:rsidP="00F4168E">
      <w:pPr>
        <w:pStyle w:val="Affiliation"/>
        <w:rPr>
          <w:rFonts w:eastAsia="Times New Roman"/>
          <w:i/>
        </w:rPr>
      </w:pPr>
      <w:r w:rsidRPr="004322E3">
        <w:rPr>
          <w:rFonts w:eastAsia="Times New Roman"/>
          <w:i/>
          <w:vertAlign w:val="superscript"/>
        </w:rPr>
        <w:t>1</w:t>
      </w:r>
      <w:r w:rsidR="008D44E1" w:rsidRPr="004322E3">
        <w:rPr>
          <w:rFonts w:eastAsia="Times New Roman"/>
          <w:i/>
        </w:rPr>
        <w:t xml:space="preserve">Assistant </w:t>
      </w:r>
      <w:proofErr w:type="gramStart"/>
      <w:r w:rsidR="008D44E1" w:rsidRPr="004322E3">
        <w:rPr>
          <w:rFonts w:eastAsia="Times New Roman"/>
          <w:i/>
        </w:rPr>
        <w:t>Professor</w:t>
      </w:r>
      <w:r w:rsidR="00A7501D">
        <w:rPr>
          <w:rFonts w:eastAsia="Times New Roman"/>
          <w:i/>
        </w:rPr>
        <w:t xml:space="preserve"> </w:t>
      </w:r>
      <w:r w:rsidR="008D44E1" w:rsidRPr="004322E3">
        <w:rPr>
          <w:rFonts w:eastAsia="Times New Roman"/>
          <w:i/>
        </w:rPr>
        <w:t>,</w:t>
      </w:r>
      <w:r w:rsidR="00A7501D" w:rsidRPr="00A7501D">
        <w:rPr>
          <w:rFonts w:eastAsia="Times New Roman"/>
          <w:i/>
          <w:vertAlign w:val="superscript"/>
        </w:rPr>
        <w:t>2</w:t>
      </w:r>
      <w:r w:rsidR="00A7501D" w:rsidRPr="004322E3">
        <w:rPr>
          <w:rFonts w:eastAsia="Times New Roman"/>
          <w:i/>
        </w:rPr>
        <w:t>Assistant</w:t>
      </w:r>
      <w:proofErr w:type="gramEnd"/>
      <w:r w:rsidR="00A7501D" w:rsidRPr="004322E3">
        <w:rPr>
          <w:rFonts w:eastAsia="Times New Roman"/>
          <w:i/>
        </w:rPr>
        <w:t xml:space="preserve"> Professor</w:t>
      </w:r>
      <w:r w:rsidRPr="004322E3">
        <w:rPr>
          <w:rFonts w:eastAsia="Times New Roman"/>
          <w:i/>
        </w:rPr>
        <w:t>,</w:t>
      </w:r>
      <w:r w:rsidR="00A7501D" w:rsidRPr="00A7501D">
        <w:rPr>
          <w:rFonts w:eastAsia="Times New Roman"/>
          <w:i/>
        </w:rPr>
        <w:t xml:space="preserve"> </w:t>
      </w:r>
      <w:r w:rsidR="00A7501D" w:rsidRPr="00A7501D">
        <w:rPr>
          <w:rFonts w:eastAsia="Times New Roman"/>
          <w:i/>
          <w:vertAlign w:val="superscript"/>
        </w:rPr>
        <w:t>3</w:t>
      </w:r>
      <w:r w:rsidR="00A7501D" w:rsidRPr="004322E3">
        <w:rPr>
          <w:rFonts w:eastAsia="Times New Roman"/>
          <w:i/>
        </w:rPr>
        <w:t>Lecturer</w:t>
      </w:r>
      <w:r w:rsidR="00A7501D" w:rsidRPr="004322E3">
        <w:rPr>
          <w:rFonts w:eastAsia="Times New Roman"/>
          <w:i/>
          <w:vertAlign w:val="superscript"/>
        </w:rPr>
        <w:t xml:space="preserve"> </w:t>
      </w:r>
    </w:p>
    <w:p w:rsidR="007079C8" w:rsidRPr="004322E3" w:rsidRDefault="008D44E1" w:rsidP="00F4168E">
      <w:pPr>
        <w:pStyle w:val="Affiliation"/>
        <w:rPr>
          <w:rFonts w:eastAsia="Times New Roman"/>
          <w:i/>
        </w:rPr>
      </w:pPr>
      <w:r w:rsidRPr="004322E3">
        <w:rPr>
          <w:rFonts w:eastAsia="Times New Roman"/>
          <w:i/>
        </w:rPr>
        <w:t xml:space="preserve"> </w:t>
      </w:r>
      <w:r w:rsidR="00F4168E" w:rsidRPr="004322E3">
        <w:rPr>
          <w:rFonts w:eastAsia="Times New Roman"/>
          <w:i/>
          <w:vertAlign w:val="superscript"/>
        </w:rPr>
        <w:t>1</w:t>
      </w:r>
      <w:r w:rsidR="005B6B38">
        <w:rPr>
          <w:rFonts w:eastAsia="Times New Roman"/>
          <w:i/>
          <w:vertAlign w:val="superscript"/>
        </w:rPr>
        <w:t>,2</w:t>
      </w:r>
      <w:r w:rsidR="00F4168E" w:rsidRPr="004322E3">
        <w:rPr>
          <w:rFonts w:eastAsia="Times New Roman"/>
          <w:i/>
        </w:rPr>
        <w:t xml:space="preserve">Department of </w:t>
      </w:r>
      <w:r w:rsidRPr="004322E3">
        <w:rPr>
          <w:rFonts w:eastAsia="Times New Roman"/>
          <w:i/>
        </w:rPr>
        <w:t>Mechanical Engineering</w:t>
      </w:r>
      <w:r w:rsidR="00F4168E" w:rsidRPr="004322E3">
        <w:rPr>
          <w:rFonts w:eastAsia="Times New Roman"/>
          <w:i/>
        </w:rPr>
        <w:t xml:space="preserve">, </w:t>
      </w:r>
    </w:p>
    <w:p w:rsidR="00692375" w:rsidRDefault="008D44E1" w:rsidP="00F4168E">
      <w:pPr>
        <w:pStyle w:val="Affiliation"/>
        <w:rPr>
          <w:rFonts w:eastAsia="Times New Roman"/>
          <w:i/>
        </w:rPr>
      </w:pPr>
      <w:r w:rsidRPr="004322E3">
        <w:rPr>
          <w:rFonts w:eastAsia="Times New Roman"/>
          <w:i/>
        </w:rPr>
        <w:t>DMIETR,</w:t>
      </w:r>
      <w:r w:rsidRPr="004322E3">
        <w:rPr>
          <w:rFonts w:eastAsia="Times New Roman"/>
          <w:i/>
          <w:vertAlign w:val="superscript"/>
        </w:rPr>
        <w:t xml:space="preserve"> </w:t>
      </w:r>
      <w:proofErr w:type="spellStart"/>
      <w:r w:rsidRPr="004322E3">
        <w:rPr>
          <w:rFonts w:eastAsia="Times New Roman"/>
          <w:i/>
        </w:rPr>
        <w:t>Wardha</w:t>
      </w:r>
      <w:proofErr w:type="spellEnd"/>
      <w:r w:rsidRPr="004322E3">
        <w:rPr>
          <w:rFonts w:eastAsia="Times New Roman"/>
          <w:i/>
        </w:rPr>
        <w:t>, India</w:t>
      </w:r>
      <w:r w:rsidR="004322E3">
        <w:rPr>
          <w:rFonts w:eastAsia="Times New Roman"/>
          <w:i/>
        </w:rPr>
        <w:t xml:space="preserve"> 442001</w:t>
      </w:r>
    </w:p>
    <w:p w:rsidR="005B6B38" w:rsidRDefault="005B6B38" w:rsidP="00F4168E">
      <w:pPr>
        <w:pStyle w:val="Affiliation"/>
        <w:rPr>
          <w:rFonts w:eastAsia="Times New Roman"/>
          <w:i/>
        </w:rPr>
      </w:pPr>
      <w:r w:rsidRPr="005B6B38">
        <w:rPr>
          <w:rFonts w:eastAsia="Times New Roman"/>
          <w:i/>
          <w:vertAlign w:val="superscript"/>
        </w:rPr>
        <w:t>3</w:t>
      </w:r>
      <w:r>
        <w:rPr>
          <w:rFonts w:eastAsia="Times New Roman"/>
          <w:i/>
        </w:rPr>
        <w:t xml:space="preserve">Government Polytechnic, Nagpur </w:t>
      </w:r>
      <w:r>
        <w:rPr>
          <w:rStyle w:val="ilfuvd"/>
        </w:rPr>
        <w:t>440005</w:t>
      </w:r>
    </w:p>
    <w:p w:rsidR="005B6B38" w:rsidRPr="004322E3" w:rsidRDefault="005B6B38" w:rsidP="00F4168E">
      <w:pPr>
        <w:pStyle w:val="Affiliation"/>
        <w:rPr>
          <w:i/>
        </w:rPr>
      </w:pPr>
    </w:p>
    <w:p w:rsidR="00692375" w:rsidRDefault="00692375">
      <w:pPr>
        <w:pStyle w:val="Affiliation"/>
      </w:pPr>
    </w:p>
    <w:p w:rsidR="000C5453" w:rsidRDefault="000C5453">
      <w:pPr>
        <w:pStyle w:val="Affiliation"/>
      </w:pPr>
    </w:p>
    <w:p w:rsidR="000C5453" w:rsidRDefault="000C5453">
      <w:pPr>
        <w:pStyle w:val="Affiliation"/>
        <w:sectPr w:rsidR="000C5453" w:rsidSect="00D21527">
          <w:type w:val="continuous"/>
          <w:pgSz w:w="11906" w:h="16838"/>
          <w:pgMar w:top="1080" w:right="734" w:bottom="1080" w:left="734" w:header="720" w:footer="720" w:gutter="0"/>
          <w:cols w:space="566"/>
          <w:docGrid w:linePitch="360"/>
        </w:sectPr>
      </w:pPr>
    </w:p>
    <w:p w:rsidR="007079C8" w:rsidRDefault="007079C8" w:rsidP="007079C8">
      <w:pPr>
        <w:pStyle w:val="Abstract"/>
        <w:spacing w:after="0"/>
        <w:ind w:firstLine="0"/>
        <w:rPr>
          <w:i/>
          <w:iCs/>
          <w:sz w:val="20"/>
          <w:szCs w:val="20"/>
        </w:rPr>
      </w:pPr>
    </w:p>
    <w:p w:rsidR="00F54AF0" w:rsidRPr="000C5453" w:rsidRDefault="007D522D" w:rsidP="00F54AF0">
      <w:pPr>
        <w:pStyle w:val="Abstract"/>
        <w:spacing w:after="0"/>
        <w:ind w:firstLine="0"/>
        <w:rPr>
          <w:b w:val="0"/>
          <w:bCs w:val="0"/>
          <w:i/>
          <w:iCs/>
        </w:rPr>
      </w:pPr>
      <w:r w:rsidRPr="007079C8">
        <w:rPr>
          <w:i/>
          <w:iCs/>
          <w:sz w:val="20"/>
          <w:szCs w:val="20"/>
        </w:rPr>
        <w:t>Abstract</w:t>
      </w:r>
      <w:r w:rsidRPr="007079C8">
        <w:rPr>
          <w:rFonts w:eastAsia="Times New Roman"/>
          <w:sz w:val="20"/>
          <w:szCs w:val="20"/>
        </w:rPr>
        <w:t>—</w:t>
      </w:r>
      <w:r w:rsidR="00F54AF0">
        <w:rPr>
          <w:rFonts w:eastAsia="Times New Roman"/>
          <w:sz w:val="20"/>
          <w:szCs w:val="20"/>
        </w:rPr>
        <w:t xml:space="preserve"> </w:t>
      </w:r>
      <w:proofErr w:type="gramStart"/>
      <w:r w:rsidR="00F54AF0" w:rsidRPr="000C5453">
        <w:rPr>
          <w:b w:val="0"/>
          <w:bCs w:val="0"/>
          <w:i/>
          <w:iCs/>
          <w:sz w:val="20"/>
          <w:szCs w:val="20"/>
        </w:rPr>
        <w:t>Solar</w:t>
      </w:r>
      <w:proofErr w:type="gramEnd"/>
      <w:r w:rsidR="00F54AF0" w:rsidRPr="000C5453">
        <w:rPr>
          <w:b w:val="0"/>
          <w:bCs w:val="0"/>
          <w:i/>
          <w:iCs/>
          <w:sz w:val="20"/>
          <w:szCs w:val="20"/>
        </w:rPr>
        <w:t xml:space="preserve"> heater is a very useful device for heating the water, for producing the steam for domestic and industrial purposes by utilizing the solar energy. Chlorinated polyvinyl chloride (CPVC) is a thermoplastic pipe and fitting material (produced by the post chlorination of polyvinyl resin) used for potable water distribution, corrosive fluid handling, and fire suppression. There has also been a boost in less-than favorable publicity regarding premature copper-pipe failures manifested as pinhole leaks caused by corrosion arising from aggressive (although still potable) water conditions or aggressive soil. Due to such type of problems, many facilities professionals have sought out other technologies, such as different thermoplastic pipe, nothing but CPVC pipe.</w:t>
      </w:r>
    </w:p>
    <w:p w:rsidR="00F54AF0" w:rsidRPr="007079C8" w:rsidRDefault="00F54AF0" w:rsidP="007079C8">
      <w:pPr>
        <w:pStyle w:val="Abstract"/>
        <w:spacing w:after="0"/>
        <w:ind w:firstLine="0"/>
        <w:rPr>
          <w:i/>
          <w:sz w:val="20"/>
          <w:szCs w:val="20"/>
        </w:rPr>
      </w:pPr>
    </w:p>
    <w:p w:rsidR="00C24FA9" w:rsidRDefault="007D522D" w:rsidP="007079C8">
      <w:pPr>
        <w:pStyle w:val="keywords"/>
        <w:spacing w:after="0"/>
        <w:ind w:firstLine="0"/>
        <w:rPr>
          <w:b w:val="0"/>
          <w:bCs w:val="0"/>
          <w:i/>
          <w:sz w:val="20"/>
          <w:szCs w:val="20"/>
        </w:rPr>
      </w:pPr>
      <w:proofErr w:type="spellStart"/>
      <w:proofErr w:type="gramStart"/>
      <w:r w:rsidRPr="007079C8">
        <w:rPr>
          <w:i/>
          <w:sz w:val="20"/>
          <w:szCs w:val="20"/>
        </w:rPr>
        <w:t>IndexTerms</w:t>
      </w:r>
      <w:proofErr w:type="spellEnd"/>
      <w:r w:rsidRPr="007079C8">
        <w:rPr>
          <w:rFonts w:eastAsia="Times New Roman"/>
          <w:sz w:val="20"/>
          <w:szCs w:val="20"/>
        </w:rPr>
        <w:t>—</w:t>
      </w:r>
      <w:r w:rsidR="00F54AF0">
        <w:rPr>
          <w:rFonts w:eastAsia="Times New Roman"/>
          <w:sz w:val="20"/>
          <w:szCs w:val="20"/>
        </w:rPr>
        <w:t>CPVC pipe, solar water heater, c</w:t>
      </w:r>
      <w:r w:rsidR="00FC7586">
        <w:rPr>
          <w:rFonts w:eastAsia="Times New Roman"/>
          <w:sz w:val="20"/>
          <w:szCs w:val="20"/>
        </w:rPr>
        <w:t>ollector, renewable energy.</w:t>
      </w:r>
      <w:proofErr w:type="gramEnd"/>
    </w:p>
    <w:p w:rsidR="00692375" w:rsidRPr="00782518" w:rsidRDefault="007D522D" w:rsidP="00240E40">
      <w:pPr>
        <w:pStyle w:val="Heading1"/>
        <w:numPr>
          <w:ilvl w:val="0"/>
          <w:numId w:val="1"/>
        </w:numPr>
        <w:rPr>
          <w:b/>
        </w:rPr>
      </w:pPr>
      <w:r w:rsidRPr="00782518">
        <w:rPr>
          <w:b/>
        </w:rPr>
        <w:t>Introduction</w:t>
      </w:r>
    </w:p>
    <w:p w:rsidR="00F54AF0" w:rsidRPr="00BE031A" w:rsidRDefault="00F54AF0" w:rsidP="00BE031A">
      <w:pPr>
        <w:shd w:val="clear" w:color="auto" w:fill="FFFFFF"/>
        <w:spacing w:line="276" w:lineRule="auto"/>
        <w:ind w:left="142" w:hanging="142"/>
        <w:jc w:val="both"/>
        <w:rPr>
          <w:bCs/>
        </w:rPr>
      </w:pPr>
      <w:r w:rsidRPr="00BE031A">
        <w:rPr>
          <w:b/>
        </w:rPr>
        <w:t>S</w:t>
      </w:r>
      <w:r w:rsidRPr="00BE031A">
        <w:rPr>
          <w:bCs/>
        </w:rPr>
        <w:t xml:space="preserve">olar is the word which describes that we are dealing with some renewable energy source for a hot water system. The solar hot water system has been a vital throughout the world due to its cost effectiveness and easiest maintenance. The solar energy is the most capable of the alternative energy sources [1]. As an increasing Demand for energy and rising cost of fossil type fuels (i.e., gas or oil) solar energy is considered an attractive source of renewable energy that can be used for water hearing in both homes and industry. Heating water consumes nearly 20% of total energy consumption for an average family [2, 3]. Solar water heating systems are the cheapest and most easily affordable clean energy available to homeowners that may provide most of hot water required by a family. Solar heater is a device which is used for heating the water, by utilizing the solar energy for producing the steam for domestic and industrial purposes. Solar energy is the energy which is coming from sun in the form of solar radiations in infinite and abundant amount, when these solar radiations falls on absorbing surface, then that gets converted into the heat and finally this heat is utilized for heating the water [4]. This type of thermal collector suffers from heat losses due to </w:t>
      </w:r>
      <w:r w:rsidR="00BE031A">
        <w:rPr>
          <w:bCs/>
        </w:rPr>
        <w:t xml:space="preserve">   </w:t>
      </w:r>
      <w:r w:rsidRPr="00BE031A">
        <w:rPr>
          <w:bCs/>
        </w:rPr>
        <w:lastRenderedPageBreak/>
        <w:t>radiation and convection. Such losses increase rapidly because of the temperature of the working fluid increases.</w:t>
      </w:r>
    </w:p>
    <w:p w:rsidR="00F54AF0" w:rsidRPr="00F54AF0" w:rsidRDefault="00F54AF0" w:rsidP="00BE031A">
      <w:pPr>
        <w:pStyle w:val="ListParagraph"/>
        <w:autoSpaceDE w:val="0"/>
        <w:autoSpaceDN w:val="0"/>
        <w:adjustRightInd w:val="0"/>
        <w:spacing w:line="276" w:lineRule="auto"/>
        <w:ind w:left="216" w:firstLine="504"/>
        <w:jc w:val="both"/>
        <w:rPr>
          <w:rFonts w:eastAsia="Calibri"/>
        </w:rPr>
      </w:pPr>
      <w:r w:rsidRPr="00BE031A">
        <w:rPr>
          <w:rFonts w:eastAsia="Calibri"/>
        </w:rPr>
        <w:t>Since 1963, in U.S. building more than 28 billion feet (or about 5.3 million mi</w:t>
      </w:r>
      <w:bookmarkStart w:id="0" w:name="_GoBack"/>
      <w:bookmarkEnd w:id="0"/>
      <w:r w:rsidRPr="00BE031A">
        <w:rPr>
          <w:rFonts w:eastAsia="Calibri"/>
        </w:rPr>
        <w:t xml:space="preserve">les) of copper plumbing tube has been installed- that’s equivalent to a coil wrapping around the earth more than 200 times [5].  Because copper has been used for mechanical systems since metals were first employed in these types of applications for long-term durability in installations due to </w:t>
      </w:r>
      <w:proofErr w:type="spellStart"/>
      <w:proofErr w:type="gramStart"/>
      <w:r w:rsidRPr="00BE031A">
        <w:rPr>
          <w:rFonts w:eastAsia="Calibri"/>
        </w:rPr>
        <w:t>it’s</w:t>
      </w:r>
      <w:proofErr w:type="spellEnd"/>
      <w:proofErr w:type="gramEnd"/>
      <w:r w:rsidRPr="00BE031A">
        <w:rPr>
          <w:rFonts w:eastAsia="Calibri"/>
        </w:rPr>
        <w:t xml:space="preserve"> light, strong, corrosion resistant, and available in rigid and semi-rigid forms. Copper’s widespread acceptability ensures compliance with all major building codes due to its proven dependability. In terms of pricing, many copper proponents assert the fact that labor costs oftentimes compensate for the difference in material costs between CPVC and copper. Copper is a very versatile material and used for potable water supply, drain or waste applications, supply of natural-gas, steam having high-pressure applications, etc. The hard well water, soft acidic water, excessive water velocity or aggressive soil conditions are not responsible for copper. Solar hot water system is dominating over the solar heating system as it is easy to maintain, relatively low manufacturing and maintenance cost. </w:t>
      </w:r>
      <w:proofErr w:type="gramStart"/>
      <w:r w:rsidRPr="00BE031A">
        <w:rPr>
          <w:rFonts w:eastAsia="Calibri"/>
        </w:rPr>
        <w:t>Being a part of a developing country having crisis of electricity and for unavailability of natural gas connection in remote places.</w:t>
      </w:r>
      <w:proofErr w:type="gramEnd"/>
      <w:r w:rsidRPr="00BE031A">
        <w:rPr>
          <w:rFonts w:eastAsia="Calibri"/>
        </w:rPr>
        <w:t xml:space="preserve"> To reduce the pressure on</w:t>
      </w:r>
      <w:r w:rsidRPr="00F54AF0">
        <w:rPr>
          <w:rFonts w:eastAsia="Calibri"/>
        </w:rPr>
        <w:t xml:space="preserve"> the power sector where we already have a lot of crisis, we need an alternative water heating system that provides continuous hot water supply without consumption of electricity. The system is always successful when its efficiency level increases [6]. This system efficiency level can be increased by reducing its heat loss A hot water system has been already designed, we need to do further but easy  implementation by working on its insulation at variable time, temperature and solar radiation, so there is a minimum temperature drop </w:t>
      </w:r>
      <w:proofErr w:type="spellStart"/>
      <w:r w:rsidRPr="00F54AF0">
        <w:rPr>
          <w:rFonts w:eastAsia="Calibri"/>
        </w:rPr>
        <w:t>over night</w:t>
      </w:r>
      <w:proofErr w:type="spellEnd"/>
      <w:r w:rsidRPr="00F54AF0">
        <w:rPr>
          <w:rFonts w:eastAsia="Calibri"/>
        </w:rPr>
        <w:t xml:space="preserve"> which in turn determined the operating temperature of the system. All the solar systems can be utilized the solar energy and its application depends upon the solar collectors which are flat-</w:t>
      </w:r>
      <w:r w:rsidRPr="00F54AF0">
        <w:rPr>
          <w:rFonts w:eastAsia="Calibri"/>
        </w:rPr>
        <w:lastRenderedPageBreak/>
        <w:t>plate, compound parabolic, evacuated tube, Fresnel lens, parabolic dish which are used in these systems [4].</w:t>
      </w:r>
    </w:p>
    <w:p w:rsidR="00F54AF0" w:rsidRDefault="00F54AF0" w:rsidP="00BE031A">
      <w:pPr>
        <w:pStyle w:val="ListParagraph"/>
        <w:autoSpaceDE w:val="0"/>
        <w:autoSpaceDN w:val="0"/>
        <w:adjustRightInd w:val="0"/>
        <w:spacing w:line="276" w:lineRule="auto"/>
        <w:ind w:left="216" w:firstLine="504"/>
        <w:jc w:val="both"/>
        <w:rPr>
          <w:rFonts w:eastAsia="Calibri"/>
        </w:rPr>
      </w:pPr>
      <w:r w:rsidRPr="00F54AF0">
        <w:rPr>
          <w:rFonts w:eastAsia="Calibri"/>
          <w:color w:val="FF0000"/>
        </w:rPr>
        <w:t xml:space="preserve"> </w:t>
      </w:r>
      <w:r w:rsidRPr="00F54AF0">
        <w:rPr>
          <w:rFonts w:eastAsia="Calibri"/>
        </w:rPr>
        <w:t>Materials or devices to prevent the conduction of heat, the aim of thermal insulation are to reduce the effects of the various processes of heat transfer between objects which have thermal contact. Heat is the transfer of thermal energy between objects of varying temperature.  Heat flow is an inevitable consequence of contact of objects of differing temperature. Thermal insulation helps to keep a gradient of temperature. This is the insulation in which heat flow is decreased or thermal radiation is not absorbed but it is reflected.</w:t>
      </w:r>
      <w:r w:rsidRPr="00F54AF0">
        <w:rPr>
          <w:rFonts w:eastAsia="Calibri"/>
          <w:color w:val="FF0000"/>
        </w:rPr>
        <w:t xml:space="preserve"> </w:t>
      </w:r>
      <w:r w:rsidRPr="00F54AF0">
        <w:rPr>
          <w:rFonts w:eastAsia="Calibri"/>
        </w:rPr>
        <w:t xml:space="preserve">In this work, two Solar Water Heater systems were built using open collectors with the same external area for solar insulation. The first system uses only pipes and the second one uses plates, both with natural circulation of water, called </w:t>
      </w:r>
      <w:proofErr w:type="spellStart"/>
      <w:r w:rsidRPr="00F54AF0">
        <w:rPr>
          <w:rFonts w:eastAsia="Calibri"/>
        </w:rPr>
        <w:t>thermosyphony</w:t>
      </w:r>
      <w:proofErr w:type="spellEnd"/>
      <w:r w:rsidRPr="00F54AF0">
        <w:rPr>
          <w:rFonts w:eastAsia="Calibri"/>
        </w:rPr>
        <w:t xml:space="preserve">. Its working principle is based on the density difference between the hot water, which is heated by solar radiation incident on the collector, and the cold water that is present in the reservoir. For that purpose, it is necessary that the collectors be positioned with a minimum slope and that the reservoir is installed at a certain height above the collectors. It is important to note that they do not need circulation pumps. </w:t>
      </w:r>
    </w:p>
    <w:p w:rsidR="00F54AF0" w:rsidRPr="00F54AF0" w:rsidRDefault="00F54AF0" w:rsidP="00BE031A">
      <w:pPr>
        <w:pStyle w:val="ListParagraph"/>
        <w:autoSpaceDE w:val="0"/>
        <w:autoSpaceDN w:val="0"/>
        <w:adjustRightInd w:val="0"/>
        <w:spacing w:line="276" w:lineRule="auto"/>
        <w:ind w:left="216" w:firstLine="504"/>
        <w:jc w:val="both"/>
        <w:rPr>
          <w:rFonts w:eastAsia="Calibri"/>
        </w:rPr>
      </w:pPr>
      <w:r w:rsidRPr="00F54AF0">
        <w:rPr>
          <w:rFonts w:eastAsia="Calibri"/>
        </w:rPr>
        <w:t>They are economical when taking into account their cost and maintenance, even with efficiency smaller than those using forced circulation, being quite suitable for small systems. For the capitation sub-system it was used the so called “open collectors,” since they do not have transparent cover nor thermal insulation. These systems have good performance for low temperatures</w:t>
      </w:r>
      <w:r w:rsidRPr="00F54AF0">
        <w:rPr>
          <w:rFonts w:eastAsia="Calibri"/>
          <w:color w:val="FF0000"/>
        </w:rPr>
        <w:t xml:space="preserve">. </w:t>
      </w:r>
      <w:r w:rsidRPr="00F54AF0">
        <w:rPr>
          <w:rFonts w:eastAsia="Calibri"/>
        </w:rPr>
        <w:t>Solar Water Heater systems are generally very simple using only sunlight to heat water. A working fluid is come into contact with a dark surface which exposed to sunlight causes increases in the temperature of the water. This water is heated directly, so it is direct system. It may be a heat transfer fluid such as a water mixture that is passed through heat exchanger called as indirect system.</w:t>
      </w:r>
    </w:p>
    <w:p w:rsidR="00F54AF0" w:rsidRPr="00782518" w:rsidRDefault="00F54AF0" w:rsidP="00BE031A">
      <w:pPr>
        <w:pStyle w:val="Heading1"/>
        <w:numPr>
          <w:ilvl w:val="0"/>
          <w:numId w:val="1"/>
        </w:numPr>
        <w:spacing w:line="276" w:lineRule="auto"/>
        <w:rPr>
          <w:b/>
        </w:rPr>
      </w:pPr>
      <w:r>
        <w:rPr>
          <w:b/>
        </w:rPr>
        <w:t>E</w:t>
      </w:r>
      <w:r w:rsidRPr="00F54AF0">
        <w:rPr>
          <w:b/>
          <w:sz w:val="17"/>
          <w:szCs w:val="17"/>
        </w:rPr>
        <w:t>XPERIMENTAL</w:t>
      </w:r>
    </w:p>
    <w:p w:rsidR="00F54AF0" w:rsidRDefault="00F54AF0" w:rsidP="00BE031A">
      <w:pPr>
        <w:pStyle w:val="bulletlist"/>
        <w:tabs>
          <w:tab w:val="num" w:pos="648"/>
        </w:tabs>
        <w:spacing w:line="276" w:lineRule="auto"/>
      </w:pPr>
    </w:p>
    <w:p w:rsidR="00F54AF0" w:rsidRPr="0092353E" w:rsidRDefault="00F54AF0" w:rsidP="00BE031A">
      <w:pPr>
        <w:autoSpaceDE w:val="0"/>
        <w:autoSpaceDN w:val="0"/>
        <w:adjustRightInd w:val="0"/>
        <w:spacing w:line="276" w:lineRule="auto"/>
        <w:ind w:left="270"/>
        <w:jc w:val="both"/>
        <w:rPr>
          <w:color w:val="252525"/>
        </w:rPr>
      </w:pPr>
      <w:r w:rsidRPr="005147BD">
        <w:rPr>
          <w:rFonts w:eastAsia="Calibri"/>
          <w:color w:val="231F20"/>
        </w:rPr>
        <w:t xml:space="preserve">Our project totally works on the </w:t>
      </w:r>
      <w:proofErr w:type="spellStart"/>
      <w:r w:rsidRPr="005147BD">
        <w:rPr>
          <w:rFonts w:eastAsia="Calibri"/>
          <w:color w:val="231F20"/>
        </w:rPr>
        <w:t>Thermosyphony</w:t>
      </w:r>
      <w:proofErr w:type="spellEnd"/>
      <w:r>
        <w:rPr>
          <w:rFonts w:eastAsia="Calibri"/>
          <w:color w:val="231F20"/>
        </w:rPr>
        <w:t xml:space="preserve"> principle. In the </w:t>
      </w:r>
      <w:proofErr w:type="spellStart"/>
      <w:r>
        <w:rPr>
          <w:rFonts w:eastAsia="Calibri"/>
          <w:color w:val="231F20"/>
        </w:rPr>
        <w:t>thermosy</w:t>
      </w:r>
      <w:r w:rsidRPr="005147BD">
        <w:rPr>
          <w:rFonts w:eastAsia="Calibri"/>
          <w:color w:val="231F20"/>
        </w:rPr>
        <w:t>phony</w:t>
      </w:r>
      <w:proofErr w:type="spellEnd"/>
      <w:r w:rsidRPr="005147BD">
        <w:rPr>
          <w:rFonts w:eastAsia="Calibri"/>
          <w:color w:val="231F20"/>
        </w:rPr>
        <w:t xml:space="preserve"> system, water comes from the </w:t>
      </w:r>
      <w:proofErr w:type="spellStart"/>
      <w:r w:rsidRPr="005147BD">
        <w:rPr>
          <w:rFonts w:eastAsia="Calibri"/>
          <w:color w:val="231F20"/>
        </w:rPr>
        <w:t>over head</w:t>
      </w:r>
      <w:proofErr w:type="spellEnd"/>
      <w:r w:rsidRPr="005147BD">
        <w:rPr>
          <w:rFonts w:eastAsia="Calibri"/>
          <w:color w:val="231F20"/>
        </w:rPr>
        <w:t xml:space="preserve"> tank and </w:t>
      </w:r>
      <w:proofErr w:type="gramStart"/>
      <w:r w:rsidRPr="005147BD">
        <w:rPr>
          <w:rFonts w:eastAsia="Calibri"/>
          <w:color w:val="231F20"/>
        </w:rPr>
        <w:t>enter</w:t>
      </w:r>
      <w:proofErr w:type="gramEnd"/>
      <w:r w:rsidRPr="005147BD">
        <w:rPr>
          <w:rFonts w:eastAsia="Calibri"/>
          <w:color w:val="231F20"/>
        </w:rPr>
        <w:t xml:space="preserve"> in the bottom of solar collector with natural circulation. </w:t>
      </w:r>
      <w:r>
        <w:rPr>
          <w:rFonts w:eastAsia="Calibri"/>
          <w:color w:val="231F20"/>
        </w:rPr>
        <w:t>W</w:t>
      </w:r>
      <w:r w:rsidRPr="005147BD">
        <w:rPr>
          <w:rFonts w:eastAsia="Calibri"/>
          <w:color w:val="231F20"/>
        </w:rPr>
        <w:t xml:space="preserve">ater circulates from the collector to storage tank by absorbing the heat from the sunray and so with this water heated in the collector. The cold water at the bottom flow into </w:t>
      </w:r>
      <w:r>
        <w:rPr>
          <w:rFonts w:eastAsia="Calibri"/>
          <w:color w:val="231F20"/>
        </w:rPr>
        <w:t xml:space="preserve">the collector and replaces the </w:t>
      </w:r>
      <w:r w:rsidRPr="005147BD">
        <w:rPr>
          <w:rFonts w:eastAsia="Calibri"/>
          <w:color w:val="231F20"/>
        </w:rPr>
        <w:t xml:space="preserve">water which is hot, and then forced into the insulated water storage tank. </w:t>
      </w:r>
      <w:r>
        <w:rPr>
          <w:rFonts w:eastAsia="Calibri"/>
          <w:color w:val="231F20"/>
        </w:rPr>
        <w:t>W</w:t>
      </w:r>
      <w:r w:rsidRPr="005147BD">
        <w:rPr>
          <w:rFonts w:eastAsia="Calibri"/>
          <w:color w:val="231F20"/>
        </w:rPr>
        <w:t xml:space="preserve">hen </w:t>
      </w:r>
      <w:proofErr w:type="gramStart"/>
      <w:r w:rsidRPr="005147BD">
        <w:rPr>
          <w:rFonts w:eastAsia="Calibri"/>
          <w:color w:val="231F20"/>
        </w:rPr>
        <w:t>There</w:t>
      </w:r>
      <w:proofErr w:type="gramEnd"/>
      <w:r w:rsidRPr="005147BD">
        <w:rPr>
          <w:rFonts w:eastAsia="Calibri"/>
          <w:color w:val="231F20"/>
        </w:rPr>
        <w:t xml:space="preserve"> is no solar radiation on the collector the process of the circulation stops </w:t>
      </w:r>
      <w:proofErr w:type="spellStart"/>
      <w:r w:rsidRPr="005147BD">
        <w:rPr>
          <w:rFonts w:eastAsia="Calibri"/>
          <w:color w:val="231F20"/>
        </w:rPr>
        <w:t>Thermosyphony</w:t>
      </w:r>
      <w:proofErr w:type="spellEnd"/>
      <w:r w:rsidRPr="005147BD">
        <w:rPr>
          <w:rFonts w:eastAsia="Calibri"/>
          <w:color w:val="231F20"/>
        </w:rPr>
        <w:t xml:space="preserve"> system has less maintenance due to </w:t>
      </w:r>
      <w:r w:rsidRPr="005147BD">
        <w:rPr>
          <w:rFonts w:eastAsia="Calibri"/>
          <w:color w:val="231F20"/>
        </w:rPr>
        <w:lastRenderedPageBreak/>
        <w:t>absence of controls system. Efficiency of a collector dep</w:t>
      </w:r>
      <w:r>
        <w:rPr>
          <w:rFonts w:eastAsia="Calibri"/>
          <w:color w:val="231F20"/>
        </w:rPr>
        <w:t xml:space="preserve">ends on the difference between </w:t>
      </w:r>
      <w:r w:rsidRPr="005147BD">
        <w:rPr>
          <w:rFonts w:eastAsia="Calibri"/>
          <w:color w:val="231F20"/>
        </w:rPr>
        <w:t>and ambient temperature and collector temperature. It is inversely proportional to the intensity of solar radiation</w:t>
      </w:r>
      <w:proofErr w:type="gramStart"/>
      <w:r w:rsidRPr="005147BD">
        <w:rPr>
          <w:rFonts w:eastAsia="Calibri"/>
          <w:color w:val="231F20"/>
        </w:rPr>
        <w:t>..</w:t>
      </w:r>
      <w:proofErr w:type="gramEnd"/>
      <w:r w:rsidRPr="005147BD">
        <w:rPr>
          <w:rFonts w:eastAsia="Calibri"/>
          <w:color w:val="231F20"/>
        </w:rPr>
        <w:t xml:space="preserve"> In </w:t>
      </w:r>
      <w:proofErr w:type="spellStart"/>
      <w:r w:rsidRPr="005147BD">
        <w:rPr>
          <w:rFonts w:eastAsia="Calibri"/>
          <w:color w:val="231F20"/>
        </w:rPr>
        <w:t>thermosyphony</w:t>
      </w:r>
      <w:proofErr w:type="spellEnd"/>
      <w:r w:rsidRPr="005147BD">
        <w:rPr>
          <w:rFonts w:eastAsia="Calibri"/>
          <w:color w:val="231F20"/>
        </w:rPr>
        <w:t xml:space="preserve"> system, cold water flows into the system due to pressure difference and therefore the cold water tank should </w:t>
      </w:r>
      <w:proofErr w:type="spellStart"/>
      <w:r w:rsidRPr="005147BD">
        <w:rPr>
          <w:rFonts w:eastAsia="Calibri"/>
          <w:color w:val="231F20"/>
        </w:rPr>
        <w:t>placed</w:t>
      </w:r>
      <w:proofErr w:type="spellEnd"/>
      <w:r w:rsidRPr="005147BD">
        <w:rPr>
          <w:rFonts w:eastAsia="Calibri"/>
          <w:color w:val="231F20"/>
        </w:rPr>
        <w:t xml:space="preserve"> at least 8 feet or more than that</w:t>
      </w:r>
      <w:r>
        <w:rPr>
          <w:rFonts w:eastAsia="Calibri"/>
          <w:color w:val="231F20"/>
        </w:rPr>
        <w:t xml:space="preserve">. </w:t>
      </w:r>
      <w:proofErr w:type="spellStart"/>
      <w:r w:rsidRPr="0092353E">
        <w:t>Thermos</w:t>
      </w:r>
      <w:r>
        <w:t>y</w:t>
      </w:r>
      <w:r w:rsidRPr="0092353E">
        <w:t>phoning</w:t>
      </w:r>
      <w:proofErr w:type="spellEnd"/>
      <w:r w:rsidRPr="0092353E">
        <w:rPr>
          <w:color w:val="252525"/>
        </w:rPr>
        <w:t xml:space="preserve"> is used for circulation of liquids and volatile gases in heating and cooling applications, such as heat pumps, water heaters, boilers and furnaces. </w:t>
      </w:r>
    </w:p>
    <w:p w:rsidR="000404E1" w:rsidRDefault="000404E1" w:rsidP="00BE031A">
      <w:pPr>
        <w:shd w:val="clear" w:color="auto" w:fill="FFFFFF"/>
        <w:spacing w:line="276" w:lineRule="auto"/>
        <w:ind w:left="270"/>
        <w:jc w:val="both"/>
        <w:rPr>
          <w:b/>
          <w:color w:val="000000"/>
        </w:rPr>
      </w:pPr>
    </w:p>
    <w:p w:rsidR="00F54AF0" w:rsidRPr="001E0CE9" w:rsidRDefault="00F54AF0" w:rsidP="00BE031A">
      <w:pPr>
        <w:shd w:val="clear" w:color="auto" w:fill="FFFFFF"/>
        <w:spacing w:line="276" w:lineRule="auto"/>
        <w:ind w:left="270"/>
        <w:jc w:val="both"/>
        <w:rPr>
          <w:b/>
          <w:color w:val="000000"/>
        </w:rPr>
      </w:pPr>
      <w:r w:rsidRPr="001E0CE9">
        <w:rPr>
          <w:b/>
          <w:color w:val="000000"/>
        </w:rPr>
        <w:t xml:space="preserve">CPVC (Chlorinated Poly Vinyl Chloride) Pipe </w:t>
      </w:r>
    </w:p>
    <w:p w:rsidR="00F54AF0" w:rsidRPr="0092353E" w:rsidRDefault="00F54AF0" w:rsidP="000404E1">
      <w:pPr>
        <w:shd w:val="clear" w:color="auto" w:fill="FFFFFF"/>
        <w:spacing w:line="360" w:lineRule="auto"/>
        <w:ind w:left="270"/>
        <w:jc w:val="both"/>
        <w:rPr>
          <w:rFonts w:eastAsia="Calibri"/>
          <w:b/>
          <w:color w:val="000000"/>
          <w:sz w:val="32"/>
          <w:szCs w:val="32"/>
          <w:shd w:val="clear" w:color="auto" w:fill="FBF9F9"/>
        </w:rPr>
      </w:pPr>
      <w:r w:rsidRPr="001E0CE9">
        <w:rPr>
          <w:color w:val="000000"/>
        </w:rPr>
        <w:tab/>
        <w:t>CPVC stands for Chlorinated Polyvinyl Chloride. This yellowish plastic polymer was discovered to handle the higher temperatures CPVC has a few advantages over copper as well. It is generally a stable compound and is corrosion less. CPVC also requires about 25% less time to install than copper does. Chlorinated polyvinyl chloride (CPVC) is a thermoplastic pipe,</w:t>
      </w:r>
      <w:r>
        <w:rPr>
          <w:color w:val="000000"/>
        </w:rPr>
        <w:t xml:space="preserve"> </w:t>
      </w:r>
      <w:r w:rsidRPr="001E0CE9">
        <w:rPr>
          <w:color w:val="000000"/>
        </w:rPr>
        <w:t>produced by the post chlorination of polyvinyl resin.</w:t>
      </w:r>
      <w:r>
        <w:rPr>
          <w:color w:val="000000"/>
        </w:rPr>
        <w:t xml:space="preserve"> </w:t>
      </w:r>
      <w:r w:rsidRPr="001E0CE9">
        <w:rPr>
          <w:color w:val="000000"/>
        </w:rPr>
        <w:t xml:space="preserve">It used for potable water distribution, corrosion. Because of these in many facilities it is used over professionals copper. Since CPVC is non-metallic, it will never pit, scale, or corrode and maintain drinking-water quality even if the pH value of the potable water source falls below 6.5 The </w:t>
      </w:r>
      <w:proofErr w:type="spellStart"/>
      <w:r w:rsidRPr="001E0CE9">
        <w:rPr>
          <w:color w:val="000000"/>
        </w:rPr>
        <w:t>Ph</w:t>
      </w:r>
      <w:proofErr w:type="spellEnd"/>
      <w:r w:rsidRPr="001E0CE9">
        <w:rPr>
          <w:color w:val="000000"/>
        </w:rPr>
        <w:t xml:space="preserve"> value measures the relative acidity of water; the pH of natural potable water should be between 6.5 and 8.5.  Unlike copper, CPVC offers stable pricing that is unaffected by market fluctuations or international supply and demand.</w:t>
      </w:r>
      <w:r w:rsidRPr="001E0CE9">
        <w:t xml:space="preserve"> </w:t>
      </w:r>
      <w:r w:rsidRPr="001E0CE9">
        <w:rPr>
          <w:color w:val="000000"/>
        </w:rPr>
        <w:t xml:space="preserve">We have a solar water heating collector made from CPVC with aluminum fins.   We has taken a whole new look at the CPVC collector and come up with a design that places the risers closer together, and uses a curve tin sheet for the absorber plate. We have to admit that a bit skeptical of the performance of the new design due to the poor thermal connection between the risers and the tin absorber sheet, but We have a go at testing a collector with copper risers </w:t>
      </w:r>
      <w:proofErr w:type="gramStart"/>
      <w:r w:rsidRPr="001E0CE9">
        <w:rPr>
          <w:color w:val="000000"/>
        </w:rPr>
        <w:t>and  aluminum</w:t>
      </w:r>
      <w:proofErr w:type="gramEnd"/>
      <w:r w:rsidRPr="001E0CE9">
        <w:rPr>
          <w:color w:val="000000"/>
        </w:rPr>
        <w:t xml:space="preserve"> fins against  CPVC design, and the CPVC does quite well -- it is only about 5% short of the performance of the copper/aluminum collector.</w:t>
      </w:r>
    </w:p>
    <w:tbl>
      <w:tblPr>
        <w:tblpPr w:leftFromText="180" w:rightFromText="180" w:vertAnchor="text" w:horzAnchor="margin" w:tblpY="-92"/>
        <w:tblW w:w="46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7"/>
        <w:gridCol w:w="1559"/>
        <w:gridCol w:w="1560"/>
        <w:gridCol w:w="708"/>
      </w:tblGrid>
      <w:tr w:rsidR="005B6B38" w:rsidRPr="00BE031A" w:rsidTr="000404E1">
        <w:tc>
          <w:tcPr>
            <w:tcW w:w="817" w:type="dxa"/>
            <w:shd w:val="clear" w:color="auto" w:fill="auto"/>
          </w:tcPr>
          <w:p w:rsidR="005B6B38" w:rsidRPr="00BE031A" w:rsidRDefault="005B6B38" w:rsidP="00BE031A">
            <w:pPr>
              <w:ind w:left="270"/>
              <w:rPr>
                <w:b/>
                <w:color w:val="000000"/>
              </w:rPr>
            </w:pPr>
            <w:r w:rsidRPr="00BE031A">
              <w:rPr>
                <w:b/>
                <w:color w:val="000000"/>
              </w:rPr>
              <w:lastRenderedPageBreak/>
              <w:t>Sr.  No.</w:t>
            </w:r>
          </w:p>
        </w:tc>
        <w:tc>
          <w:tcPr>
            <w:tcW w:w="1559" w:type="dxa"/>
            <w:shd w:val="clear" w:color="auto" w:fill="auto"/>
          </w:tcPr>
          <w:p w:rsidR="005B6B38" w:rsidRPr="00BE031A" w:rsidRDefault="005B6B38" w:rsidP="00BE031A">
            <w:pPr>
              <w:ind w:left="270"/>
              <w:rPr>
                <w:b/>
                <w:color w:val="000000"/>
              </w:rPr>
            </w:pPr>
            <w:r w:rsidRPr="00BE031A">
              <w:rPr>
                <w:b/>
                <w:color w:val="000000"/>
              </w:rPr>
              <w:t>Item</w:t>
            </w:r>
          </w:p>
        </w:tc>
        <w:tc>
          <w:tcPr>
            <w:tcW w:w="1560" w:type="dxa"/>
            <w:shd w:val="clear" w:color="auto" w:fill="auto"/>
          </w:tcPr>
          <w:p w:rsidR="005B6B38" w:rsidRPr="00BE031A" w:rsidRDefault="005B6B38" w:rsidP="00BE031A">
            <w:pPr>
              <w:jc w:val="left"/>
              <w:rPr>
                <w:b/>
                <w:color w:val="000000"/>
              </w:rPr>
            </w:pPr>
            <w:r w:rsidRPr="00BE031A">
              <w:rPr>
                <w:b/>
                <w:color w:val="000000"/>
              </w:rPr>
              <w:t>Dimensions</w:t>
            </w:r>
          </w:p>
        </w:tc>
        <w:tc>
          <w:tcPr>
            <w:tcW w:w="708" w:type="dxa"/>
            <w:shd w:val="clear" w:color="auto" w:fill="auto"/>
          </w:tcPr>
          <w:p w:rsidR="005B6B38" w:rsidRPr="00BE031A" w:rsidRDefault="005B6B38" w:rsidP="00BE031A">
            <w:pPr>
              <w:jc w:val="both"/>
              <w:rPr>
                <w:b/>
                <w:color w:val="000000"/>
              </w:rPr>
            </w:pPr>
            <w:r w:rsidRPr="00BE031A">
              <w:rPr>
                <w:b/>
                <w:color w:val="000000"/>
              </w:rPr>
              <w:t>Quantity</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1</w:t>
            </w:r>
          </w:p>
        </w:tc>
        <w:tc>
          <w:tcPr>
            <w:tcW w:w="1559" w:type="dxa"/>
            <w:shd w:val="clear" w:color="auto" w:fill="auto"/>
          </w:tcPr>
          <w:p w:rsidR="005B6B38" w:rsidRPr="00BE031A" w:rsidRDefault="005B6B38" w:rsidP="00BE031A">
            <w:pPr>
              <w:ind w:left="270"/>
              <w:rPr>
                <w:color w:val="000000"/>
              </w:rPr>
            </w:pPr>
            <w:r w:rsidRPr="00BE031A">
              <w:rPr>
                <w:color w:val="000000"/>
              </w:rPr>
              <w:t>Sheet Plywood</w:t>
            </w:r>
          </w:p>
        </w:tc>
        <w:tc>
          <w:tcPr>
            <w:tcW w:w="1560" w:type="dxa"/>
            <w:shd w:val="clear" w:color="auto" w:fill="auto"/>
          </w:tcPr>
          <w:p w:rsidR="005B6B38" w:rsidRPr="00BE031A" w:rsidRDefault="005B6B38" w:rsidP="00BE031A">
            <w:pPr>
              <w:jc w:val="left"/>
              <w:rPr>
                <w:color w:val="000000"/>
              </w:rPr>
            </w:pPr>
            <w:r w:rsidRPr="00BE031A">
              <w:rPr>
                <w:color w:val="000000"/>
              </w:rPr>
              <w:t>8 mm</w:t>
            </w:r>
          </w:p>
        </w:tc>
        <w:tc>
          <w:tcPr>
            <w:tcW w:w="708" w:type="dxa"/>
            <w:shd w:val="clear" w:color="auto" w:fill="auto"/>
          </w:tcPr>
          <w:p w:rsidR="005B6B38" w:rsidRPr="00BE031A" w:rsidRDefault="005B6B38" w:rsidP="00BE031A">
            <w:pPr>
              <w:ind w:left="270"/>
              <w:jc w:val="both"/>
              <w:rPr>
                <w:color w:val="000000"/>
              </w:rPr>
            </w:pPr>
            <w:r w:rsidRPr="00BE031A">
              <w:rPr>
                <w:color w:val="000000"/>
              </w:rPr>
              <w:t>-</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2</w:t>
            </w:r>
          </w:p>
        </w:tc>
        <w:tc>
          <w:tcPr>
            <w:tcW w:w="1559" w:type="dxa"/>
            <w:shd w:val="clear" w:color="auto" w:fill="auto"/>
          </w:tcPr>
          <w:p w:rsidR="005B6B38" w:rsidRPr="00BE031A" w:rsidRDefault="005B6B38" w:rsidP="00BE031A">
            <w:pPr>
              <w:ind w:left="270"/>
              <w:rPr>
                <w:color w:val="000000"/>
              </w:rPr>
            </w:pPr>
            <w:r w:rsidRPr="00BE031A">
              <w:rPr>
                <w:color w:val="000000"/>
              </w:rPr>
              <w:t>CPVC pipes of ¾ inch</w:t>
            </w:r>
          </w:p>
        </w:tc>
        <w:tc>
          <w:tcPr>
            <w:tcW w:w="1560" w:type="dxa"/>
            <w:shd w:val="clear" w:color="auto" w:fill="auto"/>
          </w:tcPr>
          <w:p w:rsidR="005B6B38" w:rsidRPr="00BE031A" w:rsidRDefault="005B6B38" w:rsidP="00BE031A">
            <w:pPr>
              <w:jc w:val="left"/>
              <w:rPr>
                <w:color w:val="000000"/>
              </w:rPr>
            </w:pPr>
            <w:r w:rsidRPr="00BE031A">
              <w:rPr>
                <w:color w:val="000000"/>
              </w:rPr>
              <w:t>50 feet</w:t>
            </w:r>
          </w:p>
        </w:tc>
        <w:tc>
          <w:tcPr>
            <w:tcW w:w="708" w:type="dxa"/>
            <w:shd w:val="clear" w:color="auto" w:fill="auto"/>
          </w:tcPr>
          <w:p w:rsidR="005B6B38" w:rsidRPr="00BE031A" w:rsidRDefault="005B6B38" w:rsidP="00BE031A">
            <w:pPr>
              <w:jc w:val="both"/>
              <w:rPr>
                <w:color w:val="000000"/>
              </w:rPr>
            </w:pPr>
            <w:r w:rsidRPr="00BE031A">
              <w:rPr>
                <w:color w:val="000000"/>
              </w:rPr>
              <w:t>5 pieces</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3</w:t>
            </w:r>
          </w:p>
        </w:tc>
        <w:tc>
          <w:tcPr>
            <w:tcW w:w="1559" w:type="dxa"/>
            <w:shd w:val="clear" w:color="auto" w:fill="auto"/>
          </w:tcPr>
          <w:p w:rsidR="005B6B38" w:rsidRPr="00BE031A" w:rsidRDefault="005B6B38" w:rsidP="00BE031A">
            <w:pPr>
              <w:ind w:left="270"/>
              <w:rPr>
                <w:color w:val="000000"/>
              </w:rPr>
            </w:pPr>
            <w:r w:rsidRPr="00BE031A">
              <w:rPr>
                <w:color w:val="000000"/>
              </w:rPr>
              <w:t xml:space="preserve">CPVC Tee  </w:t>
            </w:r>
          </w:p>
        </w:tc>
        <w:tc>
          <w:tcPr>
            <w:tcW w:w="1560" w:type="dxa"/>
            <w:shd w:val="clear" w:color="auto" w:fill="auto"/>
          </w:tcPr>
          <w:p w:rsidR="005B6B38" w:rsidRPr="00BE031A" w:rsidRDefault="005B6B38" w:rsidP="00BE031A">
            <w:pPr>
              <w:jc w:val="left"/>
              <w:rPr>
                <w:color w:val="000000"/>
              </w:rPr>
            </w:pPr>
            <w:r w:rsidRPr="00BE031A">
              <w:rPr>
                <w:color w:val="000000"/>
              </w:rPr>
              <w:t>20 mm</w:t>
            </w:r>
          </w:p>
        </w:tc>
        <w:tc>
          <w:tcPr>
            <w:tcW w:w="708" w:type="dxa"/>
            <w:shd w:val="clear" w:color="auto" w:fill="auto"/>
          </w:tcPr>
          <w:p w:rsidR="005B6B38" w:rsidRPr="00BE031A" w:rsidRDefault="005B6B38" w:rsidP="00BE031A">
            <w:pPr>
              <w:ind w:left="270"/>
              <w:jc w:val="both"/>
              <w:rPr>
                <w:color w:val="000000"/>
              </w:rPr>
            </w:pPr>
            <w:r w:rsidRPr="00BE031A">
              <w:rPr>
                <w:color w:val="000000"/>
              </w:rPr>
              <w:t>12</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4</w:t>
            </w:r>
          </w:p>
        </w:tc>
        <w:tc>
          <w:tcPr>
            <w:tcW w:w="1559" w:type="dxa"/>
            <w:shd w:val="clear" w:color="auto" w:fill="auto"/>
          </w:tcPr>
          <w:p w:rsidR="005B6B38" w:rsidRPr="00BE031A" w:rsidRDefault="005B6B38" w:rsidP="00BE031A">
            <w:pPr>
              <w:ind w:left="270"/>
              <w:rPr>
                <w:color w:val="000000"/>
              </w:rPr>
            </w:pPr>
            <w:r w:rsidRPr="00BE031A">
              <w:rPr>
                <w:color w:val="000000"/>
              </w:rPr>
              <w:t>CPVC Bend</w:t>
            </w:r>
          </w:p>
        </w:tc>
        <w:tc>
          <w:tcPr>
            <w:tcW w:w="1560" w:type="dxa"/>
            <w:shd w:val="clear" w:color="auto" w:fill="auto"/>
          </w:tcPr>
          <w:p w:rsidR="005B6B38" w:rsidRPr="00BE031A" w:rsidRDefault="005B6B38" w:rsidP="00BE031A">
            <w:pPr>
              <w:ind w:left="270"/>
              <w:jc w:val="left"/>
              <w:rPr>
                <w:color w:val="000000"/>
              </w:rPr>
            </w:pPr>
            <w:r w:rsidRPr="00BE031A">
              <w:rPr>
                <w:color w:val="000000"/>
              </w:rPr>
              <w:t>20 mm</w:t>
            </w:r>
          </w:p>
        </w:tc>
        <w:tc>
          <w:tcPr>
            <w:tcW w:w="708" w:type="dxa"/>
            <w:shd w:val="clear" w:color="auto" w:fill="auto"/>
          </w:tcPr>
          <w:p w:rsidR="005B6B38" w:rsidRPr="00BE031A" w:rsidRDefault="005B6B38" w:rsidP="00BE031A">
            <w:pPr>
              <w:ind w:left="270"/>
              <w:rPr>
                <w:color w:val="000000"/>
              </w:rPr>
            </w:pPr>
            <w:r w:rsidRPr="00BE031A">
              <w:rPr>
                <w:color w:val="000000"/>
              </w:rPr>
              <w:t>2</w:t>
            </w:r>
          </w:p>
        </w:tc>
      </w:tr>
      <w:tr w:rsidR="005B6B38" w:rsidRPr="00BE031A" w:rsidTr="000404E1">
        <w:trPr>
          <w:trHeight w:val="402"/>
        </w:trPr>
        <w:tc>
          <w:tcPr>
            <w:tcW w:w="817" w:type="dxa"/>
            <w:shd w:val="clear" w:color="auto" w:fill="auto"/>
          </w:tcPr>
          <w:p w:rsidR="005B6B38" w:rsidRPr="00BE031A" w:rsidRDefault="005B6B38" w:rsidP="00BE031A">
            <w:pPr>
              <w:ind w:left="270"/>
              <w:rPr>
                <w:color w:val="000000"/>
              </w:rPr>
            </w:pPr>
            <w:r w:rsidRPr="00BE031A">
              <w:rPr>
                <w:color w:val="000000"/>
              </w:rPr>
              <w:t>5</w:t>
            </w:r>
          </w:p>
        </w:tc>
        <w:tc>
          <w:tcPr>
            <w:tcW w:w="1559" w:type="dxa"/>
            <w:shd w:val="clear" w:color="auto" w:fill="auto"/>
          </w:tcPr>
          <w:p w:rsidR="005B6B38" w:rsidRPr="00BE031A" w:rsidRDefault="005B6B38" w:rsidP="00BE031A">
            <w:pPr>
              <w:ind w:left="270"/>
              <w:rPr>
                <w:color w:val="000000"/>
              </w:rPr>
            </w:pPr>
            <w:r w:rsidRPr="00BE031A">
              <w:rPr>
                <w:color w:val="000000"/>
              </w:rPr>
              <w:t>Valve</w:t>
            </w:r>
          </w:p>
        </w:tc>
        <w:tc>
          <w:tcPr>
            <w:tcW w:w="1560" w:type="dxa"/>
            <w:shd w:val="clear" w:color="auto" w:fill="auto"/>
          </w:tcPr>
          <w:p w:rsidR="005B6B38" w:rsidRPr="00BE031A" w:rsidRDefault="005B6B38" w:rsidP="00BE031A">
            <w:pPr>
              <w:ind w:left="270"/>
              <w:jc w:val="left"/>
              <w:rPr>
                <w:color w:val="000000"/>
              </w:rPr>
            </w:pPr>
            <w:r w:rsidRPr="00BE031A">
              <w:rPr>
                <w:color w:val="000000"/>
              </w:rPr>
              <w:t>20 mm</w:t>
            </w:r>
          </w:p>
        </w:tc>
        <w:tc>
          <w:tcPr>
            <w:tcW w:w="708" w:type="dxa"/>
            <w:shd w:val="clear" w:color="auto" w:fill="auto"/>
          </w:tcPr>
          <w:p w:rsidR="005B6B38" w:rsidRPr="00BE031A" w:rsidRDefault="005B6B38" w:rsidP="00BE031A">
            <w:pPr>
              <w:ind w:left="270"/>
              <w:rPr>
                <w:color w:val="000000"/>
              </w:rPr>
            </w:pPr>
            <w:r w:rsidRPr="00BE031A">
              <w:rPr>
                <w:color w:val="000000"/>
              </w:rPr>
              <w:t>2</w:t>
            </w:r>
          </w:p>
        </w:tc>
      </w:tr>
      <w:tr w:rsidR="005B6B38" w:rsidRPr="00BE031A" w:rsidTr="000404E1">
        <w:trPr>
          <w:trHeight w:val="420"/>
        </w:trPr>
        <w:tc>
          <w:tcPr>
            <w:tcW w:w="817" w:type="dxa"/>
            <w:shd w:val="clear" w:color="auto" w:fill="auto"/>
          </w:tcPr>
          <w:p w:rsidR="005B6B38" w:rsidRPr="00BE031A" w:rsidRDefault="005B6B38" w:rsidP="00BE031A">
            <w:pPr>
              <w:ind w:left="270"/>
              <w:rPr>
                <w:color w:val="000000"/>
              </w:rPr>
            </w:pPr>
            <w:r w:rsidRPr="00BE031A">
              <w:rPr>
                <w:color w:val="000000"/>
              </w:rPr>
              <w:t>6</w:t>
            </w:r>
          </w:p>
        </w:tc>
        <w:tc>
          <w:tcPr>
            <w:tcW w:w="1559" w:type="dxa"/>
            <w:shd w:val="clear" w:color="auto" w:fill="auto"/>
          </w:tcPr>
          <w:p w:rsidR="005B6B38" w:rsidRPr="00BE031A" w:rsidRDefault="005B6B38" w:rsidP="00BE031A">
            <w:pPr>
              <w:ind w:left="270"/>
              <w:rPr>
                <w:color w:val="000000"/>
              </w:rPr>
            </w:pPr>
            <w:r w:rsidRPr="00BE031A">
              <w:rPr>
                <w:color w:val="000000"/>
              </w:rPr>
              <w:t>5 inch Dia. Parabolic Reflector</w:t>
            </w:r>
          </w:p>
        </w:tc>
        <w:tc>
          <w:tcPr>
            <w:tcW w:w="1560" w:type="dxa"/>
            <w:shd w:val="clear" w:color="auto" w:fill="auto"/>
          </w:tcPr>
          <w:p w:rsidR="005B6B38" w:rsidRPr="00BE031A" w:rsidRDefault="005B6B38" w:rsidP="00BE031A">
            <w:pPr>
              <w:ind w:left="270"/>
              <w:jc w:val="left"/>
              <w:rPr>
                <w:color w:val="000000"/>
              </w:rPr>
            </w:pPr>
            <w:r w:rsidRPr="00BE031A">
              <w:rPr>
                <w:color w:val="000000"/>
              </w:rPr>
              <w:t>4 feet 6 inch</w:t>
            </w:r>
          </w:p>
        </w:tc>
        <w:tc>
          <w:tcPr>
            <w:tcW w:w="708" w:type="dxa"/>
            <w:shd w:val="clear" w:color="auto" w:fill="auto"/>
          </w:tcPr>
          <w:p w:rsidR="005B6B38" w:rsidRPr="00BE031A" w:rsidRDefault="005B6B38" w:rsidP="00BE031A">
            <w:pPr>
              <w:ind w:left="270"/>
              <w:rPr>
                <w:color w:val="000000"/>
              </w:rPr>
            </w:pPr>
            <w:r w:rsidRPr="00BE031A">
              <w:rPr>
                <w:color w:val="000000"/>
              </w:rPr>
              <w:t>7</w:t>
            </w:r>
          </w:p>
        </w:tc>
      </w:tr>
      <w:tr w:rsidR="005B6B38" w:rsidRPr="00BE031A" w:rsidTr="000404E1">
        <w:trPr>
          <w:trHeight w:val="870"/>
        </w:trPr>
        <w:tc>
          <w:tcPr>
            <w:tcW w:w="817" w:type="dxa"/>
            <w:shd w:val="clear" w:color="auto" w:fill="auto"/>
          </w:tcPr>
          <w:p w:rsidR="005B6B38" w:rsidRPr="00BE031A" w:rsidRDefault="005B6B38" w:rsidP="00BE031A">
            <w:pPr>
              <w:ind w:left="270"/>
              <w:rPr>
                <w:color w:val="000000"/>
              </w:rPr>
            </w:pPr>
            <w:r w:rsidRPr="00BE031A">
              <w:rPr>
                <w:color w:val="000000"/>
              </w:rPr>
              <w:t>7</w:t>
            </w:r>
          </w:p>
        </w:tc>
        <w:tc>
          <w:tcPr>
            <w:tcW w:w="1559" w:type="dxa"/>
            <w:shd w:val="clear" w:color="auto" w:fill="auto"/>
          </w:tcPr>
          <w:p w:rsidR="005B6B38" w:rsidRPr="00BE031A" w:rsidRDefault="005B6B38" w:rsidP="00BE031A">
            <w:pPr>
              <w:ind w:left="270"/>
              <w:rPr>
                <w:color w:val="000000"/>
              </w:rPr>
            </w:pPr>
            <w:r w:rsidRPr="00BE031A">
              <w:rPr>
                <w:color w:val="000000"/>
              </w:rPr>
              <w:t>Galvanized Sheet Box</w:t>
            </w:r>
          </w:p>
        </w:tc>
        <w:tc>
          <w:tcPr>
            <w:tcW w:w="1560" w:type="dxa"/>
            <w:shd w:val="clear" w:color="auto" w:fill="auto"/>
          </w:tcPr>
          <w:p w:rsidR="005B6B38" w:rsidRPr="00BE031A" w:rsidRDefault="005B6B38" w:rsidP="00BE031A">
            <w:pPr>
              <w:jc w:val="left"/>
              <w:rPr>
                <w:color w:val="000000"/>
              </w:rPr>
            </w:pPr>
            <w:r w:rsidRPr="00BE031A">
              <w:rPr>
                <w:color w:val="000000"/>
              </w:rPr>
              <w:t>Length-5 feet</w:t>
            </w:r>
          </w:p>
          <w:p w:rsidR="005B6B38" w:rsidRPr="00BE031A" w:rsidRDefault="005B6B38" w:rsidP="00BE031A">
            <w:pPr>
              <w:jc w:val="left"/>
              <w:rPr>
                <w:color w:val="000000"/>
              </w:rPr>
            </w:pPr>
            <w:r w:rsidRPr="00BE031A">
              <w:rPr>
                <w:color w:val="000000"/>
              </w:rPr>
              <w:t xml:space="preserve">  Breadth- 4 feet     </w:t>
            </w:r>
          </w:p>
          <w:p w:rsidR="005B6B38" w:rsidRPr="00BE031A" w:rsidRDefault="005B6B38" w:rsidP="00BE031A">
            <w:pPr>
              <w:jc w:val="left"/>
              <w:rPr>
                <w:color w:val="000000"/>
              </w:rPr>
            </w:pPr>
            <w:r w:rsidRPr="00BE031A">
              <w:rPr>
                <w:color w:val="000000"/>
              </w:rPr>
              <w:t xml:space="preserve"> Depth- 6 inch</w:t>
            </w:r>
          </w:p>
        </w:tc>
        <w:tc>
          <w:tcPr>
            <w:tcW w:w="708" w:type="dxa"/>
            <w:shd w:val="clear" w:color="auto" w:fill="auto"/>
          </w:tcPr>
          <w:p w:rsidR="005B6B38" w:rsidRPr="00BE031A" w:rsidRDefault="005B6B38" w:rsidP="00BE031A">
            <w:pPr>
              <w:ind w:left="270"/>
              <w:rPr>
                <w:color w:val="000000"/>
              </w:rPr>
            </w:pPr>
            <w:r w:rsidRPr="00BE031A">
              <w:rPr>
                <w:color w:val="000000"/>
              </w:rPr>
              <w:t>1</w:t>
            </w:r>
          </w:p>
        </w:tc>
      </w:tr>
      <w:tr w:rsidR="005B6B38" w:rsidRPr="00BE031A" w:rsidTr="000404E1">
        <w:trPr>
          <w:trHeight w:val="437"/>
        </w:trPr>
        <w:tc>
          <w:tcPr>
            <w:tcW w:w="817" w:type="dxa"/>
            <w:shd w:val="clear" w:color="auto" w:fill="auto"/>
          </w:tcPr>
          <w:p w:rsidR="005B6B38" w:rsidRPr="00BE031A" w:rsidRDefault="005B6B38" w:rsidP="00BE031A">
            <w:pPr>
              <w:ind w:left="270"/>
              <w:rPr>
                <w:color w:val="000000"/>
              </w:rPr>
            </w:pPr>
            <w:r w:rsidRPr="00BE031A">
              <w:rPr>
                <w:color w:val="000000"/>
              </w:rPr>
              <w:t>8</w:t>
            </w:r>
          </w:p>
        </w:tc>
        <w:tc>
          <w:tcPr>
            <w:tcW w:w="1559" w:type="dxa"/>
            <w:shd w:val="clear" w:color="auto" w:fill="auto"/>
          </w:tcPr>
          <w:p w:rsidR="005B6B38" w:rsidRPr="00BE031A" w:rsidRDefault="005B6B38" w:rsidP="00BE031A">
            <w:pPr>
              <w:ind w:left="270"/>
              <w:rPr>
                <w:color w:val="000000"/>
              </w:rPr>
            </w:pPr>
            <w:r w:rsidRPr="00BE031A">
              <w:rPr>
                <w:color w:val="000000"/>
              </w:rPr>
              <w:t>Glass</w:t>
            </w:r>
          </w:p>
        </w:tc>
        <w:tc>
          <w:tcPr>
            <w:tcW w:w="1560" w:type="dxa"/>
            <w:shd w:val="clear" w:color="auto" w:fill="auto"/>
          </w:tcPr>
          <w:p w:rsidR="005B6B38" w:rsidRPr="00BE031A" w:rsidRDefault="005B6B38" w:rsidP="00BE031A">
            <w:pPr>
              <w:ind w:left="270"/>
              <w:jc w:val="left"/>
              <w:rPr>
                <w:color w:val="000000"/>
              </w:rPr>
            </w:pPr>
            <w:r w:rsidRPr="00BE031A">
              <w:rPr>
                <w:color w:val="000000"/>
              </w:rPr>
              <w:t xml:space="preserve">Length- 4.94 feet         </w:t>
            </w:r>
          </w:p>
          <w:p w:rsidR="005B6B38" w:rsidRPr="00BE031A" w:rsidRDefault="005B6B38" w:rsidP="00BE031A">
            <w:pPr>
              <w:ind w:left="270"/>
              <w:jc w:val="left"/>
              <w:rPr>
                <w:color w:val="000000"/>
              </w:rPr>
            </w:pPr>
            <w:r w:rsidRPr="00BE031A">
              <w:rPr>
                <w:color w:val="000000"/>
              </w:rPr>
              <w:t xml:space="preserve">    Breadth - 3.94 feet</w:t>
            </w:r>
          </w:p>
        </w:tc>
        <w:tc>
          <w:tcPr>
            <w:tcW w:w="708" w:type="dxa"/>
            <w:shd w:val="clear" w:color="auto" w:fill="auto"/>
          </w:tcPr>
          <w:p w:rsidR="005B6B38" w:rsidRPr="00BE031A" w:rsidRDefault="005B6B38" w:rsidP="00BE031A">
            <w:pPr>
              <w:ind w:left="270"/>
              <w:rPr>
                <w:color w:val="000000"/>
              </w:rPr>
            </w:pPr>
            <w:r w:rsidRPr="00BE031A">
              <w:rPr>
                <w:color w:val="000000"/>
              </w:rPr>
              <w:t>1</w:t>
            </w:r>
          </w:p>
        </w:tc>
      </w:tr>
      <w:tr w:rsidR="005B6B38" w:rsidRPr="00BE031A" w:rsidTr="000404E1">
        <w:trPr>
          <w:trHeight w:val="465"/>
        </w:trPr>
        <w:tc>
          <w:tcPr>
            <w:tcW w:w="817" w:type="dxa"/>
            <w:shd w:val="clear" w:color="auto" w:fill="auto"/>
          </w:tcPr>
          <w:p w:rsidR="005B6B38" w:rsidRPr="00BE031A" w:rsidRDefault="005B6B38" w:rsidP="00BE031A">
            <w:pPr>
              <w:ind w:left="270"/>
              <w:rPr>
                <w:color w:val="000000"/>
              </w:rPr>
            </w:pPr>
            <w:r w:rsidRPr="00BE031A">
              <w:rPr>
                <w:color w:val="000000"/>
              </w:rPr>
              <w:t>9</w:t>
            </w:r>
          </w:p>
        </w:tc>
        <w:tc>
          <w:tcPr>
            <w:tcW w:w="1559" w:type="dxa"/>
            <w:shd w:val="clear" w:color="auto" w:fill="auto"/>
          </w:tcPr>
          <w:p w:rsidR="005B6B38" w:rsidRPr="00BE031A" w:rsidRDefault="005B6B38" w:rsidP="00BE031A">
            <w:pPr>
              <w:ind w:left="270"/>
              <w:rPr>
                <w:color w:val="000000"/>
              </w:rPr>
            </w:pPr>
            <w:r w:rsidRPr="00BE031A">
              <w:rPr>
                <w:color w:val="000000"/>
              </w:rPr>
              <w:t>Clamp</w:t>
            </w:r>
          </w:p>
        </w:tc>
        <w:tc>
          <w:tcPr>
            <w:tcW w:w="1560" w:type="dxa"/>
            <w:shd w:val="clear" w:color="auto" w:fill="auto"/>
          </w:tcPr>
          <w:p w:rsidR="005B6B38" w:rsidRPr="00BE031A" w:rsidRDefault="005B6B38" w:rsidP="00BE031A">
            <w:pPr>
              <w:ind w:left="270"/>
              <w:jc w:val="left"/>
              <w:rPr>
                <w:b/>
                <w:color w:val="000000"/>
              </w:rPr>
            </w:pPr>
            <w:r w:rsidRPr="00BE031A">
              <w:rPr>
                <w:b/>
                <w:color w:val="000000"/>
              </w:rPr>
              <w:t>-</w:t>
            </w:r>
          </w:p>
        </w:tc>
        <w:tc>
          <w:tcPr>
            <w:tcW w:w="708" w:type="dxa"/>
            <w:shd w:val="clear" w:color="auto" w:fill="auto"/>
          </w:tcPr>
          <w:p w:rsidR="005B6B38" w:rsidRPr="00BE031A" w:rsidRDefault="005B6B38" w:rsidP="00BE031A">
            <w:pPr>
              <w:ind w:left="270"/>
              <w:rPr>
                <w:color w:val="000000"/>
              </w:rPr>
            </w:pPr>
            <w:r w:rsidRPr="00BE031A">
              <w:rPr>
                <w:color w:val="000000"/>
              </w:rPr>
              <w:t>4</w:t>
            </w:r>
          </w:p>
        </w:tc>
      </w:tr>
      <w:tr w:rsidR="005B6B38" w:rsidRPr="00BE031A" w:rsidTr="000404E1">
        <w:trPr>
          <w:trHeight w:val="465"/>
        </w:trPr>
        <w:tc>
          <w:tcPr>
            <w:tcW w:w="817" w:type="dxa"/>
            <w:shd w:val="clear" w:color="auto" w:fill="auto"/>
          </w:tcPr>
          <w:p w:rsidR="005B6B38" w:rsidRPr="00BE031A" w:rsidRDefault="005B6B38" w:rsidP="00BE031A">
            <w:pPr>
              <w:ind w:left="270"/>
              <w:rPr>
                <w:color w:val="000000"/>
              </w:rPr>
            </w:pPr>
            <w:r w:rsidRPr="00BE031A">
              <w:rPr>
                <w:color w:val="000000"/>
              </w:rPr>
              <w:t>10</w:t>
            </w:r>
          </w:p>
        </w:tc>
        <w:tc>
          <w:tcPr>
            <w:tcW w:w="1559" w:type="dxa"/>
            <w:shd w:val="clear" w:color="auto" w:fill="auto"/>
          </w:tcPr>
          <w:p w:rsidR="005B6B38" w:rsidRPr="00BE031A" w:rsidRDefault="005B6B38" w:rsidP="00BE031A">
            <w:pPr>
              <w:ind w:left="270"/>
              <w:rPr>
                <w:color w:val="000000"/>
              </w:rPr>
            </w:pPr>
            <w:r w:rsidRPr="00BE031A">
              <w:rPr>
                <w:color w:val="000000"/>
              </w:rPr>
              <w:t>Silicon tube</w:t>
            </w:r>
          </w:p>
        </w:tc>
        <w:tc>
          <w:tcPr>
            <w:tcW w:w="1560" w:type="dxa"/>
            <w:shd w:val="clear" w:color="auto" w:fill="auto"/>
          </w:tcPr>
          <w:p w:rsidR="005B6B38" w:rsidRPr="00BE031A" w:rsidRDefault="005B6B38" w:rsidP="00BE031A">
            <w:pPr>
              <w:ind w:left="270"/>
              <w:jc w:val="left"/>
              <w:rPr>
                <w:b/>
                <w:color w:val="000000"/>
              </w:rPr>
            </w:pPr>
            <w:r w:rsidRPr="00BE031A">
              <w:rPr>
                <w:b/>
                <w:color w:val="000000"/>
              </w:rPr>
              <w:t>-</w:t>
            </w:r>
          </w:p>
        </w:tc>
        <w:tc>
          <w:tcPr>
            <w:tcW w:w="708" w:type="dxa"/>
            <w:shd w:val="clear" w:color="auto" w:fill="auto"/>
          </w:tcPr>
          <w:p w:rsidR="005B6B38" w:rsidRPr="00BE031A" w:rsidRDefault="005B6B38" w:rsidP="00BE031A">
            <w:pPr>
              <w:ind w:left="270"/>
              <w:rPr>
                <w:color w:val="000000"/>
              </w:rPr>
            </w:pPr>
            <w:r w:rsidRPr="00BE031A">
              <w:rPr>
                <w:color w:val="000000"/>
              </w:rPr>
              <w:t>1</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11</w:t>
            </w:r>
          </w:p>
        </w:tc>
        <w:tc>
          <w:tcPr>
            <w:tcW w:w="1559" w:type="dxa"/>
            <w:shd w:val="clear" w:color="auto" w:fill="auto"/>
          </w:tcPr>
          <w:p w:rsidR="005B6B38" w:rsidRPr="00BE031A" w:rsidRDefault="005B6B38" w:rsidP="00BE031A">
            <w:pPr>
              <w:ind w:left="270"/>
              <w:rPr>
                <w:color w:val="000000"/>
              </w:rPr>
            </w:pPr>
            <w:r w:rsidRPr="00BE031A">
              <w:rPr>
                <w:color w:val="000000"/>
              </w:rPr>
              <w:t>Bedding</w:t>
            </w:r>
          </w:p>
        </w:tc>
        <w:tc>
          <w:tcPr>
            <w:tcW w:w="1560" w:type="dxa"/>
            <w:shd w:val="clear" w:color="auto" w:fill="auto"/>
          </w:tcPr>
          <w:p w:rsidR="005B6B38" w:rsidRPr="00BE031A" w:rsidRDefault="005B6B38" w:rsidP="00BE031A">
            <w:pPr>
              <w:ind w:left="270"/>
              <w:jc w:val="left"/>
              <w:rPr>
                <w:color w:val="000000"/>
              </w:rPr>
            </w:pPr>
            <w:r w:rsidRPr="00BE031A">
              <w:rPr>
                <w:color w:val="000000"/>
              </w:rPr>
              <w:t>1 inch</w:t>
            </w:r>
          </w:p>
        </w:tc>
        <w:tc>
          <w:tcPr>
            <w:tcW w:w="708" w:type="dxa"/>
            <w:shd w:val="clear" w:color="auto" w:fill="auto"/>
          </w:tcPr>
          <w:p w:rsidR="005B6B38" w:rsidRPr="00BE031A" w:rsidRDefault="005B6B38" w:rsidP="00BE031A">
            <w:pPr>
              <w:ind w:left="270"/>
              <w:rPr>
                <w:color w:val="000000"/>
              </w:rPr>
            </w:pPr>
            <w:r w:rsidRPr="00BE031A">
              <w:rPr>
                <w:color w:val="000000"/>
              </w:rPr>
              <w:t>1</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12</w:t>
            </w:r>
          </w:p>
        </w:tc>
        <w:tc>
          <w:tcPr>
            <w:tcW w:w="1559" w:type="dxa"/>
            <w:shd w:val="clear" w:color="auto" w:fill="auto"/>
          </w:tcPr>
          <w:p w:rsidR="005B6B38" w:rsidRPr="00BE031A" w:rsidRDefault="005B6B38" w:rsidP="00BE031A">
            <w:pPr>
              <w:ind w:left="270"/>
              <w:rPr>
                <w:color w:val="000000"/>
              </w:rPr>
            </w:pPr>
            <w:r w:rsidRPr="00BE031A">
              <w:rPr>
                <w:color w:val="000000"/>
              </w:rPr>
              <w:t>Bolt</w:t>
            </w:r>
          </w:p>
        </w:tc>
        <w:tc>
          <w:tcPr>
            <w:tcW w:w="1560" w:type="dxa"/>
            <w:shd w:val="clear" w:color="auto" w:fill="auto"/>
          </w:tcPr>
          <w:p w:rsidR="005B6B38" w:rsidRPr="00BE031A" w:rsidRDefault="005B6B38" w:rsidP="00BE031A">
            <w:pPr>
              <w:ind w:left="270"/>
              <w:jc w:val="left"/>
              <w:rPr>
                <w:b/>
                <w:color w:val="000000"/>
              </w:rPr>
            </w:pPr>
            <w:r w:rsidRPr="00BE031A">
              <w:rPr>
                <w:b/>
                <w:color w:val="000000"/>
              </w:rPr>
              <w:t>-</w:t>
            </w:r>
          </w:p>
        </w:tc>
        <w:tc>
          <w:tcPr>
            <w:tcW w:w="708" w:type="dxa"/>
            <w:shd w:val="clear" w:color="auto" w:fill="auto"/>
          </w:tcPr>
          <w:p w:rsidR="005B6B38" w:rsidRPr="00BE031A" w:rsidRDefault="005B6B38" w:rsidP="00BE031A">
            <w:pPr>
              <w:ind w:left="270"/>
              <w:rPr>
                <w:color w:val="000000"/>
              </w:rPr>
            </w:pPr>
            <w:r w:rsidRPr="00BE031A">
              <w:rPr>
                <w:color w:val="000000"/>
              </w:rPr>
              <w:t>45</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13</w:t>
            </w:r>
          </w:p>
        </w:tc>
        <w:tc>
          <w:tcPr>
            <w:tcW w:w="1559" w:type="dxa"/>
            <w:shd w:val="clear" w:color="auto" w:fill="auto"/>
          </w:tcPr>
          <w:p w:rsidR="005B6B38" w:rsidRPr="00BE031A" w:rsidRDefault="005B6B38" w:rsidP="00BE031A">
            <w:pPr>
              <w:ind w:left="270"/>
              <w:rPr>
                <w:color w:val="000000"/>
              </w:rPr>
            </w:pPr>
            <w:proofErr w:type="spellStart"/>
            <w:r w:rsidRPr="00BE031A">
              <w:rPr>
                <w:color w:val="000000"/>
              </w:rPr>
              <w:t>Fevicol</w:t>
            </w:r>
            <w:proofErr w:type="spellEnd"/>
          </w:p>
        </w:tc>
        <w:tc>
          <w:tcPr>
            <w:tcW w:w="1560" w:type="dxa"/>
            <w:shd w:val="clear" w:color="auto" w:fill="auto"/>
          </w:tcPr>
          <w:p w:rsidR="005B6B38" w:rsidRPr="00BE031A" w:rsidRDefault="005B6B38" w:rsidP="00BE031A">
            <w:pPr>
              <w:ind w:left="270"/>
              <w:jc w:val="left"/>
              <w:rPr>
                <w:b/>
                <w:color w:val="000000"/>
              </w:rPr>
            </w:pPr>
            <w:r w:rsidRPr="00BE031A">
              <w:rPr>
                <w:b/>
                <w:color w:val="000000"/>
              </w:rPr>
              <w:t>-</w:t>
            </w:r>
          </w:p>
        </w:tc>
        <w:tc>
          <w:tcPr>
            <w:tcW w:w="708" w:type="dxa"/>
            <w:shd w:val="clear" w:color="auto" w:fill="auto"/>
          </w:tcPr>
          <w:p w:rsidR="005B6B38" w:rsidRPr="00BE031A" w:rsidRDefault="005B6B38" w:rsidP="00BE031A">
            <w:pPr>
              <w:ind w:left="270"/>
              <w:rPr>
                <w:color w:val="000000"/>
              </w:rPr>
            </w:pPr>
            <w:r w:rsidRPr="00BE031A">
              <w:rPr>
                <w:color w:val="000000"/>
              </w:rPr>
              <w:t>-</w:t>
            </w:r>
          </w:p>
        </w:tc>
      </w:tr>
      <w:tr w:rsidR="005B6B38" w:rsidRPr="00BE031A" w:rsidTr="000404E1">
        <w:tc>
          <w:tcPr>
            <w:tcW w:w="817" w:type="dxa"/>
            <w:shd w:val="clear" w:color="auto" w:fill="auto"/>
          </w:tcPr>
          <w:p w:rsidR="005B6B38" w:rsidRPr="00BE031A" w:rsidRDefault="005B6B38" w:rsidP="00BE031A">
            <w:pPr>
              <w:ind w:left="270"/>
              <w:rPr>
                <w:color w:val="000000"/>
              </w:rPr>
            </w:pPr>
            <w:r w:rsidRPr="00BE031A">
              <w:rPr>
                <w:color w:val="000000"/>
              </w:rPr>
              <w:t>14</w:t>
            </w:r>
          </w:p>
        </w:tc>
        <w:tc>
          <w:tcPr>
            <w:tcW w:w="1559" w:type="dxa"/>
            <w:shd w:val="clear" w:color="auto" w:fill="auto"/>
          </w:tcPr>
          <w:p w:rsidR="005B6B38" w:rsidRPr="00BE031A" w:rsidRDefault="005B6B38" w:rsidP="00BE031A">
            <w:pPr>
              <w:ind w:left="270"/>
              <w:rPr>
                <w:color w:val="000000"/>
              </w:rPr>
            </w:pPr>
            <w:r w:rsidRPr="00BE031A">
              <w:rPr>
                <w:color w:val="000000"/>
              </w:rPr>
              <w:t>Stand</w:t>
            </w:r>
          </w:p>
        </w:tc>
        <w:tc>
          <w:tcPr>
            <w:tcW w:w="1560" w:type="dxa"/>
            <w:shd w:val="clear" w:color="auto" w:fill="auto"/>
          </w:tcPr>
          <w:p w:rsidR="005B6B38" w:rsidRPr="00BE031A" w:rsidRDefault="005B6B38" w:rsidP="00BE031A">
            <w:pPr>
              <w:ind w:left="270"/>
              <w:jc w:val="left"/>
              <w:rPr>
                <w:color w:val="000000"/>
              </w:rPr>
            </w:pPr>
            <w:r w:rsidRPr="00BE031A">
              <w:rPr>
                <w:color w:val="000000"/>
              </w:rPr>
              <w:t xml:space="preserve">Length - 4.98 feet     </w:t>
            </w:r>
          </w:p>
          <w:p w:rsidR="005B6B38" w:rsidRPr="00BE031A" w:rsidRDefault="005B6B38" w:rsidP="00BE031A">
            <w:pPr>
              <w:ind w:left="270"/>
              <w:jc w:val="left"/>
              <w:rPr>
                <w:color w:val="000000"/>
              </w:rPr>
            </w:pPr>
            <w:r w:rsidRPr="00BE031A">
              <w:rPr>
                <w:color w:val="000000"/>
              </w:rPr>
              <w:t xml:space="preserve">   Breadth – 4 feet        </w:t>
            </w:r>
          </w:p>
          <w:p w:rsidR="005B6B38" w:rsidRPr="00BE031A" w:rsidRDefault="005B6B38" w:rsidP="00BE031A">
            <w:pPr>
              <w:ind w:left="270"/>
              <w:jc w:val="left"/>
              <w:rPr>
                <w:color w:val="000000"/>
              </w:rPr>
            </w:pPr>
            <w:r w:rsidRPr="00BE031A">
              <w:rPr>
                <w:color w:val="000000"/>
              </w:rPr>
              <w:t xml:space="preserve">           Angle Of Inclination - 30</w:t>
            </w:r>
          </w:p>
        </w:tc>
        <w:tc>
          <w:tcPr>
            <w:tcW w:w="708" w:type="dxa"/>
            <w:shd w:val="clear" w:color="auto" w:fill="auto"/>
          </w:tcPr>
          <w:p w:rsidR="005B6B38" w:rsidRPr="00BE031A" w:rsidRDefault="005B6B38" w:rsidP="00BE031A">
            <w:pPr>
              <w:ind w:left="270"/>
              <w:rPr>
                <w:color w:val="000000"/>
              </w:rPr>
            </w:pPr>
            <w:r w:rsidRPr="00BE031A">
              <w:rPr>
                <w:color w:val="000000"/>
              </w:rPr>
              <w:t>1</w:t>
            </w:r>
          </w:p>
        </w:tc>
      </w:tr>
    </w:tbl>
    <w:p w:rsidR="000404E1" w:rsidRPr="00457010" w:rsidRDefault="005B6B38" w:rsidP="000404E1">
      <w:pPr>
        <w:ind w:left="270"/>
        <w:jc w:val="left"/>
        <w:outlineLvl w:val="1"/>
        <w:rPr>
          <w:color w:val="000000"/>
        </w:rPr>
      </w:pPr>
      <w:r w:rsidRPr="0092353E">
        <w:rPr>
          <w:b/>
          <w:bCs/>
          <w:color w:val="000000"/>
        </w:rPr>
        <w:t xml:space="preserve"> </w:t>
      </w:r>
    </w:p>
    <w:p w:rsidR="00F54AF0" w:rsidRDefault="00F54AF0" w:rsidP="00BA4619">
      <w:pPr>
        <w:spacing w:before="100" w:beforeAutospacing="1" w:after="100" w:afterAutospacing="1" w:line="360" w:lineRule="auto"/>
        <w:ind w:left="270"/>
        <w:jc w:val="both"/>
        <w:rPr>
          <w:color w:val="000000"/>
        </w:rPr>
      </w:pPr>
      <w:r w:rsidRPr="00457010">
        <w:rPr>
          <w:color w:val="000000"/>
        </w:rPr>
        <w:t>The water from the pump entered the collector on the bottom left corner, and then returned from the collector to the outlet by a tube from the upper right corner of the collector. We selected the relatively warm day to take the data, but the reservoir temperatures maintained at all the way up to 160 F, so there is a good difference between ambient and collector absorber temperatures.</w:t>
      </w:r>
    </w:p>
    <w:p w:rsidR="00F54AF0" w:rsidRPr="00E37C3C" w:rsidRDefault="00E37C3C" w:rsidP="005B6B38">
      <w:pPr>
        <w:jc w:val="both"/>
        <w:rPr>
          <w:color w:val="000000"/>
        </w:rPr>
      </w:pPr>
      <w:r w:rsidRPr="00E37C3C">
        <w:rPr>
          <w:color w:val="000000"/>
        </w:rPr>
        <w:t xml:space="preserve">Table 1 </w:t>
      </w:r>
      <w:r w:rsidR="00F54AF0" w:rsidRPr="00E37C3C">
        <w:rPr>
          <w:color w:val="000000"/>
        </w:rPr>
        <w:t xml:space="preserve">Material Requirement </w:t>
      </w:r>
      <w:proofErr w:type="gramStart"/>
      <w:r w:rsidR="00F54AF0" w:rsidRPr="00E37C3C">
        <w:rPr>
          <w:color w:val="000000"/>
        </w:rPr>
        <w:t>And</w:t>
      </w:r>
      <w:proofErr w:type="gramEnd"/>
      <w:r w:rsidR="00F54AF0" w:rsidRPr="00E37C3C">
        <w:rPr>
          <w:color w:val="000000"/>
        </w:rPr>
        <w:t xml:space="preserve"> Dimensioning For CPVC Collector</w:t>
      </w:r>
    </w:p>
    <w:p w:rsidR="00F54AF0" w:rsidRPr="0092353E" w:rsidRDefault="00F54AF0" w:rsidP="00CA0F4B">
      <w:pPr>
        <w:spacing w:before="100" w:beforeAutospacing="1" w:after="100" w:afterAutospacing="1" w:line="360" w:lineRule="auto"/>
        <w:ind w:left="270"/>
        <w:jc w:val="left"/>
        <w:rPr>
          <w:b/>
          <w:color w:val="000000"/>
        </w:rPr>
      </w:pPr>
      <w:r w:rsidRPr="0092353E">
        <w:rPr>
          <w:b/>
          <w:color w:val="000000"/>
        </w:rPr>
        <w:t>Working Principle</w:t>
      </w:r>
    </w:p>
    <w:p w:rsidR="00F54AF0" w:rsidRDefault="00F54AF0" w:rsidP="00F54AF0">
      <w:pPr>
        <w:autoSpaceDE w:val="0"/>
        <w:autoSpaceDN w:val="0"/>
        <w:adjustRightInd w:val="0"/>
        <w:spacing w:line="360" w:lineRule="auto"/>
        <w:ind w:left="270" w:firstLine="720"/>
        <w:jc w:val="both"/>
        <w:rPr>
          <w:rFonts w:eastAsia="Calibri"/>
        </w:rPr>
      </w:pPr>
      <w:r w:rsidRPr="00ED2282">
        <w:rPr>
          <w:rFonts w:eastAsia="Calibri"/>
        </w:rPr>
        <w:lastRenderedPageBreak/>
        <w:t xml:space="preserve">The basic principle of our work is the </w:t>
      </w:r>
      <w:proofErr w:type="spellStart"/>
      <w:r w:rsidRPr="00ED2282">
        <w:rPr>
          <w:rFonts w:eastAsia="Calibri"/>
        </w:rPr>
        <w:t>Thermosyphon</w:t>
      </w:r>
      <w:proofErr w:type="spellEnd"/>
      <w:r w:rsidRPr="00ED2282">
        <w:rPr>
          <w:rFonts w:eastAsia="Calibri"/>
        </w:rPr>
        <w:t xml:space="preserve"> principle. In this system, by natural circulation water comes from the </w:t>
      </w:r>
      <w:proofErr w:type="spellStart"/>
      <w:r w:rsidRPr="00ED2282">
        <w:rPr>
          <w:rFonts w:eastAsia="Calibri"/>
        </w:rPr>
        <w:t>over head</w:t>
      </w:r>
      <w:proofErr w:type="spellEnd"/>
      <w:r w:rsidRPr="00ED2282">
        <w:rPr>
          <w:rFonts w:eastAsia="Calibri"/>
        </w:rPr>
        <w:t xml:space="preserve"> tank to bottom of solar collector and water circulates from the collector to storage tank and </w:t>
      </w:r>
      <w:proofErr w:type="spellStart"/>
      <w:r w:rsidRPr="00ED2282">
        <w:rPr>
          <w:rFonts w:eastAsia="Calibri"/>
        </w:rPr>
        <w:t>upto</w:t>
      </w:r>
      <w:proofErr w:type="spellEnd"/>
      <w:r w:rsidRPr="00ED2282">
        <w:rPr>
          <w:rFonts w:eastAsia="Calibri"/>
        </w:rPr>
        <w:t xml:space="preserve"> that time the absorber keeps absorbing heat from the sun and water gets heated in the collector. After that cold water gets converted into hot water which is placed in an insulated hot water storage tank. If the solar radiation</w:t>
      </w:r>
      <w:r>
        <w:rPr>
          <w:rFonts w:eastAsia="Calibri"/>
        </w:rPr>
        <w:t>s</w:t>
      </w:r>
      <w:r w:rsidRPr="00ED2282">
        <w:rPr>
          <w:rFonts w:eastAsia="Calibri"/>
        </w:rPr>
        <w:t xml:space="preserve"> stop falling on the collector then and only then the process of the circulation stop</w:t>
      </w:r>
      <w:r>
        <w:rPr>
          <w:rFonts w:eastAsia="Calibri"/>
        </w:rPr>
        <w:t>ped</w:t>
      </w:r>
      <w:r w:rsidRPr="00ED2282">
        <w:rPr>
          <w:rFonts w:eastAsia="Calibri"/>
        </w:rPr>
        <w:t>. Collector's efficiency always varies accordingly with the difference between collector temperature and ambient temperature and also it is inversely proportional to the intensity of solar radiation.</w:t>
      </w:r>
    </w:p>
    <w:p w:rsidR="00F54AF0" w:rsidRPr="009D4404" w:rsidRDefault="00F54AF0" w:rsidP="00F54AF0">
      <w:pPr>
        <w:autoSpaceDE w:val="0"/>
        <w:autoSpaceDN w:val="0"/>
        <w:adjustRightInd w:val="0"/>
        <w:spacing w:line="360" w:lineRule="auto"/>
        <w:ind w:left="270" w:firstLine="720"/>
        <w:jc w:val="both"/>
        <w:rPr>
          <w:color w:val="000000"/>
          <w:sz w:val="24"/>
          <w:szCs w:val="24"/>
        </w:rPr>
      </w:pPr>
      <w:r w:rsidRPr="00ED2282">
        <w:rPr>
          <w:rFonts w:eastAsia="Calibri"/>
        </w:rPr>
        <w:t xml:space="preserve"> </w:t>
      </w:r>
      <w:proofErr w:type="spellStart"/>
      <w:r w:rsidRPr="009D4404">
        <w:rPr>
          <w:color w:val="000000"/>
          <w:sz w:val="24"/>
          <w:szCs w:val="24"/>
        </w:rPr>
        <w:t>Thermosyphon</w:t>
      </w:r>
      <w:proofErr w:type="spellEnd"/>
      <w:r w:rsidRPr="009D4404">
        <w:rPr>
          <w:color w:val="000000"/>
          <w:sz w:val="24"/>
          <w:szCs w:val="24"/>
        </w:rPr>
        <w:t xml:space="preserve"> is based on natural convection, which circulates a fluid without the necessity of a mechanical pump. The above physical effect is used for circulation of liquids as well as volatile gases in heating and cooling applications. This type of circulation may be open-loop or may be a vertical closed-loop circuit.  Its purpose to simplify not only the transfer of liquid but also the transfer of gas while avoiding the cost and complexity of a conventional pump.</w:t>
      </w:r>
    </w:p>
    <w:p w:rsidR="00F54AF0" w:rsidRDefault="00F54AF0" w:rsidP="00F54AF0">
      <w:pPr>
        <w:spacing w:line="360" w:lineRule="auto"/>
        <w:ind w:left="270"/>
        <w:rPr>
          <w:b/>
          <w:color w:val="000000"/>
        </w:rPr>
      </w:pPr>
    </w:p>
    <w:p w:rsidR="00F5368F" w:rsidRPr="00782518" w:rsidRDefault="00F5368F" w:rsidP="00F5368F">
      <w:pPr>
        <w:pStyle w:val="Heading1"/>
        <w:tabs>
          <w:tab w:val="clear" w:pos="0"/>
        </w:tabs>
        <w:ind w:left="216" w:firstLine="0"/>
        <w:jc w:val="left"/>
        <w:rPr>
          <w:b/>
        </w:rPr>
      </w:pPr>
      <w:r>
        <w:rPr>
          <w:b/>
        </w:rPr>
        <w:t>IV</w:t>
      </w:r>
      <w:proofErr w:type="gramStart"/>
      <w:r w:rsidR="00BA4619">
        <w:rPr>
          <w:b/>
        </w:rPr>
        <w:t xml:space="preserve">. </w:t>
      </w:r>
      <w:r>
        <w:rPr>
          <w:b/>
        </w:rPr>
        <w:t xml:space="preserve"> Result</w:t>
      </w:r>
      <w:proofErr w:type="gramEnd"/>
      <w:r>
        <w:rPr>
          <w:b/>
        </w:rPr>
        <w:t xml:space="preserve"> and discussion</w:t>
      </w:r>
      <w:r w:rsidRPr="00782518">
        <w:rPr>
          <w:b/>
        </w:rPr>
        <w:t xml:space="preserve"> </w:t>
      </w:r>
    </w:p>
    <w:p w:rsidR="00F54AF0" w:rsidRPr="0092353E" w:rsidRDefault="00F54AF0" w:rsidP="005F471C">
      <w:pPr>
        <w:spacing w:line="360" w:lineRule="auto"/>
        <w:ind w:left="270"/>
        <w:jc w:val="both"/>
        <w:rPr>
          <w:color w:val="000000"/>
        </w:rPr>
      </w:pPr>
      <w:r w:rsidRPr="0092353E">
        <w:rPr>
          <w:color w:val="000000"/>
        </w:rPr>
        <w:t>The table below shows the temperature at different time intervals</w:t>
      </w:r>
      <w:r w:rsidR="005F471C">
        <w:rPr>
          <w:color w:val="000000"/>
        </w:rPr>
        <w:t>.</w:t>
      </w:r>
    </w:p>
    <w:p w:rsidR="00F54AF0" w:rsidRPr="0092353E" w:rsidRDefault="00F54AF0" w:rsidP="005B6B38">
      <w:pPr>
        <w:spacing w:line="360" w:lineRule="auto"/>
        <w:ind w:left="270"/>
        <w:jc w:val="both"/>
        <w:rPr>
          <w:color w:val="000000"/>
        </w:rPr>
      </w:pPr>
      <w:r>
        <w:rPr>
          <w:color w:val="000000"/>
        </w:rPr>
        <w:t>Table</w:t>
      </w:r>
      <w:r w:rsidR="005F471C">
        <w:rPr>
          <w:color w:val="000000"/>
        </w:rPr>
        <w:t xml:space="preserve"> 2</w:t>
      </w:r>
      <w:r>
        <w:rPr>
          <w:color w:val="000000"/>
        </w:rPr>
        <w:t xml:space="preserve"> </w:t>
      </w:r>
      <w:r w:rsidRPr="0092353E">
        <w:rPr>
          <w:color w:val="000000"/>
        </w:rPr>
        <w:t xml:space="preserve">Temperature </w:t>
      </w:r>
      <w:proofErr w:type="spellStart"/>
      <w:r w:rsidRPr="0092353E">
        <w:rPr>
          <w:color w:val="000000"/>
        </w:rPr>
        <w:t>Vs</w:t>
      </w:r>
      <w:proofErr w:type="spellEnd"/>
      <w:r w:rsidRPr="0092353E">
        <w:rPr>
          <w:color w:val="000000"/>
        </w:rPr>
        <w:t xml:space="preserve"> Time </w:t>
      </w:r>
      <w:proofErr w:type="gramStart"/>
      <w:r w:rsidRPr="0092353E">
        <w:rPr>
          <w:color w:val="000000"/>
        </w:rPr>
        <w:t>Of</w:t>
      </w:r>
      <w:proofErr w:type="gramEnd"/>
      <w:r w:rsidRPr="0092353E">
        <w:rPr>
          <w:color w:val="000000"/>
        </w:rPr>
        <w:t xml:space="preserve"> CPVC Collector (on dated 11-03-2015)</w:t>
      </w:r>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0"/>
        <w:gridCol w:w="951"/>
        <w:gridCol w:w="1032"/>
        <w:gridCol w:w="1171"/>
        <w:gridCol w:w="899"/>
      </w:tblGrid>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proofErr w:type="spellStart"/>
            <w:r w:rsidRPr="000404E1">
              <w:rPr>
                <w:color w:val="000000"/>
                <w:sz w:val="22"/>
                <w:szCs w:val="22"/>
              </w:rPr>
              <w:t>Sr</w:t>
            </w:r>
            <w:proofErr w:type="spellEnd"/>
            <w:r w:rsidRPr="000404E1">
              <w:rPr>
                <w:color w:val="000000"/>
                <w:sz w:val="22"/>
                <w:szCs w:val="22"/>
              </w:rPr>
              <w:t xml:space="preserve"> No.</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Time</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Inlet Temp (T1) in F</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Outlet Temp (T2) in F</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(T2 – T1) in F</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lastRenderedPageBreak/>
              <w:t>1</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10 a.m.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82.4</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116.2</w:t>
            </w:r>
          </w:p>
        </w:tc>
        <w:tc>
          <w:tcPr>
            <w:tcW w:w="954" w:type="dxa"/>
            <w:shd w:val="clear" w:color="auto" w:fill="auto"/>
          </w:tcPr>
          <w:p w:rsidR="00F54AF0" w:rsidRPr="000404E1" w:rsidRDefault="00800928" w:rsidP="000404E1">
            <w:pPr>
              <w:spacing w:line="360" w:lineRule="auto"/>
              <w:ind w:left="270"/>
              <w:rPr>
                <w:color w:val="000000"/>
                <w:sz w:val="22"/>
                <w:szCs w:val="22"/>
              </w:rPr>
            </w:pPr>
            <w:r w:rsidRPr="000404E1">
              <w:rPr>
                <w:color w:val="000000"/>
                <w:sz w:val="22"/>
                <w:szCs w:val="22"/>
              </w:rPr>
              <w:t>3</w:t>
            </w:r>
            <w:r w:rsidR="00F54AF0" w:rsidRPr="000404E1">
              <w:rPr>
                <w:color w:val="000000"/>
                <w:sz w:val="22"/>
                <w:szCs w:val="22"/>
              </w:rPr>
              <w:t>3.8</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2</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11 a.m.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86</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145.4</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59.4</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3</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12 a.m.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89.6</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149</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59.4</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4</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 p.m.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96.8</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156.2</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59.4</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5</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2 p.m.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96.8</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152.6</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55.8</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6</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3 p.m.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95</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140</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45</w:t>
            </w:r>
          </w:p>
        </w:tc>
      </w:tr>
      <w:tr w:rsidR="00F54AF0" w:rsidRPr="000404E1" w:rsidTr="000404E1">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7</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4 p.m.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89.6</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127.4</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37.8</w:t>
            </w:r>
          </w:p>
        </w:tc>
      </w:tr>
      <w:tr w:rsidR="00F54AF0" w:rsidRPr="000404E1" w:rsidTr="000404E1">
        <w:trPr>
          <w:trHeight w:val="78"/>
        </w:trPr>
        <w:tc>
          <w:tcPr>
            <w:tcW w:w="418"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8</w:t>
            </w:r>
          </w:p>
        </w:tc>
        <w:tc>
          <w:tcPr>
            <w:tcW w:w="95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5  p.m.</w:t>
            </w:r>
          </w:p>
        </w:tc>
        <w:tc>
          <w:tcPr>
            <w:tcW w:w="1099"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89.6</w:t>
            </w:r>
          </w:p>
        </w:tc>
        <w:tc>
          <w:tcPr>
            <w:tcW w:w="1441"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122</w:t>
            </w:r>
          </w:p>
        </w:tc>
        <w:tc>
          <w:tcPr>
            <w:tcW w:w="954" w:type="dxa"/>
            <w:shd w:val="clear" w:color="auto" w:fill="auto"/>
          </w:tcPr>
          <w:p w:rsidR="00F54AF0" w:rsidRPr="000404E1" w:rsidRDefault="00F54AF0" w:rsidP="000404E1">
            <w:pPr>
              <w:spacing w:line="360" w:lineRule="auto"/>
              <w:ind w:left="270"/>
              <w:rPr>
                <w:color w:val="000000"/>
                <w:sz w:val="22"/>
                <w:szCs w:val="22"/>
              </w:rPr>
            </w:pPr>
            <w:r w:rsidRPr="000404E1">
              <w:rPr>
                <w:color w:val="000000"/>
                <w:sz w:val="22"/>
                <w:szCs w:val="22"/>
              </w:rPr>
              <w:t>32.4</w:t>
            </w:r>
          </w:p>
        </w:tc>
      </w:tr>
    </w:tbl>
    <w:p w:rsidR="005F471C" w:rsidRDefault="005F471C" w:rsidP="005F471C">
      <w:pPr>
        <w:ind w:left="2430" w:firstLine="450"/>
        <w:jc w:val="left"/>
        <w:rPr>
          <w:color w:val="000000"/>
        </w:rPr>
      </w:pPr>
    </w:p>
    <w:p w:rsidR="005F471C" w:rsidRPr="0092353E" w:rsidRDefault="005F471C" w:rsidP="005B6B38">
      <w:pPr>
        <w:spacing w:line="360" w:lineRule="auto"/>
        <w:jc w:val="left"/>
        <w:rPr>
          <w:color w:val="000000"/>
        </w:rPr>
      </w:pPr>
      <w:r>
        <w:rPr>
          <w:color w:val="000000"/>
        </w:rPr>
        <w:t xml:space="preserve"> </w:t>
      </w:r>
      <w:r w:rsidRPr="0092353E">
        <w:rPr>
          <w:color w:val="000000"/>
        </w:rPr>
        <w:t xml:space="preserve">Table </w:t>
      </w:r>
      <w:r>
        <w:rPr>
          <w:color w:val="000000"/>
        </w:rPr>
        <w:t>3</w:t>
      </w:r>
      <w:r w:rsidRPr="0092353E">
        <w:rPr>
          <w:color w:val="000000"/>
        </w:rPr>
        <w:t xml:space="preserve"> Temperature </w:t>
      </w:r>
      <w:proofErr w:type="spellStart"/>
      <w:r w:rsidRPr="0092353E">
        <w:rPr>
          <w:color w:val="000000"/>
        </w:rPr>
        <w:t>Vs</w:t>
      </w:r>
      <w:proofErr w:type="spellEnd"/>
      <w:r w:rsidRPr="0092353E">
        <w:rPr>
          <w:color w:val="000000"/>
        </w:rPr>
        <w:t xml:space="preserve"> Time </w:t>
      </w:r>
      <w:proofErr w:type="gramStart"/>
      <w:r w:rsidRPr="0092353E">
        <w:rPr>
          <w:color w:val="000000"/>
        </w:rPr>
        <w:t>Of</w:t>
      </w:r>
      <w:proofErr w:type="gramEnd"/>
      <w:r w:rsidRPr="0092353E">
        <w:rPr>
          <w:color w:val="000000"/>
        </w:rPr>
        <w:t xml:space="preserve"> Copper Collector</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81"/>
        <w:gridCol w:w="909"/>
        <w:gridCol w:w="953"/>
        <w:gridCol w:w="1036"/>
        <w:gridCol w:w="936"/>
      </w:tblGrid>
      <w:tr w:rsidR="00F54AF0" w:rsidRPr="00A5514D" w:rsidTr="000404E1">
        <w:trPr>
          <w:trHeight w:val="483"/>
        </w:trPr>
        <w:tc>
          <w:tcPr>
            <w:tcW w:w="781" w:type="dxa"/>
            <w:shd w:val="clear" w:color="auto" w:fill="auto"/>
          </w:tcPr>
          <w:p w:rsidR="00F54AF0" w:rsidRPr="0092353E" w:rsidRDefault="00F54AF0" w:rsidP="00BA4619">
            <w:pPr>
              <w:spacing w:before="100" w:beforeAutospacing="1" w:after="100" w:afterAutospacing="1" w:line="360" w:lineRule="auto"/>
              <w:ind w:left="270"/>
              <w:rPr>
                <w:color w:val="000000"/>
              </w:rPr>
            </w:pPr>
            <w:proofErr w:type="spellStart"/>
            <w:r w:rsidRPr="0092353E">
              <w:rPr>
                <w:color w:val="000000"/>
              </w:rPr>
              <w:t>Sr</w:t>
            </w:r>
            <w:proofErr w:type="spellEnd"/>
            <w:r w:rsidRPr="0092353E">
              <w:rPr>
                <w:color w:val="000000"/>
              </w:rPr>
              <w:t xml:space="preserve"> No.</w:t>
            </w:r>
          </w:p>
        </w:tc>
        <w:tc>
          <w:tcPr>
            <w:tcW w:w="909"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Time</w:t>
            </w:r>
          </w:p>
        </w:tc>
        <w:tc>
          <w:tcPr>
            <w:tcW w:w="953"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Inlet Temp (T1) in F</w:t>
            </w:r>
          </w:p>
        </w:tc>
        <w:tc>
          <w:tcPr>
            <w:tcW w:w="10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Outlet Temp (T2) in F</w:t>
            </w:r>
          </w:p>
        </w:tc>
        <w:tc>
          <w:tcPr>
            <w:tcW w:w="9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(T2 – T1) in F</w:t>
            </w:r>
          </w:p>
        </w:tc>
      </w:tr>
      <w:tr w:rsidR="00F54AF0" w:rsidRPr="00A5514D" w:rsidTr="000404E1">
        <w:trPr>
          <w:trHeight w:val="483"/>
        </w:trPr>
        <w:tc>
          <w:tcPr>
            <w:tcW w:w="781" w:type="dxa"/>
            <w:shd w:val="clear" w:color="auto" w:fill="auto"/>
          </w:tcPr>
          <w:p w:rsidR="00F54AF0" w:rsidRPr="0092353E" w:rsidRDefault="00F54AF0" w:rsidP="00F54AF0">
            <w:pPr>
              <w:spacing w:before="100" w:beforeAutospacing="1" w:after="100" w:afterAutospacing="1" w:line="360" w:lineRule="auto"/>
              <w:ind w:left="270"/>
              <w:rPr>
                <w:color w:val="000000"/>
              </w:rPr>
            </w:pPr>
            <w:r>
              <w:rPr>
                <w:color w:val="000000"/>
              </w:rPr>
              <w:t>1</w:t>
            </w:r>
          </w:p>
        </w:tc>
        <w:tc>
          <w:tcPr>
            <w:tcW w:w="909"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10 a.m.</w:t>
            </w:r>
          </w:p>
        </w:tc>
        <w:tc>
          <w:tcPr>
            <w:tcW w:w="953"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86</w:t>
            </w:r>
          </w:p>
        </w:tc>
        <w:tc>
          <w:tcPr>
            <w:tcW w:w="10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120</w:t>
            </w:r>
          </w:p>
        </w:tc>
        <w:tc>
          <w:tcPr>
            <w:tcW w:w="9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34</w:t>
            </w:r>
          </w:p>
        </w:tc>
      </w:tr>
      <w:tr w:rsidR="00F54AF0" w:rsidRPr="00A5514D" w:rsidTr="000404E1">
        <w:trPr>
          <w:trHeight w:val="414"/>
        </w:trPr>
        <w:tc>
          <w:tcPr>
            <w:tcW w:w="781" w:type="dxa"/>
            <w:shd w:val="clear" w:color="auto" w:fill="auto"/>
          </w:tcPr>
          <w:p w:rsidR="00F54AF0" w:rsidRPr="0092353E" w:rsidRDefault="00F54AF0" w:rsidP="00F54AF0">
            <w:pPr>
              <w:spacing w:before="100" w:beforeAutospacing="1" w:after="100" w:afterAutospacing="1" w:line="360" w:lineRule="auto"/>
              <w:ind w:left="270"/>
              <w:rPr>
                <w:color w:val="000000"/>
              </w:rPr>
            </w:pPr>
            <w:r>
              <w:rPr>
                <w:color w:val="000000"/>
              </w:rPr>
              <w:t>2</w:t>
            </w:r>
          </w:p>
        </w:tc>
        <w:tc>
          <w:tcPr>
            <w:tcW w:w="909"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11 a.m.</w:t>
            </w:r>
          </w:p>
        </w:tc>
        <w:tc>
          <w:tcPr>
            <w:tcW w:w="953"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89</w:t>
            </w:r>
          </w:p>
        </w:tc>
        <w:tc>
          <w:tcPr>
            <w:tcW w:w="10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135.75</w:t>
            </w:r>
          </w:p>
        </w:tc>
        <w:tc>
          <w:tcPr>
            <w:tcW w:w="9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46.75</w:t>
            </w:r>
          </w:p>
        </w:tc>
      </w:tr>
      <w:tr w:rsidR="00F54AF0" w:rsidRPr="00A5514D" w:rsidTr="000404E1">
        <w:trPr>
          <w:trHeight w:val="414"/>
        </w:trPr>
        <w:tc>
          <w:tcPr>
            <w:tcW w:w="781" w:type="dxa"/>
            <w:shd w:val="clear" w:color="auto" w:fill="auto"/>
          </w:tcPr>
          <w:p w:rsidR="00F54AF0" w:rsidRPr="0092353E" w:rsidRDefault="00F54AF0" w:rsidP="00F54AF0">
            <w:pPr>
              <w:spacing w:before="100" w:beforeAutospacing="1" w:after="100" w:afterAutospacing="1" w:line="360" w:lineRule="auto"/>
              <w:ind w:left="270"/>
              <w:rPr>
                <w:color w:val="000000"/>
              </w:rPr>
            </w:pPr>
            <w:r>
              <w:rPr>
                <w:color w:val="000000"/>
              </w:rPr>
              <w:t>3</w:t>
            </w:r>
          </w:p>
        </w:tc>
        <w:tc>
          <w:tcPr>
            <w:tcW w:w="909"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12 p.m.</w:t>
            </w:r>
          </w:p>
        </w:tc>
        <w:tc>
          <w:tcPr>
            <w:tcW w:w="953"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96</w:t>
            </w:r>
          </w:p>
        </w:tc>
        <w:tc>
          <w:tcPr>
            <w:tcW w:w="10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151.5</w:t>
            </w:r>
          </w:p>
        </w:tc>
        <w:tc>
          <w:tcPr>
            <w:tcW w:w="9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55.55</w:t>
            </w:r>
          </w:p>
        </w:tc>
      </w:tr>
      <w:tr w:rsidR="00F54AF0" w:rsidRPr="00A5514D" w:rsidTr="000404E1">
        <w:trPr>
          <w:trHeight w:val="414"/>
        </w:trPr>
        <w:tc>
          <w:tcPr>
            <w:tcW w:w="781" w:type="dxa"/>
            <w:shd w:val="clear" w:color="auto" w:fill="auto"/>
          </w:tcPr>
          <w:p w:rsidR="00F54AF0" w:rsidRPr="0092353E" w:rsidRDefault="00F54AF0" w:rsidP="00F54AF0">
            <w:pPr>
              <w:spacing w:before="100" w:beforeAutospacing="1" w:after="100" w:afterAutospacing="1" w:line="360" w:lineRule="auto"/>
              <w:ind w:left="270"/>
              <w:rPr>
                <w:color w:val="000000"/>
              </w:rPr>
            </w:pPr>
            <w:r>
              <w:rPr>
                <w:color w:val="000000"/>
              </w:rPr>
              <w:t>4</w:t>
            </w:r>
          </w:p>
        </w:tc>
        <w:tc>
          <w:tcPr>
            <w:tcW w:w="909"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1p.m</w:t>
            </w:r>
          </w:p>
        </w:tc>
        <w:tc>
          <w:tcPr>
            <w:tcW w:w="953"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96</w:t>
            </w:r>
          </w:p>
        </w:tc>
        <w:tc>
          <w:tcPr>
            <w:tcW w:w="10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159.45</w:t>
            </w:r>
          </w:p>
        </w:tc>
        <w:tc>
          <w:tcPr>
            <w:tcW w:w="9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57.45</w:t>
            </w:r>
          </w:p>
        </w:tc>
      </w:tr>
      <w:tr w:rsidR="00F54AF0" w:rsidRPr="00A5514D" w:rsidTr="000404E1">
        <w:trPr>
          <w:trHeight w:val="414"/>
        </w:trPr>
        <w:tc>
          <w:tcPr>
            <w:tcW w:w="781" w:type="dxa"/>
            <w:shd w:val="clear" w:color="auto" w:fill="auto"/>
          </w:tcPr>
          <w:p w:rsidR="00F54AF0" w:rsidRPr="0092353E" w:rsidRDefault="00F54AF0" w:rsidP="00F54AF0">
            <w:pPr>
              <w:spacing w:before="100" w:beforeAutospacing="1" w:after="100" w:afterAutospacing="1" w:line="360" w:lineRule="auto"/>
              <w:ind w:left="270"/>
              <w:rPr>
                <w:color w:val="000000"/>
              </w:rPr>
            </w:pPr>
            <w:r>
              <w:rPr>
                <w:color w:val="000000"/>
              </w:rPr>
              <w:t>5</w:t>
            </w:r>
          </w:p>
        </w:tc>
        <w:tc>
          <w:tcPr>
            <w:tcW w:w="909"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2p.m</w:t>
            </w:r>
          </w:p>
        </w:tc>
        <w:tc>
          <w:tcPr>
            <w:tcW w:w="953"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94</w:t>
            </w:r>
          </w:p>
        </w:tc>
        <w:tc>
          <w:tcPr>
            <w:tcW w:w="10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153.4</w:t>
            </w:r>
          </w:p>
        </w:tc>
        <w:tc>
          <w:tcPr>
            <w:tcW w:w="936" w:type="dxa"/>
            <w:shd w:val="clear" w:color="auto" w:fill="auto"/>
          </w:tcPr>
          <w:p w:rsidR="00F54AF0" w:rsidRPr="0092353E" w:rsidRDefault="00F54AF0" w:rsidP="00F54AF0">
            <w:pPr>
              <w:spacing w:before="100" w:beforeAutospacing="1" w:after="100" w:afterAutospacing="1" w:line="360" w:lineRule="auto"/>
              <w:ind w:left="270"/>
              <w:rPr>
                <w:color w:val="000000"/>
              </w:rPr>
            </w:pPr>
            <w:r w:rsidRPr="0092353E">
              <w:rPr>
                <w:color w:val="000000"/>
              </w:rPr>
              <w:t>61.4</w:t>
            </w:r>
          </w:p>
        </w:tc>
      </w:tr>
    </w:tbl>
    <w:p w:rsidR="00F54AF0" w:rsidRDefault="00F54AF0" w:rsidP="00F54AF0">
      <w:pPr>
        <w:spacing w:after="200" w:line="360" w:lineRule="auto"/>
        <w:ind w:left="270"/>
        <w:rPr>
          <w:rFonts w:eastAsia="Calibri"/>
          <w:noProof/>
          <w:color w:val="C00000"/>
          <w:lang w:val="en-IN" w:eastAsia="en-IN"/>
        </w:rPr>
      </w:pPr>
    </w:p>
    <w:p w:rsidR="00F54AF0" w:rsidRDefault="00F54AF0" w:rsidP="00F54AF0">
      <w:pPr>
        <w:spacing w:after="200" w:line="360" w:lineRule="auto"/>
        <w:ind w:left="270"/>
        <w:rPr>
          <w:rFonts w:eastAsia="Calibri"/>
          <w:noProof/>
          <w:color w:val="C00000"/>
          <w:lang w:val="en-IN" w:eastAsia="en-IN"/>
        </w:rPr>
      </w:pPr>
    </w:p>
    <w:p w:rsidR="00800928" w:rsidRDefault="00800928" w:rsidP="00BA4619">
      <w:pPr>
        <w:ind w:left="270"/>
        <w:rPr>
          <w:rFonts w:eastAsia="Calibri"/>
          <w:noProof/>
          <w:color w:val="C00000"/>
          <w:lang w:val="en-IN" w:eastAsia="en-IN"/>
        </w:rPr>
      </w:pPr>
      <w:r>
        <w:rPr>
          <w:rFonts w:eastAsia="Calibri"/>
          <w:noProof/>
          <w:color w:val="C00000"/>
          <w:lang w:eastAsia="en-US" w:bidi="mr-IN"/>
        </w:rPr>
        <w:lastRenderedPageBreak/>
        <w:drawing>
          <wp:inline distT="0" distB="0" distL="0" distR="0">
            <wp:extent cx="2805546" cy="30653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09875" cy="3070049"/>
                    </a:xfrm>
                    <a:prstGeom prst="rect">
                      <a:avLst/>
                    </a:prstGeom>
                    <a:noFill/>
                    <a:ln w="9525">
                      <a:noFill/>
                      <a:miter lim="800000"/>
                      <a:headEnd/>
                      <a:tailEnd/>
                    </a:ln>
                  </pic:spPr>
                </pic:pic>
              </a:graphicData>
            </a:graphic>
          </wp:inline>
        </w:drawing>
      </w:r>
    </w:p>
    <w:p w:rsidR="00BA4619" w:rsidRDefault="00BA4619" w:rsidP="00BA4619">
      <w:pPr>
        <w:spacing w:after="200"/>
        <w:ind w:left="270"/>
        <w:rPr>
          <w:rFonts w:eastAsia="Calibri"/>
          <w:noProof/>
          <w:lang w:val="en-IN" w:eastAsia="en-IN"/>
        </w:rPr>
      </w:pPr>
      <w:r w:rsidRPr="00BA4619">
        <w:rPr>
          <w:rFonts w:eastAsia="Calibri"/>
          <w:noProof/>
          <w:lang w:val="en-IN" w:eastAsia="en-IN"/>
        </w:rPr>
        <w:t xml:space="preserve">Figure 1 Temperature at different time intervals </w:t>
      </w:r>
    </w:p>
    <w:p w:rsidR="00BA4619" w:rsidRPr="00BA4619" w:rsidRDefault="00BA4619" w:rsidP="00BA4619">
      <w:pPr>
        <w:spacing w:after="200"/>
        <w:ind w:left="270"/>
        <w:rPr>
          <w:rFonts w:eastAsia="Calibri"/>
          <w:noProof/>
          <w:lang w:val="en-IN" w:eastAsia="en-IN"/>
        </w:rPr>
      </w:pPr>
    </w:p>
    <w:p w:rsidR="00F54AF0" w:rsidRDefault="00F54AF0" w:rsidP="000404E1">
      <w:pPr>
        <w:spacing w:after="200" w:line="360" w:lineRule="auto"/>
        <w:jc w:val="both"/>
        <w:rPr>
          <w:rFonts w:eastAsia="Calibri"/>
          <w:color w:val="000000"/>
        </w:rPr>
      </w:pPr>
      <w:r>
        <w:rPr>
          <w:rFonts w:eastAsia="Calibri"/>
          <w:color w:val="000000"/>
        </w:rPr>
        <w:t xml:space="preserve"> </w:t>
      </w:r>
      <w:r w:rsidRPr="00395A9B">
        <w:rPr>
          <w:rFonts w:eastAsia="Calibri"/>
          <w:color w:val="000000"/>
        </w:rPr>
        <w:t>The jog in the two curves at about 12:50 pm was a stop to take of the glazing of each collector.  By putting the glazing back on and again test will start for more time. At that stage, the two collectors were reoriented to face closer to the sun, which explains the greater rate of temperature increase in the reservoirs for both collectors in the range of 1:00 pm to about 2:00 pm.  It looks like the reservoir temperatures would have made it up to about 170 F have we continued the test longer.</w:t>
      </w:r>
      <w:r w:rsidR="005F471C" w:rsidRPr="005F471C">
        <w:rPr>
          <w:color w:val="000000"/>
        </w:rPr>
        <w:t xml:space="preserve"> </w:t>
      </w:r>
      <w:r w:rsidR="005F471C" w:rsidRPr="0092353E">
        <w:rPr>
          <w:color w:val="000000"/>
        </w:rPr>
        <w:t>Th</w:t>
      </w:r>
      <w:r w:rsidR="005F471C">
        <w:rPr>
          <w:color w:val="000000"/>
        </w:rPr>
        <w:t>e following</w:t>
      </w:r>
      <w:r w:rsidR="005F471C" w:rsidRPr="0092353E">
        <w:rPr>
          <w:color w:val="000000"/>
        </w:rPr>
        <w:t xml:space="preserve"> table shows over the 7 hours of the test</w:t>
      </w:r>
      <w:r w:rsidR="005F471C">
        <w:rPr>
          <w:color w:val="000000"/>
        </w:rPr>
        <w:t>.</w:t>
      </w:r>
    </w:p>
    <w:p w:rsidR="00F54AF0" w:rsidRPr="0092353E" w:rsidRDefault="00F54AF0" w:rsidP="005F471C">
      <w:pPr>
        <w:ind w:left="270"/>
        <w:rPr>
          <w:color w:val="000000"/>
        </w:rPr>
      </w:pPr>
      <w:r w:rsidRPr="0092353E">
        <w:rPr>
          <w:color w:val="000000"/>
        </w:rPr>
        <w:t>Table</w:t>
      </w:r>
      <w:r w:rsidR="005F471C">
        <w:rPr>
          <w:color w:val="000000"/>
        </w:rPr>
        <w:t xml:space="preserve"> 4 S</w:t>
      </w:r>
      <w:r w:rsidR="005F471C" w:rsidRPr="0092353E">
        <w:rPr>
          <w:color w:val="000000"/>
        </w:rPr>
        <w:t>tart and end temperatures of the reservoirs and relative performance</w:t>
      </w:r>
    </w:p>
    <w:tbl>
      <w:tblPr>
        <w:tblStyle w:val="TableGrid"/>
        <w:tblW w:w="5142" w:type="dxa"/>
        <w:tblLayout w:type="fixed"/>
        <w:tblLook w:val="04A0" w:firstRow="1" w:lastRow="0" w:firstColumn="1" w:lastColumn="0" w:noHBand="0" w:noVBand="1"/>
      </w:tblPr>
      <w:tblGrid>
        <w:gridCol w:w="1002"/>
        <w:gridCol w:w="900"/>
        <w:gridCol w:w="1080"/>
        <w:gridCol w:w="1080"/>
        <w:gridCol w:w="1080"/>
      </w:tblGrid>
      <w:tr w:rsidR="00F54AF0" w:rsidRPr="00E37C3C" w:rsidTr="005B6B38">
        <w:trPr>
          <w:trHeight w:val="893"/>
        </w:trPr>
        <w:tc>
          <w:tcPr>
            <w:tcW w:w="1002" w:type="dxa"/>
            <w:hideMark/>
          </w:tcPr>
          <w:p w:rsidR="00F54AF0" w:rsidRPr="00E37C3C" w:rsidRDefault="00F54AF0" w:rsidP="005B6B38">
            <w:pPr>
              <w:spacing w:after="200" w:line="276" w:lineRule="auto"/>
              <w:ind w:left="270"/>
              <w:jc w:val="left"/>
              <w:rPr>
                <w:rFonts w:eastAsia="Calibri"/>
                <w:color w:val="000000"/>
              </w:rPr>
            </w:pPr>
            <w:r w:rsidRPr="00E37C3C">
              <w:rPr>
                <w:rFonts w:eastAsia="Calibri"/>
                <w:color w:val="000000"/>
              </w:rPr>
              <w:t>Collector</w:t>
            </w:r>
          </w:p>
        </w:tc>
        <w:tc>
          <w:tcPr>
            <w:tcW w:w="90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Start Temp (F)</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End Temp (F)</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Temp Rise (F)</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Performance Relative to Base</w:t>
            </w:r>
          </w:p>
        </w:tc>
      </w:tr>
      <w:tr w:rsidR="00F54AF0" w:rsidRPr="00E37C3C" w:rsidTr="005B6B38">
        <w:trPr>
          <w:trHeight w:val="542"/>
        </w:trPr>
        <w:tc>
          <w:tcPr>
            <w:tcW w:w="1002"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Copper</w:t>
            </w:r>
          </w:p>
        </w:tc>
        <w:tc>
          <w:tcPr>
            <w:tcW w:w="90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70.9</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159.3</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88.4</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Base</w:t>
            </w:r>
          </w:p>
        </w:tc>
      </w:tr>
      <w:tr w:rsidR="00F54AF0" w:rsidRPr="00E37C3C" w:rsidTr="005B6B38">
        <w:trPr>
          <w:trHeight w:val="542"/>
        </w:trPr>
        <w:tc>
          <w:tcPr>
            <w:tcW w:w="1002"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CPVC</w:t>
            </w:r>
          </w:p>
        </w:tc>
        <w:tc>
          <w:tcPr>
            <w:tcW w:w="90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80</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156.2</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76.2</w:t>
            </w:r>
          </w:p>
        </w:tc>
        <w:tc>
          <w:tcPr>
            <w:tcW w:w="1080" w:type="dxa"/>
            <w:hideMark/>
          </w:tcPr>
          <w:p w:rsidR="00F54AF0" w:rsidRPr="00E37C3C" w:rsidRDefault="00F54AF0" w:rsidP="00F54AF0">
            <w:pPr>
              <w:spacing w:after="200" w:line="276" w:lineRule="auto"/>
              <w:ind w:left="270"/>
              <w:rPr>
                <w:rFonts w:eastAsia="Calibri"/>
                <w:color w:val="000000"/>
              </w:rPr>
            </w:pPr>
            <w:r w:rsidRPr="00E37C3C">
              <w:rPr>
                <w:rFonts w:eastAsia="Calibri"/>
                <w:color w:val="000000"/>
              </w:rPr>
              <w:t>0.955</w:t>
            </w:r>
          </w:p>
        </w:tc>
      </w:tr>
    </w:tbl>
    <w:p w:rsidR="00F54AF0" w:rsidRDefault="00F54AF0" w:rsidP="00F54AF0">
      <w:pPr>
        <w:tabs>
          <w:tab w:val="num" w:pos="360"/>
        </w:tabs>
        <w:spacing w:after="240" w:line="360" w:lineRule="auto"/>
        <w:ind w:left="270" w:hanging="360"/>
        <w:jc w:val="both"/>
      </w:pPr>
    </w:p>
    <w:p w:rsidR="00F54AF0" w:rsidRDefault="00F54AF0" w:rsidP="00F54AF0">
      <w:pPr>
        <w:tabs>
          <w:tab w:val="num" w:pos="360"/>
        </w:tabs>
        <w:spacing w:after="240" w:line="360" w:lineRule="auto"/>
        <w:ind w:left="270" w:hanging="360"/>
        <w:jc w:val="both"/>
      </w:pPr>
      <w:r>
        <w:lastRenderedPageBreak/>
        <w:t xml:space="preserve">      </w:t>
      </w:r>
      <w:r w:rsidR="00F5368F">
        <w:tab/>
      </w:r>
      <w:r w:rsidR="00F5368F">
        <w:tab/>
      </w:r>
      <w:r w:rsidR="00F5368F">
        <w:tab/>
      </w:r>
      <w:r>
        <w:t xml:space="preserve"> </w:t>
      </w:r>
      <w:r w:rsidRPr="009D4404">
        <w:t>Again, we are surprised by how well the CPVC collector performs relative to the copper collector.  We thought that the line contact between the CPVC tube and the tin curve, but apparently very nearer spacing of the risers allows the CPVC collector to come within 5% of the copper collector which is having relatively small gain.</w:t>
      </w:r>
      <w:r w:rsidR="00F5368F">
        <w:t xml:space="preserve"> </w:t>
      </w:r>
      <w:r w:rsidRPr="009D4404">
        <w:t>As explained above we fabricate the CPVC solar water heating collector for that we analyzed the entire necessary working principal and select the correct principal for our flat plate collector. We have successfully tested this model and compared with the existing copper solar water heating collector.</w:t>
      </w:r>
    </w:p>
    <w:p w:rsidR="00F5368F" w:rsidRDefault="00F5368F" w:rsidP="00F5368F">
      <w:pPr>
        <w:pStyle w:val="Heading1"/>
        <w:tabs>
          <w:tab w:val="clear" w:pos="0"/>
        </w:tabs>
        <w:ind w:left="216" w:firstLine="0"/>
        <w:jc w:val="left"/>
        <w:rPr>
          <w:b/>
          <w:sz w:val="32"/>
          <w:szCs w:val="32"/>
        </w:rPr>
      </w:pPr>
      <w:r>
        <w:rPr>
          <w:b/>
        </w:rPr>
        <w:t>V</w:t>
      </w:r>
      <w:r w:rsidR="00BA4619">
        <w:rPr>
          <w:b/>
        </w:rPr>
        <w:t xml:space="preserve">. </w:t>
      </w:r>
      <w:r>
        <w:rPr>
          <w:b/>
        </w:rPr>
        <w:t xml:space="preserve"> C</w:t>
      </w:r>
      <w:r w:rsidRPr="00F5368F">
        <w:rPr>
          <w:b/>
          <w:sz w:val="17"/>
          <w:szCs w:val="17"/>
        </w:rPr>
        <w:t>ONCLUSION</w:t>
      </w:r>
      <w:r w:rsidRPr="00782518">
        <w:rPr>
          <w:b/>
        </w:rPr>
        <w:t xml:space="preserve"> </w:t>
      </w:r>
    </w:p>
    <w:p w:rsidR="00F5368F" w:rsidRDefault="00F5368F" w:rsidP="00F5368F">
      <w:pPr>
        <w:spacing w:after="240" w:line="360" w:lineRule="auto"/>
        <w:ind w:left="360" w:firstLine="360"/>
        <w:jc w:val="both"/>
        <w:rPr>
          <w:bCs/>
        </w:rPr>
      </w:pPr>
      <w:r w:rsidRPr="009D4404">
        <w:rPr>
          <w:bCs/>
        </w:rPr>
        <w:t xml:space="preserve">In this project we have mostly focused on the CPVC pipes instant of copper pipes and also parallel study of both the collector. After studying and comparing all the data of both collectors it is found that the cost of our collector is 40-50% less than that of copper collector. The used collector's efficiency is </w:t>
      </w:r>
      <w:proofErr w:type="gramStart"/>
      <w:r w:rsidRPr="009D4404">
        <w:rPr>
          <w:bCs/>
        </w:rPr>
        <w:t>approximately  95</w:t>
      </w:r>
      <w:proofErr w:type="gramEnd"/>
      <w:r w:rsidRPr="009D4404">
        <w:rPr>
          <w:bCs/>
        </w:rPr>
        <w:t xml:space="preserve">% as compare to copper collector and it is portable than the copper collector. So from this we can conclude that the temperature of both the collector is near about same at different time of interval from the different experimental test. But the cost of solar water heating collector is less as compared to the copper from reported data. The only drawback is that the thermal conductivity of the CPVC is less than copper and future work will be going on to improve that efficiency.  </w:t>
      </w:r>
    </w:p>
    <w:p w:rsidR="000404E1" w:rsidRDefault="000404E1" w:rsidP="00F5368F">
      <w:pPr>
        <w:autoSpaceDE w:val="0"/>
        <w:autoSpaceDN w:val="0"/>
        <w:adjustRightInd w:val="0"/>
        <w:spacing w:after="200" w:line="360" w:lineRule="auto"/>
        <w:ind w:left="360"/>
        <w:contextualSpacing/>
        <w:jc w:val="left"/>
        <w:rPr>
          <w:b/>
          <w:bCs/>
        </w:rPr>
      </w:pPr>
      <w:r>
        <w:rPr>
          <w:b/>
          <w:bCs/>
        </w:rPr>
        <w:t xml:space="preserve">    </w:t>
      </w:r>
    </w:p>
    <w:p w:rsidR="000404E1" w:rsidRDefault="000404E1" w:rsidP="00F5368F">
      <w:pPr>
        <w:autoSpaceDE w:val="0"/>
        <w:autoSpaceDN w:val="0"/>
        <w:adjustRightInd w:val="0"/>
        <w:spacing w:after="200" w:line="360" w:lineRule="auto"/>
        <w:ind w:left="360"/>
        <w:contextualSpacing/>
        <w:jc w:val="left"/>
        <w:rPr>
          <w:b/>
          <w:bCs/>
        </w:rPr>
      </w:pPr>
    </w:p>
    <w:p w:rsidR="00F5368F" w:rsidRPr="00E446EE" w:rsidRDefault="00F5368F" w:rsidP="00E446EE">
      <w:pPr>
        <w:autoSpaceDE w:val="0"/>
        <w:autoSpaceDN w:val="0"/>
        <w:adjustRightInd w:val="0"/>
        <w:spacing w:after="200" w:line="360" w:lineRule="auto"/>
        <w:ind w:left="360"/>
        <w:contextualSpacing/>
        <w:rPr>
          <w:rFonts w:eastAsia="Calibri"/>
          <w:b/>
        </w:rPr>
      </w:pPr>
      <w:r w:rsidRPr="00E446EE">
        <w:rPr>
          <w:b/>
          <w:bCs/>
        </w:rPr>
        <w:t>REFERENCES</w:t>
      </w:r>
    </w:p>
    <w:p w:rsidR="00F5368F" w:rsidRPr="000404E1" w:rsidRDefault="00F5368F" w:rsidP="000404E1">
      <w:pPr>
        <w:pStyle w:val="ListParagraph"/>
        <w:numPr>
          <w:ilvl w:val="0"/>
          <w:numId w:val="13"/>
        </w:numPr>
        <w:autoSpaceDE w:val="0"/>
        <w:autoSpaceDN w:val="0"/>
        <w:adjustRightInd w:val="0"/>
        <w:spacing w:after="200" w:line="360" w:lineRule="auto"/>
        <w:jc w:val="both"/>
        <w:rPr>
          <w:rFonts w:eastAsia="Calibri"/>
          <w:i/>
          <w:iCs/>
          <w:sz w:val="18"/>
          <w:szCs w:val="18"/>
        </w:rPr>
      </w:pPr>
      <w:r w:rsidRPr="000404E1">
        <w:rPr>
          <w:rFonts w:eastAsia="Calibri"/>
          <w:i/>
          <w:iCs/>
          <w:sz w:val="18"/>
          <w:szCs w:val="18"/>
        </w:rPr>
        <w:t xml:space="preserve">AKM Abdul </w:t>
      </w:r>
      <w:proofErr w:type="spellStart"/>
      <w:r w:rsidRPr="000404E1">
        <w:rPr>
          <w:rFonts w:eastAsia="Calibri"/>
          <w:i/>
          <w:iCs/>
          <w:sz w:val="18"/>
          <w:szCs w:val="18"/>
        </w:rPr>
        <w:t>Malek</w:t>
      </w:r>
      <w:proofErr w:type="spellEnd"/>
      <w:r w:rsidRPr="000404E1">
        <w:rPr>
          <w:rFonts w:eastAsia="Calibri"/>
          <w:i/>
          <w:iCs/>
          <w:sz w:val="18"/>
          <w:szCs w:val="18"/>
        </w:rPr>
        <w:t xml:space="preserve"> Azad &amp; Mr. </w:t>
      </w:r>
      <w:proofErr w:type="spellStart"/>
      <w:r w:rsidRPr="000404E1">
        <w:rPr>
          <w:rFonts w:eastAsia="Calibri"/>
          <w:i/>
          <w:iCs/>
          <w:sz w:val="18"/>
          <w:szCs w:val="18"/>
        </w:rPr>
        <w:t>Raeid</w:t>
      </w:r>
      <w:proofErr w:type="spellEnd"/>
      <w:r w:rsidRPr="000404E1">
        <w:rPr>
          <w:rFonts w:eastAsia="Calibri"/>
          <w:i/>
          <w:iCs/>
          <w:sz w:val="18"/>
          <w:szCs w:val="18"/>
        </w:rPr>
        <w:t xml:space="preserve"> Hassan, “Performance improvement of solar hot water system by reducing solar irradiatio</w:t>
      </w:r>
      <w:r w:rsidR="0086296F" w:rsidRPr="000404E1">
        <w:rPr>
          <w:rFonts w:eastAsia="Calibri"/>
          <w:i/>
          <w:iCs/>
          <w:sz w:val="18"/>
          <w:szCs w:val="18"/>
        </w:rPr>
        <w:t>n from solar” Department of EEE, PP</w:t>
      </w:r>
      <w:r w:rsidRPr="000404E1">
        <w:rPr>
          <w:rFonts w:eastAsia="Calibri"/>
          <w:i/>
          <w:iCs/>
          <w:sz w:val="18"/>
          <w:szCs w:val="18"/>
        </w:rPr>
        <w:t>.</w:t>
      </w:r>
      <w:r w:rsidR="0086296F" w:rsidRPr="000404E1">
        <w:rPr>
          <w:rFonts w:eastAsia="Calibri"/>
          <w:i/>
          <w:iCs/>
          <w:sz w:val="18"/>
          <w:szCs w:val="18"/>
        </w:rPr>
        <w:t xml:space="preserve"> </w:t>
      </w:r>
      <w:r w:rsidRPr="000404E1">
        <w:rPr>
          <w:rFonts w:eastAsia="Calibri"/>
          <w:i/>
          <w:iCs/>
          <w:sz w:val="18"/>
          <w:szCs w:val="18"/>
        </w:rPr>
        <w:t>9-13 April 2011.</w:t>
      </w:r>
    </w:p>
    <w:p w:rsidR="00F5368F" w:rsidRPr="000404E1" w:rsidRDefault="00F5368F" w:rsidP="000404E1">
      <w:pPr>
        <w:pStyle w:val="ListParagraph"/>
        <w:numPr>
          <w:ilvl w:val="0"/>
          <w:numId w:val="13"/>
        </w:numPr>
        <w:autoSpaceDE w:val="0"/>
        <w:autoSpaceDN w:val="0"/>
        <w:adjustRightInd w:val="0"/>
        <w:spacing w:after="200" w:line="360" w:lineRule="auto"/>
        <w:jc w:val="both"/>
        <w:rPr>
          <w:rFonts w:eastAsia="Calibri"/>
          <w:i/>
          <w:iCs/>
          <w:color w:val="000000"/>
          <w:sz w:val="18"/>
          <w:szCs w:val="18"/>
        </w:rPr>
      </w:pPr>
      <w:r w:rsidRPr="000404E1">
        <w:rPr>
          <w:rFonts w:eastAsia="Calibri"/>
          <w:i/>
          <w:iCs/>
          <w:color w:val="000000"/>
          <w:sz w:val="18"/>
          <w:szCs w:val="18"/>
        </w:rPr>
        <w:t xml:space="preserve">M. </w:t>
      </w:r>
      <w:proofErr w:type="spellStart"/>
      <w:r w:rsidRPr="000404E1">
        <w:rPr>
          <w:rFonts w:eastAsia="Calibri"/>
          <w:i/>
          <w:iCs/>
          <w:color w:val="000000"/>
          <w:sz w:val="18"/>
          <w:szCs w:val="18"/>
        </w:rPr>
        <w:t>Srinivas</w:t>
      </w:r>
      <w:proofErr w:type="spellEnd"/>
      <w:r w:rsidRPr="000404E1">
        <w:rPr>
          <w:rFonts w:eastAsia="Calibri"/>
          <w:i/>
          <w:iCs/>
          <w:color w:val="000000"/>
          <w:sz w:val="18"/>
          <w:szCs w:val="18"/>
        </w:rPr>
        <w:t xml:space="preserve">, Domestic solar hot water </w:t>
      </w:r>
      <w:proofErr w:type="spellStart"/>
      <w:r w:rsidRPr="000404E1">
        <w:rPr>
          <w:rFonts w:eastAsia="Calibri"/>
          <w:i/>
          <w:iCs/>
          <w:color w:val="000000"/>
          <w:sz w:val="18"/>
          <w:szCs w:val="18"/>
        </w:rPr>
        <w:t>systems</w:t>
      </w:r>
      <w:proofErr w:type="gramStart"/>
      <w:r w:rsidRPr="000404E1">
        <w:rPr>
          <w:rFonts w:eastAsia="Calibri"/>
          <w:i/>
          <w:iCs/>
          <w:color w:val="000000"/>
          <w:sz w:val="18"/>
          <w:szCs w:val="18"/>
        </w:rPr>
        <w:t>:Developments</w:t>
      </w:r>
      <w:proofErr w:type="spellEnd"/>
      <w:proofErr w:type="gramEnd"/>
      <w:r w:rsidRPr="000404E1">
        <w:rPr>
          <w:rFonts w:eastAsia="Calibri"/>
          <w:i/>
          <w:iCs/>
          <w:color w:val="000000"/>
          <w:sz w:val="18"/>
          <w:szCs w:val="18"/>
        </w:rPr>
        <w:t>, evaluations and essentials for “</w:t>
      </w:r>
      <w:proofErr w:type="spellStart"/>
      <w:r w:rsidRPr="000404E1">
        <w:rPr>
          <w:rFonts w:eastAsia="Calibri"/>
          <w:i/>
          <w:iCs/>
          <w:color w:val="000000"/>
          <w:sz w:val="18"/>
          <w:szCs w:val="18"/>
        </w:rPr>
        <w:t>viability”with</w:t>
      </w:r>
      <w:proofErr w:type="spellEnd"/>
      <w:r w:rsidRPr="000404E1">
        <w:rPr>
          <w:rFonts w:eastAsia="Calibri"/>
          <w:i/>
          <w:iCs/>
          <w:color w:val="000000"/>
          <w:sz w:val="18"/>
          <w:szCs w:val="18"/>
        </w:rPr>
        <w:t xml:space="preserve"> a special reference to India, Renewable and Sustainable Energy Reviews, </w:t>
      </w:r>
      <w:r w:rsidR="0086296F" w:rsidRPr="000404E1">
        <w:rPr>
          <w:rFonts w:eastAsia="Calibri"/>
          <w:i/>
          <w:iCs/>
          <w:color w:val="000000"/>
          <w:sz w:val="18"/>
          <w:szCs w:val="18"/>
        </w:rPr>
        <w:t xml:space="preserve">vol. 15, </w:t>
      </w:r>
      <w:r w:rsidRPr="000404E1">
        <w:rPr>
          <w:rFonts w:eastAsia="Calibri"/>
          <w:i/>
          <w:iCs/>
          <w:color w:val="000000"/>
          <w:sz w:val="18"/>
          <w:szCs w:val="18"/>
        </w:rPr>
        <w:t xml:space="preserve"> pp. 3850–3861</w:t>
      </w:r>
      <w:r w:rsidR="0086296F" w:rsidRPr="000404E1">
        <w:rPr>
          <w:rFonts w:eastAsia="Calibri"/>
          <w:i/>
          <w:iCs/>
          <w:color w:val="000000"/>
          <w:sz w:val="18"/>
          <w:szCs w:val="18"/>
        </w:rPr>
        <w:t>, 2011</w:t>
      </w:r>
      <w:r w:rsidRPr="000404E1">
        <w:rPr>
          <w:rFonts w:eastAsia="Calibri"/>
          <w:i/>
          <w:iCs/>
          <w:color w:val="000000"/>
          <w:sz w:val="18"/>
          <w:szCs w:val="18"/>
        </w:rPr>
        <w:t>.</w:t>
      </w:r>
    </w:p>
    <w:p w:rsidR="00F5368F" w:rsidRPr="000404E1" w:rsidRDefault="00F5368F" w:rsidP="000404E1">
      <w:pPr>
        <w:pStyle w:val="ListParagraph"/>
        <w:numPr>
          <w:ilvl w:val="0"/>
          <w:numId w:val="13"/>
        </w:numPr>
        <w:suppressAutoHyphens w:val="0"/>
        <w:spacing w:after="200" w:line="360" w:lineRule="auto"/>
        <w:jc w:val="both"/>
        <w:rPr>
          <w:rFonts w:eastAsia="Calibri"/>
          <w:i/>
          <w:iCs/>
          <w:sz w:val="18"/>
          <w:szCs w:val="18"/>
        </w:rPr>
      </w:pPr>
      <w:r w:rsidRPr="000404E1">
        <w:rPr>
          <w:rFonts w:eastAsia="Calibri"/>
          <w:i/>
          <w:iCs/>
          <w:sz w:val="18"/>
          <w:szCs w:val="18"/>
        </w:rPr>
        <w:t xml:space="preserve">S. </w:t>
      </w:r>
      <w:proofErr w:type="spellStart"/>
      <w:r w:rsidRPr="000404E1">
        <w:rPr>
          <w:rFonts w:eastAsia="Calibri"/>
          <w:i/>
          <w:iCs/>
          <w:sz w:val="18"/>
          <w:szCs w:val="18"/>
        </w:rPr>
        <w:t>Jebaraj</w:t>
      </w:r>
      <w:proofErr w:type="spellEnd"/>
      <w:r w:rsidRPr="000404E1">
        <w:rPr>
          <w:rFonts w:eastAsia="Calibri"/>
          <w:i/>
          <w:iCs/>
          <w:sz w:val="18"/>
          <w:szCs w:val="18"/>
        </w:rPr>
        <w:t xml:space="preserve">, S. </w:t>
      </w:r>
      <w:proofErr w:type="spellStart"/>
      <w:r w:rsidRPr="000404E1">
        <w:rPr>
          <w:rFonts w:eastAsia="Calibri"/>
          <w:i/>
          <w:iCs/>
          <w:sz w:val="18"/>
          <w:szCs w:val="18"/>
        </w:rPr>
        <w:t>Iniyan</w:t>
      </w:r>
      <w:proofErr w:type="spellEnd"/>
      <w:r w:rsidRPr="000404E1">
        <w:rPr>
          <w:rFonts w:eastAsia="Calibri"/>
          <w:i/>
          <w:iCs/>
          <w:sz w:val="18"/>
          <w:szCs w:val="18"/>
        </w:rPr>
        <w:t>, A review of energy models, Renewable and Sustainable energy reviews,</w:t>
      </w:r>
      <w:r w:rsidR="0086296F" w:rsidRPr="000404E1">
        <w:rPr>
          <w:rFonts w:eastAsia="Calibri"/>
          <w:i/>
          <w:iCs/>
          <w:sz w:val="18"/>
          <w:szCs w:val="18"/>
        </w:rPr>
        <w:t xml:space="preserve"> vol. </w:t>
      </w:r>
      <w:r w:rsidRPr="000404E1">
        <w:rPr>
          <w:rFonts w:eastAsia="Calibri"/>
          <w:i/>
          <w:iCs/>
          <w:sz w:val="18"/>
          <w:szCs w:val="18"/>
        </w:rPr>
        <w:t>10</w:t>
      </w:r>
      <w:r w:rsidR="0086296F" w:rsidRPr="000404E1">
        <w:rPr>
          <w:rFonts w:eastAsia="Calibri"/>
          <w:i/>
          <w:iCs/>
          <w:sz w:val="18"/>
          <w:szCs w:val="18"/>
        </w:rPr>
        <w:t xml:space="preserve">, </w:t>
      </w:r>
      <w:r w:rsidRPr="000404E1">
        <w:rPr>
          <w:rFonts w:eastAsia="Calibri"/>
          <w:i/>
          <w:iCs/>
          <w:sz w:val="18"/>
          <w:szCs w:val="18"/>
        </w:rPr>
        <w:t>pp. 281-311</w:t>
      </w:r>
      <w:r w:rsidR="0086296F" w:rsidRPr="000404E1">
        <w:rPr>
          <w:rFonts w:eastAsia="Calibri"/>
          <w:i/>
          <w:iCs/>
          <w:sz w:val="18"/>
          <w:szCs w:val="18"/>
        </w:rPr>
        <w:t>, 2006</w:t>
      </w:r>
      <w:r w:rsidRPr="000404E1">
        <w:rPr>
          <w:rFonts w:eastAsia="Calibri"/>
          <w:i/>
          <w:iCs/>
          <w:sz w:val="18"/>
          <w:szCs w:val="18"/>
        </w:rPr>
        <w:t>.</w:t>
      </w:r>
    </w:p>
    <w:p w:rsidR="00F5368F" w:rsidRPr="000404E1" w:rsidRDefault="00F5368F" w:rsidP="000404E1">
      <w:pPr>
        <w:numPr>
          <w:ilvl w:val="0"/>
          <w:numId w:val="13"/>
        </w:numPr>
        <w:tabs>
          <w:tab w:val="left" w:pos="1725"/>
        </w:tabs>
        <w:suppressAutoHyphens w:val="0"/>
        <w:spacing w:after="200" w:line="360" w:lineRule="auto"/>
        <w:contextualSpacing/>
        <w:jc w:val="both"/>
        <w:rPr>
          <w:rFonts w:eastAsia="Calibri"/>
          <w:i/>
          <w:iCs/>
          <w:sz w:val="18"/>
          <w:szCs w:val="18"/>
        </w:rPr>
      </w:pPr>
      <w:r w:rsidRPr="000404E1">
        <w:rPr>
          <w:rFonts w:eastAsia="Calibri"/>
          <w:i/>
          <w:iCs/>
          <w:sz w:val="18"/>
          <w:szCs w:val="18"/>
        </w:rPr>
        <w:t xml:space="preserve">Dr. Timothy </w:t>
      </w:r>
      <w:proofErr w:type="spellStart"/>
      <w:r w:rsidRPr="000404E1">
        <w:rPr>
          <w:rFonts w:eastAsia="Calibri"/>
          <w:i/>
          <w:iCs/>
          <w:sz w:val="18"/>
          <w:szCs w:val="18"/>
        </w:rPr>
        <w:t>Whitmoyer</w:t>
      </w:r>
      <w:proofErr w:type="spellEnd"/>
      <w:r w:rsidRPr="000404E1">
        <w:rPr>
          <w:rFonts w:eastAsia="Calibri"/>
          <w:i/>
          <w:iCs/>
          <w:sz w:val="18"/>
          <w:szCs w:val="18"/>
        </w:rPr>
        <w:t xml:space="preserve"> &amp; Dr. Donald Pratt, “Solar Water Heating for the Developing   </w:t>
      </w:r>
      <w:r w:rsidR="0086296F" w:rsidRPr="000404E1">
        <w:rPr>
          <w:rFonts w:eastAsia="Calibri"/>
          <w:i/>
          <w:iCs/>
          <w:sz w:val="18"/>
          <w:szCs w:val="18"/>
        </w:rPr>
        <w:t xml:space="preserve">World”, </w:t>
      </w:r>
      <w:proofErr w:type="spellStart"/>
      <w:r w:rsidR="0086296F" w:rsidRPr="000404E1">
        <w:rPr>
          <w:rFonts w:eastAsia="Calibri"/>
          <w:i/>
          <w:iCs/>
          <w:sz w:val="18"/>
          <w:szCs w:val="18"/>
        </w:rPr>
        <w:t>pp</w:t>
      </w:r>
      <w:proofErr w:type="spellEnd"/>
      <w:r w:rsidR="0086296F" w:rsidRPr="000404E1">
        <w:rPr>
          <w:rFonts w:eastAsia="Calibri"/>
          <w:i/>
          <w:iCs/>
          <w:sz w:val="18"/>
          <w:szCs w:val="18"/>
        </w:rPr>
        <w:t xml:space="preserve"> </w:t>
      </w:r>
      <w:r w:rsidRPr="000404E1">
        <w:rPr>
          <w:rFonts w:eastAsia="Calibri"/>
          <w:i/>
          <w:iCs/>
          <w:sz w:val="18"/>
          <w:szCs w:val="18"/>
        </w:rPr>
        <w:t>5-8, May 2005.</w:t>
      </w:r>
    </w:p>
    <w:p w:rsidR="00F5368F" w:rsidRPr="000404E1" w:rsidRDefault="00F5368F" w:rsidP="000404E1">
      <w:pPr>
        <w:numPr>
          <w:ilvl w:val="0"/>
          <w:numId w:val="13"/>
        </w:numPr>
        <w:suppressAutoHyphens w:val="0"/>
        <w:autoSpaceDE w:val="0"/>
        <w:autoSpaceDN w:val="0"/>
        <w:adjustRightInd w:val="0"/>
        <w:spacing w:after="200" w:line="360" w:lineRule="auto"/>
        <w:jc w:val="both"/>
        <w:rPr>
          <w:rFonts w:eastAsia="Calibri"/>
          <w:i/>
          <w:iCs/>
          <w:color w:val="000000"/>
          <w:sz w:val="18"/>
          <w:szCs w:val="18"/>
        </w:rPr>
      </w:pPr>
      <w:r w:rsidRPr="000404E1">
        <w:rPr>
          <w:rFonts w:eastAsia="Calibri"/>
          <w:i/>
          <w:iCs/>
          <w:color w:val="000000"/>
          <w:sz w:val="18"/>
          <w:szCs w:val="18"/>
        </w:rPr>
        <w:t xml:space="preserve">J. </w:t>
      </w:r>
      <w:proofErr w:type="spellStart"/>
      <w:r w:rsidRPr="000404E1">
        <w:rPr>
          <w:rFonts w:eastAsia="Calibri"/>
          <w:i/>
          <w:iCs/>
          <w:color w:val="000000"/>
          <w:sz w:val="18"/>
          <w:szCs w:val="18"/>
        </w:rPr>
        <w:t>Zuboy</w:t>
      </w:r>
      <w:proofErr w:type="spellEnd"/>
      <w:r w:rsidRPr="000404E1">
        <w:rPr>
          <w:rFonts w:eastAsia="Calibri"/>
          <w:i/>
          <w:iCs/>
          <w:color w:val="000000"/>
          <w:sz w:val="18"/>
          <w:szCs w:val="18"/>
        </w:rPr>
        <w:t xml:space="preserve">, S. </w:t>
      </w:r>
      <w:proofErr w:type="spellStart"/>
      <w:r w:rsidRPr="000404E1">
        <w:rPr>
          <w:rFonts w:eastAsia="Calibri"/>
          <w:i/>
          <w:iCs/>
          <w:color w:val="000000"/>
          <w:sz w:val="18"/>
          <w:szCs w:val="18"/>
        </w:rPr>
        <w:t>Sczepanski</w:t>
      </w:r>
      <w:proofErr w:type="spellEnd"/>
      <w:r w:rsidRPr="000404E1">
        <w:rPr>
          <w:rFonts w:eastAsia="Calibri"/>
          <w:i/>
          <w:iCs/>
          <w:color w:val="000000"/>
          <w:sz w:val="18"/>
          <w:szCs w:val="18"/>
        </w:rPr>
        <w:t xml:space="preserve">, S. Moon, D. </w:t>
      </w:r>
      <w:proofErr w:type="spellStart"/>
      <w:r w:rsidRPr="000404E1">
        <w:rPr>
          <w:rFonts w:eastAsia="Calibri"/>
          <w:i/>
          <w:iCs/>
          <w:color w:val="000000"/>
          <w:sz w:val="18"/>
          <w:szCs w:val="18"/>
        </w:rPr>
        <w:t>Gwinner</w:t>
      </w:r>
      <w:proofErr w:type="spellEnd"/>
      <w:r w:rsidRPr="000404E1">
        <w:rPr>
          <w:rFonts w:eastAsia="Calibri"/>
          <w:i/>
          <w:iCs/>
          <w:color w:val="000000"/>
          <w:sz w:val="18"/>
          <w:szCs w:val="18"/>
        </w:rPr>
        <w:t xml:space="preserve">, and R. </w:t>
      </w:r>
      <w:proofErr w:type="spellStart"/>
      <w:r w:rsidRPr="000404E1">
        <w:rPr>
          <w:rFonts w:eastAsia="Calibri"/>
          <w:i/>
          <w:iCs/>
          <w:color w:val="000000"/>
          <w:sz w:val="18"/>
          <w:szCs w:val="18"/>
        </w:rPr>
        <w:t>Nahan</w:t>
      </w:r>
      <w:proofErr w:type="spellEnd"/>
      <w:r w:rsidRPr="000404E1">
        <w:rPr>
          <w:rFonts w:eastAsia="Calibri"/>
          <w:i/>
          <w:iCs/>
          <w:color w:val="000000"/>
          <w:sz w:val="18"/>
          <w:szCs w:val="18"/>
        </w:rPr>
        <w:t xml:space="preserve">, “DOE Solar Energy Technologies Program: Overview and Highlights.” US Department Of Energy (DOE) May 2010.  </w:t>
      </w:r>
    </w:p>
    <w:p w:rsidR="00F5368F" w:rsidRPr="000404E1" w:rsidRDefault="00F5368F" w:rsidP="000404E1">
      <w:pPr>
        <w:numPr>
          <w:ilvl w:val="0"/>
          <w:numId w:val="13"/>
        </w:numPr>
        <w:suppressAutoHyphens w:val="0"/>
        <w:autoSpaceDE w:val="0"/>
        <w:autoSpaceDN w:val="0"/>
        <w:adjustRightInd w:val="0"/>
        <w:spacing w:after="200" w:line="360" w:lineRule="auto"/>
        <w:contextualSpacing/>
        <w:jc w:val="both"/>
        <w:rPr>
          <w:rFonts w:eastAsia="Calibri"/>
          <w:i/>
          <w:iCs/>
          <w:sz w:val="18"/>
          <w:szCs w:val="18"/>
        </w:rPr>
      </w:pPr>
      <w:proofErr w:type="spellStart"/>
      <w:r w:rsidRPr="000404E1">
        <w:rPr>
          <w:rFonts w:eastAsia="Calibri"/>
          <w:i/>
          <w:iCs/>
          <w:sz w:val="18"/>
          <w:szCs w:val="18"/>
        </w:rPr>
        <w:t>Dilip</w:t>
      </w:r>
      <w:proofErr w:type="spellEnd"/>
      <w:r w:rsidRPr="000404E1">
        <w:rPr>
          <w:rFonts w:eastAsia="Calibri"/>
          <w:i/>
          <w:iCs/>
          <w:sz w:val="18"/>
          <w:szCs w:val="18"/>
        </w:rPr>
        <w:t xml:space="preserve"> </w:t>
      </w:r>
      <w:proofErr w:type="spellStart"/>
      <w:r w:rsidRPr="000404E1">
        <w:rPr>
          <w:rFonts w:eastAsia="Calibri"/>
          <w:i/>
          <w:iCs/>
          <w:sz w:val="18"/>
          <w:szCs w:val="18"/>
        </w:rPr>
        <w:t>Johari</w:t>
      </w:r>
      <w:proofErr w:type="spellEnd"/>
      <w:r w:rsidRPr="000404E1">
        <w:rPr>
          <w:rFonts w:eastAsia="Calibri"/>
          <w:i/>
          <w:iCs/>
          <w:sz w:val="18"/>
          <w:szCs w:val="18"/>
        </w:rPr>
        <w:t xml:space="preserve">, Ashok </w:t>
      </w:r>
      <w:proofErr w:type="spellStart"/>
      <w:r w:rsidRPr="000404E1">
        <w:rPr>
          <w:rFonts w:eastAsia="Calibri"/>
          <w:i/>
          <w:iCs/>
          <w:sz w:val="18"/>
          <w:szCs w:val="18"/>
        </w:rPr>
        <w:t>Yadav</w:t>
      </w:r>
      <w:proofErr w:type="spellEnd"/>
      <w:r w:rsidRPr="000404E1">
        <w:rPr>
          <w:rFonts w:eastAsia="Calibri"/>
          <w:i/>
          <w:iCs/>
          <w:sz w:val="18"/>
          <w:szCs w:val="18"/>
        </w:rPr>
        <w:t xml:space="preserve">, Ravi </w:t>
      </w:r>
      <w:proofErr w:type="spellStart"/>
      <w:r w:rsidRPr="000404E1">
        <w:rPr>
          <w:rFonts w:eastAsia="Calibri"/>
          <w:i/>
          <w:iCs/>
          <w:sz w:val="18"/>
          <w:szCs w:val="18"/>
        </w:rPr>
        <w:t>Verma</w:t>
      </w:r>
      <w:proofErr w:type="spellEnd"/>
      <w:r w:rsidRPr="000404E1">
        <w:rPr>
          <w:rFonts w:eastAsia="Calibri"/>
          <w:i/>
          <w:iCs/>
          <w:sz w:val="18"/>
          <w:szCs w:val="18"/>
        </w:rPr>
        <w:t>, “Study of solar water heaters based on energy analysis” Proceeding of the National Conference on Trends and Advanced in Mechanical Engineering, Publication Oct. 2012.</w:t>
      </w:r>
    </w:p>
    <w:p w:rsidR="00F5368F" w:rsidRPr="000404E1" w:rsidRDefault="00F5368F" w:rsidP="000404E1">
      <w:pPr>
        <w:numPr>
          <w:ilvl w:val="0"/>
          <w:numId w:val="13"/>
        </w:numPr>
        <w:suppressAutoHyphens w:val="0"/>
        <w:autoSpaceDE w:val="0"/>
        <w:autoSpaceDN w:val="0"/>
        <w:adjustRightInd w:val="0"/>
        <w:spacing w:after="200" w:line="360" w:lineRule="auto"/>
        <w:contextualSpacing/>
        <w:jc w:val="both"/>
        <w:rPr>
          <w:rFonts w:eastAsia="Calibri"/>
          <w:i/>
          <w:iCs/>
          <w:sz w:val="18"/>
          <w:szCs w:val="18"/>
        </w:rPr>
      </w:pPr>
      <w:r w:rsidRPr="000404E1">
        <w:rPr>
          <w:rFonts w:eastAsia="Calibri"/>
          <w:i/>
          <w:iCs/>
          <w:sz w:val="18"/>
          <w:szCs w:val="18"/>
        </w:rPr>
        <w:t xml:space="preserve">Simon, Frederick F. “Flat plate collector Performance Evaluation with a </w:t>
      </w:r>
      <w:proofErr w:type="gramStart"/>
      <w:r w:rsidRPr="000404E1">
        <w:rPr>
          <w:rFonts w:eastAsia="Calibri"/>
          <w:i/>
          <w:iCs/>
          <w:sz w:val="18"/>
          <w:szCs w:val="18"/>
        </w:rPr>
        <w:t>Solar</w:t>
      </w:r>
      <w:proofErr w:type="gramEnd"/>
      <w:r w:rsidRPr="000404E1">
        <w:rPr>
          <w:rFonts w:eastAsia="Calibri"/>
          <w:i/>
          <w:iCs/>
          <w:sz w:val="18"/>
          <w:szCs w:val="18"/>
        </w:rPr>
        <w:t xml:space="preserve"> simulator as a Basis of collector selection and Performance prediction.” Solar Energy. Vol. 18</w:t>
      </w:r>
      <w:r w:rsidR="0086296F" w:rsidRPr="000404E1">
        <w:rPr>
          <w:rFonts w:eastAsia="Calibri"/>
          <w:i/>
          <w:iCs/>
          <w:sz w:val="18"/>
          <w:szCs w:val="18"/>
        </w:rPr>
        <w:t xml:space="preserve"> (5),</w:t>
      </w:r>
      <w:r w:rsidRPr="000404E1">
        <w:rPr>
          <w:rFonts w:eastAsia="Calibri"/>
          <w:i/>
          <w:iCs/>
          <w:sz w:val="18"/>
          <w:szCs w:val="18"/>
        </w:rPr>
        <w:t xml:space="preserve"> pp. 451-466</w:t>
      </w:r>
      <w:r w:rsidR="0086296F" w:rsidRPr="000404E1">
        <w:rPr>
          <w:rFonts w:eastAsia="Calibri"/>
          <w:i/>
          <w:iCs/>
          <w:sz w:val="18"/>
          <w:szCs w:val="18"/>
        </w:rPr>
        <w:t>, 1976</w:t>
      </w:r>
      <w:r w:rsidRPr="000404E1">
        <w:rPr>
          <w:rFonts w:eastAsia="Calibri"/>
          <w:i/>
          <w:iCs/>
          <w:sz w:val="18"/>
          <w:szCs w:val="18"/>
        </w:rPr>
        <w:t>.</w:t>
      </w:r>
    </w:p>
    <w:p w:rsidR="00F54AF0" w:rsidRDefault="00F54AF0">
      <w:pPr>
        <w:pStyle w:val="bulletlist"/>
        <w:tabs>
          <w:tab w:val="num" w:pos="648"/>
        </w:tabs>
      </w:pPr>
    </w:p>
    <w:p w:rsidR="00F54AF0" w:rsidRDefault="00F54AF0">
      <w:pPr>
        <w:pStyle w:val="bulletlist"/>
        <w:tabs>
          <w:tab w:val="num" w:pos="648"/>
        </w:tabs>
      </w:pPr>
    </w:p>
    <w:p w:rsidR="002C60BB" w:rsidRPr="002C60BB" w:rsidRDefault="002C60BB" w:rsidP="002C60BB">
      <w:pPr>
        <w:pStyle w:val="references"/>
        <w:numPr>
          <w:ilvl w:val="0"/>
          <w:numId w:val="8"/>
        </w:numPr>
        <w:rPr>
          <w:sz w:val="20"/>
        </w:rPr>
        <w:sectPr w:rsidR="002C60BB" w:rsidRPr="002C60BB" w:rsidSect="005B6B38">
          <w:type w:val="continuous"/>
          <w:pgSz w:w="11906" w:h="16838"/>
          <w:pgMar w:top="1080" w:right="734" w:bottom="1080" w:left="734" w:header="432" w:footer="0" w:gutter="0"/>
          <w:cols w:num="2" w:space="360"/>
          <w:docGrid w:linePitch="360"/>
        </w:sectPr>
      </w:pPr>
    </w:p>
    <w:p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182" w:rsidRDefault="00893182" w:rsidP="003C5B4F">
      <w:r>
        <w:separator/>
      </w:r>
    </w:p>
  </w:endnote>
  <w:endnote w:type="continuationSeparator" w:id="0">
    <w:p w:rsidR="00893182" w:rsidRDefault="00893182"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61781"/>
      <w:docPartObj>
        <w:docPartGallery w:val="Page Numbers (Bottom of Page)"/>
        <w:docPartUnique/>
      </w:docPartObj>
    </w:sdtPr>
    <w:sdtEndPr>
      <w:rPr>
        <w:noProof/>
      </w:rPr>
    </w:sdtEndPr>
    <w:sdtContent>
      <w:p w:rsidR="00CD4BDB" w:rsidRDefault="00CD4BDB">
        <w:pPr>
          <w:pStyle w:val="Footer"/>
        </w:pPr>
        <w:r>
          <w:fldChar w:fldCharType="begin"/>
        </w:r>
        <w:r>
          <w:instrText xml:space="preserve"> PAGE   \* MERGEFORMAT </w:instrText>
        </w:r>
        <w:r>
          <w:fldChar w:fldCharType="separate"/>
        </w:r>
        <w:r w:rsidR="007D71DA">
          <w:rPr>
            <w:noProof/>
          </w:rPr>
          <w:t>56</w:t>
        </w:r>
        <w:r>
          <w:rPr>
            <w:noProof/>
          </w:rPr>
          <w:fldChar w:fldCharType="end"/>
        </w:r>
      </w:p>
    </w:sdtContent>
  </w:sdt>
  <w:p w:rsidR="00CD4BDB" w:rsidRDefault="00CD4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182" w:rsidRDefault="00893182" w:rsidP="003C5B4F">
      <w:r>
        <w:separator/>
      </w:r>
    </w:p>
  </w:footnote>
  <w:footnote w:type="continuationSeparator" w:id="0">
    <w:p w:rsidR="00893182" w:rsidRDefault="00893182"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7F9" w:rsidRPr="00391030" w:rsidRDefault="007F17F9" w:rsidP="007F17F9">
    <w:pPr>
      <w:pStyle w:val="Header"/>
      <w:tabs>
        <w:tab w:val="right" w:pos="10490"/>
        <w:tab w:val="right" w:pos="10632"/>
      </w:tabs>
      <w:ind w:right="-472"/>
      <w:rPr>
        <w:b/>
        <w:bCs/>
        <w:sz w:val="24"/>
        <w:szCs w:val="24"/>
      </w:rPr>
    </w:pPr>
    <w:r w:rsidRPr="00391030">
      <w:rPr>
        <w:b/>
        <w:bCs/>
        <w:i/>
        <w:sz w:val="24"/>
        <w:szCs w:val="24"/>
      </w:rPr>
      <w:t>Impact Factor Value 4.046</w:t>
    </w:r>
    <w:r w:rsidRPr="00391030">
      <w:rPr>
        <w:b/>
        <w:bCs/>
        <w:sz w:val="24"/>
        <w:szCs w:val="24"/>
      </w:rPr>
      <w:t xml:space="preserve"> </w:t>
    </w:r>
    <w:r w:rsidRPr="00391030">
      <w:rPr>
        <w:b/>
        <w:bCs/>
        <w:sz w:val="24"/>
        <w:szCs w:val="24"/>
      </w:rPr>
      <w:tab/>
    </w:r>
    <w:r w:rsidRPr="00391030">
      <w:rPr>
        <w:b/>
        <w:bCs/>
        <w:sz w:val="24"/>
        <w:szCs w:val="24"/>
      </w:rPr>
      <w:tab/>
      <w:t xml:space="preserve">          </w:t>
    </w:r>
    <w:r>
      <w:rPr>
        <w:b/>
        <w:bCs/>
        <w:sz w:val="24"/>
        <w:szCs w:val="24"/>
      </w:rPr>
      <w:t xml:space="preserve">                   </w:t>
    </w:r>
    <w:r w:rsidRPr="00391030">
      <w:rPr>
        <w:b/>
        <w:bCs/>
        <w:sz w:val="24"/>
        <w:szCs w:val="24"/>
      </w:rPr>
      <w:t xml:space="preserve">   e-ISSN: 2456-3463</w:t>
    </w:r>
  </w:p>
  <w:p w:rsidR="007F17F9" w:rsidRPr="00391030" w:rsidRDefault="007F17F9" w:rsidP="007F17F9">
    <w:pPr>
      <w:pStyle w:val="Header"/>
      <w:rPr>
        <w:b/>
        <w:bCs/>
        <w:i/>
        <w:sz w:val="24"/>
        <w:szCs w:val="24"/>
      </w:rPr>
    </w:pPr>
    <w:r w:rsidRPr="00391030">
      <w:rPr>
        <w:b/>
        <w:bCs/>
        <w:i/>
        <w:sz w:val="24"/>
        <w:szCs w:val="24"/>
      </w:rPr>
      <w:t>National Conference on "Recent Advances in Engineering and Technology" SAMMANTRANA 19</w:t>
    </w:r>
  </w:p>
  <w:p w:rsidR="007F17F9" w:rsidRPr="00391030" w:rsidRDefault="007F17F9" w:rsidP="007F17F9">
    <w:pPr>
      <w:pStyle w:val="Header"/>
      <w:rPr>
        <w:b/>
        <w:bCs/>
        <w:i/>
        <w:sz w:val="24"/>
        <w:szCs w:val="24"/>
      </w:rPr>
    </w:pPr>
    <w:r>
      <w:rPr>
        <w:b/>
        <w:bCs/>
        <w:i/>
        <w:sz w:val="24"/>
        <w:szCs w:val="24"/>
      </w:rPr>
      <w:t xml:space="preserve"> </w:t>
    </w:r>
    <w:r w:rsidRPr="00391030">
      <w:rPr>
        <w:b/>
        <w:bCs/>
        <w:i/>
        <w:sz w:val="24"/>
        <w:szCs w:val="24"/>
      </w:rPr>
      <w:t>Organized by Government College of Engineering, Nagpur</w:t>
    </w:r>
  </w:p>
  <w:p w:rsidR="007F17F9" w:rsidRPr="00391030" w:rsidRDefault="007F17F9" w:rsidP="007F17F9">
    <w:pPr>
      <w:pStyle w:val="Header"/>
      <w:rPr>
        <w:b/>
        <w:bCs/>
        <w:sz w:val="24"/>
        <w:szCs w:val="24"/>
      </w:rPr>
    </w:pPr>
    <w:r w:rsidRPr="00391030">
      <w:rPr>
        <w:b/>
        <w:bCs/>
        <w:i/>
        <w:sz w:val="24"/>
        <w:szCs w:val="24"/>
      </w:rPr>
      <w:t>International Journal of Innovations in Engineering and Science,</w:t>
    </w:r>
    <w:r>
      <w:rPr>
        <w:b/>
        <w:bCs/>
        <w:i/>
        <w:sz w:val="24"/>
        <w:szCs w:val="24"/>
      </w:rPr>
      <w:t xml:space="preserve"> </w:t>
    </w:r>
    <w:proofErr w:type="spellStart"/>
    <w:r w:rsidRPr="00391030">
      <w:rPr>
        <w:b/>
        <w:bCs/>
        <w:i/>
        <w:sz w:val="24"/>
        <w:szCs w:val="24"/>
      </w:rPr>
      <w:t>Vol</w:t>
    </w:r>
    <w:proofErr w:type="spellEnd"/>
    <w:r w:rsidRPr="00391030">
      <w:rPr>
        <w:b/>
        <w:bCs/>
        <w:i/>
        <w:sz w:val="24"/>
        <w:szCs w:val="24"/>
      </w:rPr>
      <w:t xml:space="preserve"> 4 No.8,</w:t>
    </w:r>
    <w:r>
      <w:rPr>
        <w:b/>
        <w:bCs/>
        <w:i/>
        <w:sz w:val="24"/>
        <w:szCs w:val="24"/>
      </w:rPr>
      <w:t xml:space="preserve"> </w:t>
    </w:r>
    <w:r w:rsidRPr="00391030">
      <w:rPr>
        <w:b/>
        <w:bCs/>
        <w:i/>
        <w:sz w:val="24"/>
        <w:szCs w:val="24"/>
      </w:rPr>
      <w:t>2019</w:t>
    </w:r>
  </w:p>
  <w:p w:rsidR="007F17F9" w:rsidRPr="00391030" w:rsidRDefault="007F17F9" w:rsidP="007F17F9">
    <w:pPr>
      <w:pStyle w:val="Header"/>
      <w:rPr>
        <w:b/>
        <w:bCs/>
        <w:i/>
        <w:sz w:val="24"/>
        <w:szCs w:val="24"/>
      </w:rPr>
    </w:pPr>
    <w:r w:rsidRPr="00391030">
      <w:rPr>
        <w:b/>
        <w:bCs/>
        <w:i/>
        <w:sz w:val="24"/>
        <w:szCs w:val="24"/>
      </w:rPr>
      <w:t>www.ijies.net</w:t>
    </w:r>
  </w:p>
  <w:p w:rsidR="007F17F9" w:rsidRDefault="007F17F9">
    <w:pPr>
      <w:pStyle w:val="Header"/>
    </w:pPr>
  </w:p>
  <w:p w:rsidR="007F17F9" w:rsidRDefault="007F1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14635354"/>
    <w:multiLevelType w:val="hybridMultilevel"/>
    <w:tmpl w:val="30B8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F2CCC"/>
    <w:multiLevelType w:val="hybridMultilevel"/>
    <w:tmpl w:val="B1E2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B8652C"/>
    <w:multiLevelType w:val="hybridMultilevel"/>
    <w:tmpl w:val="85244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A575EF"/>
    <w:multiLevelType w:val="hybridMultilevel"/>
    <w:tmpl w:val="E2B846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4B17E3"/>
    <w:multiLevelType w:val="hybridMultilevel"/>
    <w:tmpl w:val="16482EC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1"/>
  </w:num>
  <w:num w:numId="9">
    <w:abstractNumId w:val="9"/>
  </w:num>
  <w:num w:numId="10">
    <w:abstractNumId w:val="8"/>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32D7"/>
    <w:rsid w:val="000404E1"/>
    <w:rsid w:val="000A416B"/>
    <w:rsid w:val="000C5453"/>
    <w:rsid w:val="00181817"/>
    <w:rsid w:val="001F0D66"/>
    <w:rsid w:val="00240E40"/>
    <w:rsid w:val="002B484D"/>
    <w:rsid w:val="002C60BB"/>
    <w:rsid w:val="002E0479"/>
    <w:rsid w:val="002E17A1"/>
    <w:rsid w:val="00315A5D"/>
    <w:rsid w:val="00332D37"/>
    <w:rsid w:val="003659F6"/>
    <w:rsid w:val="003C5B4F"/>
    <w:rsid w:val="003C7677"/>
    <w:rsid w:val="004322E3"/>
    <w:rsid w:val="004B346A"/>
    <w:rsid w:val="004C32D7"/>
    <w:rsid w:val="005B6B38"/>
    <w:rsid w:val="005D0FE6"/>
    <w:rsid w:val="005F471C"/>
    <w:rsid w:val="00692375"/>
    <w:rsid w:val="006D222D"/>
    <w:rsid w:val="00706513"/>
    <w:rsid w:val="007079C8"/>
    <w:rsid w:val="00744FBA"/>
    <w:rsid w:val="00782518"/>
    <w:rsid w:val="007D522D"/>
    <w:rsid w:val="007D71DA"/>
    <w:rsid w:val="007F17F9"/>
    <w:rsid w:val="00800928"/>
    <w:rsid w:val="0086296F"/>
    <w:rsid w:val="00872542"/>
    <w:rsid w:val="00893182"/>
    <w:rsid w:val="008D44E1"/>
    <w:rsid w:val="009A5DFD"/>
    <w:rsid w:val="00A7501D"/>
    <w:rsid w:val="00AD414B"/>
    <w:rsid w:val="00B26310"/>
    <w:rsid w:val="00BA4619"/>
    <w:rsid w:val="00BE031A"/>
    <w:rsid w:val="00C24FA9"/>
    <w:rsid w:val="00C673F7"/>
    <w:rsid w:val="00C9534D"/>
    <w:rsid w:val="00CA0F4B"/>
    <w:rsid w:val="00CC47EE"/>
    <w:rsid w:val="00CD4BDB"/>
    <w:rsid w:val="00D21527"/>
    <w:rsid w:val="00D26A36"/>
    <w:rsid w:val="00D350FE"/>
    <w:rsid w:val="00DB5A93"/>
    <w:rsid w:val="00E37C3C"/>
    <w:rsid w:val="00E446EE"/>
    <w:rsid w:val="00E92ED7"/>
    <w:rsid w:val="00EA2B1A"/>
    <w:rsid w:val="00F075E1"/>
    <w:rsid w:val="00F13966"/>
    <w:rsid w:val="00F37945"/>
    <w:rsid w:val="00F4168E"/>
    <w:rsid w:val="00F5368F"/>
    <w:rsid w:val="00F54AF0"/>
    <w:rsid w:val="00FB1E65"/>
    <w:rsid w:val="00FC3495"/>
    <w:rsid w:val="00FC7586"/>
    <w:rsid w:val="00FF5E83"/>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qFormat/>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paragraph" w:styleId="ListParagraph">
    <w:name w:val="List Paragraph"/>
    <w:basedOn w:val="Normal"/>
    <w:uiPriority w:val="34"/>
    <w:qFormat/>
    <w:rsid w:val="00F54AF0"/>
    <w:pPr>
      <w:ind w:left="720"/>
      <w:contextualSpacing/>
    </w:pPr>
  </w:style>
  <w:style w:type="paragraph" w:styleId="BalloonText">
    <w:name w:val="Balloon Text"/>
    <w:basedOn w:val="Normal"/>
    <w:link w:val="BalloonTextChar"/>
    <w:uiPriority w:val="99"/>
    <w:semiHidden/>
    <w:unhideWhenUsed/>
    <w:rsid w:val="00F54AF0"/>
    <w:rPr>
      <w:rFonts w:ascii="Tahoma" w:hAnsi="Tahoma" w:cs="Tahoma"/>
      <w:sz w:val="16"/>
      <w:szCs w:val="16"/>
    </w:rPr>
  </w:style>
  <w:style w:type="character" w:customStyle="1" w:styleId="BalloonTextChar">
    <w:name w:val="Balloon Text Char"/>
    <w:basedOn w:val="DefaultParagraphFont"/>
    <w:link w:val="BalloonText"/>
    <w:uiPriority w:val="99"/>
    <w:semiHidden/>
    <w:rsid w:val="00F54AF0"/>
    <w:rPr>
      <w:rFonts w:ascii="Tahoma" w:eastAsia="SimSun" w:hAnsi="Tahoma" w:cs="Tahoma"/>
      <w:sz w:val="16"/>
      <w:szCs w:val="16"/>
      <w:lang w:eastAsia="zh-CN"/>
    </w:rPr>
  </w:style>
  <w:style w:type="table" w:styleId="TableGrid">
    <w:name w:val="Table Grid"/>
    <w:basedOn w:val="TableNormal"/>
    <w:uiPriority w:val="59"/>
    <w:rsid w:val="00E37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fuvd">
    <w:name w:val="ilfuvd"/>
    <w:basedOn w:val="DefaultParagraphFont"/>
    <w:rsid w:val="005B6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7B1C-1650-4C53-88D4-32D36DA1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2368</Words>
  <Characters>13502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GIT</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ACCER</cp:lastModifiedBy>
  <cp:revision>77</cp:revision>
  <cp:lastPrinted>2019-05-10T09:23:00Z</cp:lastPrinted>
  <dcterms:created xsi:type="dcterms:W3CDTF">2014-04-03T02:00:00Z</dcterms:created>
  <dcterms:modified xsi:type="dcterms:W3CDTF">2019-05-10T09:23:00Z</dcterms:modified>
</cp:coreProperties>
</file>