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4C6" w:rsidRDefault="0085010E" w:rsidP="005479B7">
      <w:pPr>
        <w:spacing w:after="0" w:line="240" w:lineRule="auto"/>
        <w:jc w:val="center"/>
        <w:rPr>
          <w:rFonts w:ascii="Times New Roman" w:hAnsi="Times New Roman" w:cs="Times New Roman"/>
          <w:b/>
          <w:color w:val="000000" w:themeColor="text1"/>
          <w:sz w:val="46"/>
          <w:szCs w:val="46"/>
        </w:rPr>
      </w:pPr>
      <w:r w:rsidRPr="00E5595D">
        <w:rPr>
          <w:rFonts w:ascii="Times New Roman" w:hAnsi="Times New Roman" w:cs="Times New Roman"/>
          <w:b/>
          <w:color w:val="000000" w:themeColor="text1"/>
          <w:sz w:val="46"/>
          <w:szCs w:val="46"/>
        </w:rPr>
        <w:t xml:space="preserve">Farming </w:t>
      </w:r>
      <w:r w:rsidR="005F189A" w:rsidRPr="00E5595D">
        <w:rPr>
          <w:rFonts w:ascii="Times New Roman" w:hAnsi="Times New Roman" w:cs="Times New Roman"/>
          <w:b/>
          <w:color w:val="000000" w:themeColor="text1"/>
          <w:sz w:val="46"/>
          <w:szCs w:val="46"/>
        </w:rPr>
        <w:t>Ben</w:t>
      </w:r>
      <w:r w:rsidR="005F189A">
        <w:rPr>
          <w:rFonts w:ascii="Times New Roman" w:hAnsi="Times New Roman" w:cs="Times New Roman"/>
          <w:b/>
          <w:color w:val="000000" w:themeColor="text1"/>
          <w:sz w:val="46"/>
          <w:szCs w:val="46"/>
        </w:rPr>
        <w:t xml:space="preserve">eath the Solar Panels </w:t>
      </w:r>
      <w:proofErr w:type="gramStart"/>
      <w:r w:rsidR="005F189A">
        <w:rPr>
          <w:rFonts w:ascii="Times New Roman" w:hAnsi="Times New Roman" w:cs="Times New Roman"/>
          <w:b/>
          <w:color w:val="000000" w:themeColor="text1"/>
          <w:sz w:val="46"/>
          <w:szCs w:val="46"/>
        </w:rPr>
        <w:t>Via</w:t>
      </w:r>
      <w:proofErr w:type="gramEnd"/>
      <w:r w:rsidR="005F189A">
        <w:rPr>
          <w:rFonts w:ascii="Times New Roman" w:hAnsi="Times New Roman" w:cs="Times New Roman"/>
          <w:b/>
          <w:color w:val="000000" w:themeColor="text1"/>
          <w:sz w:val="46"/>
          <w:szCs w:val="46"/>
        </w:rPr>
        <w:t xml:space="preserve"> </w:t>
      </w:r>
      <w:proofErr w:type="spellStart"/>
      <w:r w:rsidR="00E5595D">
        <w:rPr>
          <w:rFonts w:ascii="Times New Roman" w:hAnsi="Times New Roman" w:cs="Times New Roman"/>
          <w:b/>
          <w:color w:val="000000" w:themeColor="text1"/>
          <w:sz w:val="46"/>
          <w:szCs w:val="46"/>
        </w:rPr>
        <w:t>Agri</w:t>
      </w:r>
      <w:proofErr w:type="spellEnd"/>
      <w:r w:rsidR="005F189A">
        <w:rPr>
          <w:rFonts w:ascii="Times New Roman" w:hAnsi="Times New Roman" w:cs="Times New Roman"/>
          <w:b/>
          <w:color w:val="000000" w:themeColor="text1"/>
          <w:sz w:val="46"/>
          <w:szCs w:val="46"/>
        </w:rPr>
        <w:t>-</w:t>
      </w:r>
      <w:r w:rsidR="005F189A" w:rsidRPr="00E5595D">
        <w:rPr>
          <w:rFonts w:ascii="Times New Roman" w:hAnsi="Times New Roman" w:cs="Times New Roman"/>
          <w:b/>
          <w:color w:val="000000" w:themeColor="text1"/>
          <w:sz w:val="46"/>
          <w:szCs w:val="46"/>
        </w:rPr>
        <w:t>Voltaic System (</w:t>
      </w:r>
      <w:r w:rsidRPr="00E5595D">
        <w:rPr>
          <w:rFonts w:ascii="Times New Roman" w:hAnsi="Times New Roman" w:cs="Times New Roman"/>
          <w:b/>
          <w:color w:val="000000" w:themeColor="text1"/>
          <w:sz w:val="46"/>
          <w:szCs w:val="46"/>
        </w:rPr>
        <w:t>AVS</w:t>
      </w:r>
      <w:r w:rsidR="005F189A" w:rsidRPr="00E5595D">
        <w:rPr>
          <w:rFonts w:ascii="Times New Roman" w:hAnsi="Times New Roman" w:cs="Times New Roman"/>
          <w:b/>
          <w:color w:val="000000" w:themeColor="text1"/>
          <w:sz w:val="46"/>
          <w:szCs w:val="46"/>
        </w:rPr>
        <w:t>)-</w:t>
      </w:r>
      <w:r w:rsidRPr="00E5595D">
        <w:rPr>
          <w:rFonts w:ascii="Times New Roman" w:hAnsi="Times New Roman" w:cs="Times New Roman"/>
          <w:b/>
          <w:color w:val="000000" w:themeColor="text1"/>
          <w:sz w:val="46"/>
          <w:szCs w:val="46"/>
        </w:rPr>
        <w:t xml:space="preserve">A </w:t>
      </w:r>
      <w:r w:rsidR="001838FB">
        <w:rPr>
          <w:rFonts w:ascii="Times New Roman" w:hAnsi="Times New Roman" w:cs="Times New Roman"/>
          <w:b/>
          <w:color w:val="000000" w:themeColor="text1"/>
          <w:sz w:val="46"/>
          <w:szCs w:val="46"/>
        </w:rPr>
        <w:t>R</w:t>
      </w:r>
      <w:r w:rsidRPr="00E5595D">
        <w:rPr>
          <w:rFonts w:ascii="Times New Roman" w:hAnsi="Times New Roman" w:cs="Times New Roman"/>
          <w:b/>
          <w:color w:val="000000" w:themeColor="text1"/>
          <w:sz w:val="46"/>
          <w:szCs w:val="46"/>
        </w:rPr>
        <w:t>eview</w:t>
      </w:r>
    </w:p>
    <w:p w:rsidR="005479B7" w:rsidRDefault="005479B7">
      <w:pPr>
        <w:spacing w:line="276" w:lineRule="auto"/>
        <w:jc w:val="center"/>
        <w:rPr>
          <w:rFonts w:ascii="Times New Roman" w:hAnsi="Times New Roman" w:cs="Times New Roman"/>
          <w:b/>
          <w:sz w:val="24"/>
          <w:szCs w:val="24"/>
        </w:rPr>
      </w:pPr>
    </w:p>
    <w:p w:rsidR="00B544C6" w:rsidRPr="00E5595D" w:rsidRDefault="00A16D08">
      <w:pPr>
        <w:spacing w:line="276" w:lineRule="auto"/>
        <w:jc w:val="center"/>
        <w:rPr>
          <w:rFonts w:ascii="Times New Roman" w:hAnsi="Times New Roman" w:cs="Times New Roman"/>
          <w:b/>
          <w:sz w:val="24"/>
          <w:szCs w:val="24"/>
        </w:rPr>
      </w:pPr>
      <w:proofErr w:type="spellStart"/>
      <w:r w:rsidRPr="00E5595D">
        <w:rPr>
          <w:rFonts w:ascii="Times New Roman" w:hAnsi="Times New Roman" w:cs="Times New Roman"/>
          <w:b/>
          <w:sz w:val="24"/>
          <w:szCs w:val="24"/>
        </w:rPr>
        <w:t>Sachin</w:t>
      </w:r>
      <w:proofErr w:type="spellEnd"/>
      <w:r w:rsidRPr="00E5595D">
        <w:rPr>
          <w:rFonts w:ascii="Times New Roman" w:hAnsi="Times New Roman" w:cs="Times New Roman"/>
          <w:b/>
          <w:sz w:val="24"/>
          <w:szCs w:val="24"/>
        </w:rPr>
        <w:t xml:space="preserve"> B </w:t>
      </w:r>
      <w:proofErr w:type="spellStart"/>
      <w:r w:rsidRPr="00E5595D">
        <w:rPr>
          <w:rFonts w:ascii="Times New Roman" w:hAnsi="Times New Roman" w:cs="Times New Roman"/>
          <w:b/>
          <w:sz w:val="24"/>
          <w:szCs w:val="24"/>
        </w:rPr>
        <w:t>Punde</w:t>
      </w:r>
      <w:proofErr w:type="spellEnd"/>
      <w:r>
        <w:rPr>
          <w:rFonts w:ascii="Times New Roman" w:hAnsi="Times New Roman" w:cs="Times New Roman"/>
          <w:b/>
          <w:sz w:val="24"/>
          <w:szCs w:val="24"/>
        </w:rPr>
        <w:t xml:space="preserve"> </w:t>
      </w:r>
      <w:r>
        <w:rPr>
          <w:rFonts w:ascii="Times New Roman" w:hAnsi="Times New Roman" w:cs="Times New Roman"/>
          <w:b/>
          <w:sz w:val="24"/>
          <w:szCs w:val="24"/>
          <w:vertAlign w:val="superscript"/>
        </w:rPr>
        <w:t>1</w:t>
      </w:r>
      <w:r w:rsidRPr="00E5595D">
        <w:rPr>
          <w:rFonts w:ascii="Times New Roman" w:hAnsi="Times New Roman" w:cs="Times New Roman"/>
          <w:b/>
          <w:sz w:val="24"/>
          <w:szCs w:val="24"/>
        </w:rPr>
        <w:t xml:space="preserve">, </w:t>
      </w:r>
      <w:proofErr w:type="spellStart"/>
      <w:r w:rsidRPr="00E5595D">
        <w:rPr>
          <w:rFonts w:ascii="Times New Roman" w:hAnsi="Times New Roman" w:cs="Times New Roman"/>
          <w:b/>
          <w:sz w:val="24"/>
          <w:szCs w:val="24"/>
        </w:rPr>
        <w:t>Bhavesh</w:t>
      </w:r>
      <w:proofErr w:type="spellEnd"/>
      <w:r w:rsidRPr="00E5595D">
        <w:rPr>
          <w:rFonts w:ascii="Times New Roman" w:hAnsi="Times New Roman" w:cs="Times New Roman"/>
          <w:b/>
          <w:sz w:val="24"/>
          <w:szCs w:val="24"/>
        </w:rPr>
        <w:t xml:space="preserve"> </w:t>
      </w:r>
      <w:proofErr w:type="spellStart"/>
      <w:r w:rsidRPr="00E5595D">
        <w:rPr>
          <w:rFonts w:ascii="Times New Roman" w:hAnsi="Times New Roman" w:cs="Times New Roman"/>
          <w:b/>
          <w:sz w:val="24"/>
          <w:szCs w:val="24"/>
        </w:rPr>
        <w:t>Bohra</w:t>
      </w:r>
      <w:proofErr w:type="spellEnd"/>
      <w:r>
        <w:rPr>
          <w:rFonts w:ascii="Times New Roman" w:hAnsi="Times New Roman" w:cs="Times New Roman"/>
          <w:b/>
          <w:sz w:val="24"/>
          <w:szCs w:val="24"/>
        </w:rPr>
        <w:t xml:space="preserve"> </w:t>
      </w:r>
      <w:r>
        <w:rPr>
          <w:rFonts w:ascii="Times New Roman" w:hAnsi="Times New Roman" w:cs="Times New Roman"/>
          <w:b/>
          <w:sz w:val="24"/>
          <w:szCs w:val="24"/>
          <w:vertAlign w:val="superscript"/>
        </w:rPr>
        <w:t>2</w:t>
      </w:r>
      <w:r w:rsidRPr="00E5595D">
        <w:rPr>
          <w:rFonts w:ascii="Times New Roman" w:hAnsi="Times New Roman" w:cs="Times New Roman"/>
          <w:b/>
          <w:sz w:val="24"/>
          <w:szCs w:val="24"/>
        </w:rPr>
        <w:t xml:space="preserve">, </w:t>
      </w:r>
      <w:proofErr w:type="spellStart"/>
      <w:r w:rsidRPr="00E5595D">
        <w:rPr>
          <w:rFonts w:ascii="Times New Roman" w:hAnsi="Times New Roman" w:cs="Times New Roman"/>
          <w:b/>
          <w:sz w:val="24"/>
          <w:szCs w:val="24"/>
        </w:rPr>
        <w:t>Swapnil</w:t>
      </w:r>
      <w:proofErr w:type="spellEnd"/>
      <w:r w:rsidRPr="00E5595D">
        <w:rPr>
          <w:rFonts w:ascii="Times New Roman" w:hAnsi="Times New Roman" w:cs="Times New Roman"/>
          <w:b/>
          <w:sz w:val="24"/>
          <w:szCs w:val="24"/>
        </w:rPr>
        <w:t xml:space="preserve"> </w:t>
      </w:r>
      <w:proofErr w:type="spellStart"/>
      <w:r w:rsidRPr="00E5595D">
        <w:rPr>
          <w:rFonts w:ascii="Times New Roman" w:hAnsi="Times New Roman" w:cs="Times New Roman"/>
          <w:b/>
          <w:sz w:val="24"/>
          <w:szCs w:val="24"/>
        </w:rPr>
        <w:t>Choudhary</w:t>
      </w:r>
      <w:proofErr w:type="spellEnd"/>
      <w:r>
        <w:rPr>
          <w:rFonts w:ascii="Times New Roman" w:hAnsi="Times New Roman" w:cs="Times New Roman"/>
          <w:b/>
          <w:sz w:val="24"/>
          <w:szCs w:val="24"/>
        </w:rPr>
        <w:t xml:space="preserve"> </w:t>
      </w:r>
      <w:r>
        <w:rPr>
          <w:rFonts w:ascii="Times New Roman" w:hAnsi="Times New Roman" w:cs="Times New Roman"/>
          <w:b/>
          <w:sz w:val="24"/>
          <w:szCs w:val="24"/>
          <w:vertAlign w:val="superscript"/>
        </w:rPr>
        <w:t>2</w:t>
      </w:r>
      <w:r w:rsidRPr="00E5595D">
        <w:rPr>
          <w:rFonts w:ascii="Times New Roman" w:hAnsi="Times New Roman" w:cs="Times New Roman"/>
          <w:b/>
          <w:sz w:val="24"/>
          <w:szCs w:val="24"/>
          <w:vertAlign w:val="superscript"/>
        </w:rPr>
        <w:t xml:space="preserve"> </w:t>
      </w:r>
      <w:r w:rsidR="00BC6F44">
        <w:rPr>
          <w:rFonts w:ascii="Times New Roman" w:hAnsi="Times New Roman" w:cs="Times New Roman"/>
          <w:b/>
          <w:sz w:val="24"/>
          <w:szCs w:val="24"/>
        </w:rPr>
        <w:t>,</w:t>
      </w:r>
      <w:bookmarkStart w:id="0" w:name="_GoBack"/>
      <w:bookmarkEnd w:id="0"/>
      <w:r w:rsidRPr="00E5595D">
        <w:rPr>
          <w:rFonts w:ascii="Times New Roman" w:hAnsi="Times New Roman" w:cs="Times New Roman"/>
          <w:b/>
          <w:sz w:val="24"/>
          <w:szCs w:val="24"/>
        </w:rPr>
        <w:t xml:space="preserve"> Dr. Bharat </w:t>
      </w:r>
      <w:proofErr w:type="spellStart"/>
      <w:r w:rsidRPr="00E5595D">
        <w:rPr>
          <w:rFonts w:ascii="Times New Roman" w:hAnsi="Times New Roman" w:cs="Times New Roman"/>
          <w:b/>
          <w:sz w:val="24"/>
          <w:szCs w:val="24"/>
        </w:rPr>
        <w:t>Chede</w:t>
      </w:r>
      <w:proofErr w:type="spellEnd"/>
      <w:r>
        <w:rPr>
          <w:rFonts w:ascii="Times New Roman" w:hAnsi="Times New Roman" w:cs="Times New Roman"/>
          <w:b/>
          <w:sz w:val="24"/>
          <w:szCs w:val="24"/>
        </w:rPr>
        <w:t xml:space="preserve"> </w:t>
      </w:r>
      <w:r>
        <w:rPr>
          <w:rFonts w:ascii="Times New Roman" w:hAnsi="Times New Roman" w:cs="Times New Roman"/>
          <w:b/>
          <w:sz w:val="24"/>
          <w:szCs w:val="24"/>
          <w:vertAlign w:val="superscript"/>
        </w:rPr>
        <w:t>3</w:t>
      </w:r>
    </w:p>
    <w:p w:rsidR="00A16D08" w:rsidRDefault="0085010E">
      <w:pPr>
        <w:spacing w:after="0" w:line="276" w:lineRule="auto"/>
        <w:jc w:val="center"/>
        <w:rPr>
          <w:rFonts w:ascii="Times New Roman" w:hAnsi="Times New Roman" w:cs="Times New Roman"/>
          <w:i/>
          <w:sz w:val="20"/>
          <w:szCs w:val="24"/>
        </w:rPr>
      </w:pPr>
      <w:r w:rsidRPr="00E5595D">
        <w:rPr>
          <w:rFonts w:ascii="Times New Roman" w:hAnsi="Times New Roman" w:cs="Times New Roman"/>
          <w:i/>
          <w:sz w:val="20"/>
          <w:szCs w:val="24"/>
          <w:vertAlign w:val="superscript"/>
        </w:rPr>
        <w:t>1</w:t>
      </w:r>
      <w:r w:rsidRPr="00E5595D">
        <w:rPr>
          <w:rFonts w:ascii="Times New Roman" w:hAnsi="Times New Roman" w:cs="Times New Roman"/>
          <w:i/>
          <w:sz w:val="20"/>
          <w:szCs w:val="24"/>
        </w:rPr>
        <w:t xml:space="preserve"> Student of Master of Technology, </w:t>
      </w:r>
      <w:r w:rsidR="00A16D08" w:rsidRPr="00E5595D">
        <w:rPr>
          <w:rFonts w:ascii="Times New Roman" w:hAnsi="Times New Roman" w:cs="Times New Roman"/>
          <w:i/>
          <w:sz w:val="20"/>
          <w:szCs w:val="24"/>
          <w:vertAlign w:val="superscript"/>
        </w:rPr>
        <w:t>2</w:t>
      </w:r>
      <w:r w:rsidR="00A16D08" w:rsidRPr="00E5595D">
        <w:rPr>
          <w:rFonts w:ascii="Times New Roman" w:hAnsi="Times New Roman" w:cs="Times New Roman"/>
          <w:i/>
          <w:sz w:val="20"/>
          <w:szCs w:val="24"/>
        </w:rPr>
        <w:t xml:space="preserve"> Assistant Professor, </w:t>
      </w:r>
      <w:r w:rsidR="00A16D08" w:rsidRPr="00E5595D">
        <w:rPr>
          <w:rFonts w:ascii="Times New Roman" w:hAnsi="Times New Roman" w:cs="Times New Roman"/>
          <w:i/>
          <w:sz w:val="20"/>
          <w:szCs w:val="24"/>
          <w:vertAlign w:val="superscript"/>
        </w:rPr>
        <w:t>3</w:t>
      </w:r>
      <w:r w:rsidR="00A16D08" w:rsidRPr="00E5595D">
        <w:rPr>
          <w:rFonts w:ascii="Times New Roman" w:hAnsi="Times New Roman" w:cs="Times New Roman"/>
          <w:i/>
          <w:sz w:val="20"/>
          <w:szCs w:val="24"/>
        </w:rPr>
        <w:t xml:space="preserve"> Head of Department</w:t>
      </w:r>
      <w:r w:rsidR="00A16D08" w:rsidRPr="00E5595D">
        <w:rPr>
          <w:rFonts w:ascii="Times New Roman" w:hAnsi="Times New Roman" w:cs="Times New Roman"/>
          <w:i/>
          <w:sz w:val="20"/>
          <w:szCs w:val="24"/>
        </w:rPr>
        <w:t xml:space="preserve"> </w:t>
      </w:r>
    </w:p>
    <w:p w:rsidR="00B544C6" w:rsidRPr="00E5595D" w:rsidRDefault="0085010E">
      <w:pPr>
        <w:spacing w:after="0" w:line="276" w:lineRule="auto"/>
        <w:jc w:val="center"/>
        <w:rPr>
          <w:rFonts w:ascii="Times New Roman" w:hAnsi="Times New Roman" w:cs="Times New Roman"/>
          <w:i/>
          <w:sz w:val="20"/>
          <w:szCs w:val="24"/>
        </w:rPr>
      </w:pPr>
      <w:r w:rsidRPr="00E5595D">
        <w:rPr>
          <w:rFonts w:ascii="Times New Roman" w:hAnsi="Times New Roman" w:cs="Times New Roman"/>
          <w:i/>
          <w:sz w:val="20"/>
          <w:szCs w:val="24"/>
        </w:rPr>
        <w:t>Wainganga College of Engineering &amp; Technology, Nagpur</w:t>
      </w:r>
      <w:r w:rsidR="00E5595D" w:rsidRPr="00E5595D">
        <w:rPr>
          <w:rFonts w:ascii="Times New Roman" w:hAnsi="Times New Roman" w:cs="Times New Roman"/>
          <w:i/>
          <w:sz w:val="20"/>
          <w:szCs w:val="24"/>
        </w:rPr>
        <w:t>, India, 440012</w:t>
      </w:r>
    </w:p>
    <w:p w:rsidR="009C08D9" w:rsidRDefault="009C08D9" w:rsidP="009C08D9">
      <w:pPr>
        <w:spacing w:after="0" w:line="276" w:lineRule="auto"/>
        <w:jc w:val="center"/>
        <w:rPr>
          <w:b/>
          <w:i/>
          <w:sz w:val="20"/>
          <w:szCs w:val="18"/>
        </w:rPr>
      </w:pPr>
    </w:p>
    <w:p w:rsidR="00A16D08" w:rsidRDefault="00A16D08" w:rsidP="009C08D9">
      <w:pPr>
        <w:spacing w:after="0" w:line="276" w:lineRule="auto"/>
        <w:jc w:val="center"/>
        <w:rPr>
          <w:rFonts w:ascii="Times New Roman" w:hAnsi="Times New Roman" w:cs="Times New Roman"/>
          <w:i/>
          <w:sz w:val="20"/>
          <w:szCs w:val="24"/>
        </w:rPr>
      </w:pPr>
      <w:r w:rsidRPr="00A16D08">
        <w:rPr>
          <w:rFonts w:ascii="Times New Roman" w:hAnsi="Times New Roman" w:cs="Times New Roman"/>
          <w:i/>
          <w:sz w:val="20"/>
          <w:szCs w:val="24"/>
        </w:rPr>
        <w:t>sachinpunde89@gmail.com</w:t>
      </w:r>
    </w:p>
    <w:p w:rsidR="00A16D08" w:rsidRPr="00A16D08" w:rsidRDefault="00A16D08" w:rsidP="009C08D9">
      <w:pPr>
        <w:spacing w:after="0" w:line="276" w:lineRule="auto"/>
        <w:jc w:val="center"/>
        <w:rPr>
          <w:rFonts w:ascii="Times New Roman" w:hAnsi="Times New Roman" w:cs="Times New Roman"/>
          <w:i/>
          <w:sz w:val="20"/>
          <w:szCs w:val="24"/>
        </w:rPr>
      </w:pPr>
    </w:p>
    <w:p w:rsidR="00A16D08" w:rsidRDefault="00A16D08" w:rsidP="00A16D08">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05 April, 2022                   </w:t>
      </w:r>
      <w:r w:rsidRPr="00C26237">
        <w:rPr>
          <w:rFonts w:ascii="Times New Roman" w:hAnsi="Times New Roman"/>
          <w:b/>
          <w:i/>
          <w:sz w:val="20"/>
          <w:szCs w:val="20"/>
        </w:rPr>
        <w:t>Revised on</w:t>
      </w:r>
      <w:r>
        <w:rPr>
          <w:rFonts w:ascii="Times New Roman" w:hAnsi="Times New Roman"/>
          <w:i/>
          <w:sz w:val="20"/>
          <w:szCs w:val="20"/>
        </w:rPr>
        <w:t xml:space="preserve">: 11 May, 2022,                  </w:t>
      </w:r>
      <w:r w:rsidRPr="00C26237">
        <w:rPr>
          <w:rFonts w:ascii="Times New Roman" w:hAnsi="Times New Roman"/>
          <w:b/>
          <w:i/>
          <w:sz w:val="20"/>
          <w:szCs w:val="20"/>
        </w:rPr>
        <w:t>Published on</w:t>
      </w:r>
      <w:r>
        <w:rPr>
          <w:rFonts w:ascii="Times New Roman" w:hAnsi="Times New Roman"/>
          <w:i/>
          <w:sz w:val="20"/>
          <w:szCs w:val="20"/>
        </w:rPr>
        <w:t>: 13 May</w:t>
      </w:r>
      <w:proofErr w:type="gramStart"/>
      <w:r>
        <w:rPr>
          <w:rFonts w:ascii="Times New Roman" w:hAnsi="Times New Roman"/>
          <w:i/>
          <w:sz w:val="20"/>
          <w:szCs w:val="20"/>
        </w:rPr>
        <w:t>,2022</w:t>
      </w:r>
      <w:proofErr w:type="gramEnd"/>
    </w:p>
    <w:p w:rsidR="00A16D08" w:rsidRDefault="00A16D08" w:rsidP="009C08D9">
      <w:pPr>
        <w:spacing w:after="0" w:line="276" w:lineRule="auto"/>
        <w:jc w:val="center"/>
        <w:rPr>
          <w:b/>
          <w:i/>
          <w:sz w:val="20"/>
          <w:szCs w:val="18"/>
        </w:rPr>
      </w:pPr>
    </w:p>
    <w:p w:rsidR="00A16D08" w:rsidRDefault="00A16D08" w:rsidP="009C08D9">
      <w:pPr>
        <w:spacing w:after="0" w:line="276" w:lineRule="auto"/>
        <w:jc w:val="center"/>
        <w:rPr>
          <w:b/>
          <w:i/>
          <w:sz w:val="20"/>
          <w:szCs w:val="18"/>
        </w:rPr>
      </w:pPr>
    </w:p>
    <w:p w:rsidR="00F5184D" w:rsidRDefault="00F5184D">
      <w:pPr>
        <w:pStyle w:val="NormalWeb"/>
        <w:spacing w:before="0" w:beforeAutospacing="0" w:after="0" w:afterAutospacing="0"/>
        <w:ind w:firstLine="720"/>
        <w:jc w:val="both"/>
        <w:rPr>
          <w:b/>
          <w:i/>
          <w:sz w:val="20"/>
          <w:szCs w:val="18"/>
        </w:rPr>
        <w:sectPr w:rsidR="00F5184D" w:rsidSect="00A16D08">
          <w:headerReference w:type="default" r:id="rId10"/>
          <w:footerReference w:type="default" r:id="rId11"/>
          <w:type w:val="continuous"/>
          <w:pgSz w:w="12240" w:h="15840"/>
          <w:pgMar w:top="907" w:right="1440" w:bottom="634" w:left="1440" w:header="720" w:footer="720" w:gutter="0"/>
          <w:pgNumType w:start="70"/>
          <w:cols w:space="720"/>
          <w:docGrid w:linePitch="360"/>
        </w:sectPr>
      </w:pPr>
    </w:p>
    <w:p w:rsidR="00B544C6" w:rsidRPr="004D2539" w:rsidRDefault="0085010E" w:rsidP="00A16D08">
      <w:pPr>
        <w:pStyle w:val="NormalWeb"/>
        <w:spacing w:before="0" w:beforeAutospacing="0" w:after="0" w:afterAutospacing="0"/>
        <w:jc w:val="both"/>
        <w:rPr>
          <w:i/>
          <w:sz w:val="20"/>
          <w:szCs w:val="18"/>
        </w:rPr>
      </w:pPr>
      <w:r w:rsidRPr="004D2539">
        <w:rPr>
          <w:b/>
          <w:i/>
          <w:sz w:val="20"/>
          <w:szCs w:val="18"/>
        </w:rPr>
        <w:lastRenderedPageBreak/>
        <w:t>Abstract: -</w:t>
      </w:r>
      <w:r w:rsidRPr="004D2539">
        <w:rPr>
          <w:i/>
          <w:sz w:val="20"/>
          <w:szCs w:val="18"/>
        </w:rPr>
        <w:t xml:space="preserve"> Renewable energy is becoming more important in India than ever before in order to achieve the country's goal of zero emissions by 2070. In India, Photovoltaic power generation is a key source of renewable energy production. </w:t>
      </w:r>
      <w:r w:rsidRPr="004D2539">
        <w:rPr>
          <w:rFonts w:eastAsiaTheme="minorHAnsi"/>
          <w:i/>
          <w:sz w:val="20"/>
          <w:szCs w:val="18"/>
        </w:rPr>
        <w:t xml:space="preserve">By 2030, the government of India plans to construct 450 GW of renewable energy capacity, with solar accounting for about 280 GW (more than 60%). By 2050, solar capacity is expected to reach 1,689 GW, with 5,630 GW by 2070 (3). </w:t>
      </w:r>
      <w:r w:rsidRPr="004D2539">
        <w:rPr>
          <w:i/>
          <w:sz w:val="20"/>
          <w:szCs w:val="18"/>
        </w:rPr>
        <w:t>Photovoltaic electricity generation necessitates approximately 2 ha of land per megawatt (MW</w:t>
      </w:r>
      <w:proofErr w:type="gramStart"/>
      <w:r w:rsidRPr="004D2539">
        <w:rPr>
          <w:i/>
          <w:sz w:val="20"/>
          <w:szCs w:val="18"/>
        </w:rPr>
        <w:t>)(</w:t>
      </w:r>
      <w:proofErr w:type="gramEnd"/>
      <w:r w:rsidRPr="004D2539">
        <w:rPr>
          <w:i/>
          <w:sz w:val="20"/>
          <w:szCs w:val="18"/>
        </w:rPr>
        <w:t xml:space="preserve">2). For achieving the country’s goal of developing PV-based electricity generation systems requires millions of hectares of land, while food security is becoming a greater concern as a result of the effects of climate change and the growing population of developing countries. The concept of incorporating Photovoltaic-based electricity generation and farming from a single land unit is commonly referred to as an </w:t>
      </w:r>
      <w:proofErr w:type="spellStart"/>
      <w:r w:rsidRPr="004D2539">
        <w:rPr>
          <w:i/>
          <w:sz w:val="20"/>
          <w:szCs w:val="18"/>
        </w:rPr>
        <w:t>agri</w:t>
      </w:r>
      <w:proofErr w:type="spellEnd"/>
      <w:r w:rsidRPr="004D2539">
        <w:rPr>
          <w:i/>
          <w:sz w:val="20"/>
          <w:szCs w:val="18"/>
        </w:rPr>
        <w:t xml:space="preserve">-voltaic system. For sustainable development of the nation in the sector of food and energy, the </w:t>
      </w:r>
      <w:proofErr w:type="spellStart"/>
      <w:r w:rsidRPr="004D2539">
        <w:rPr>
          <w:i/>
          <w:sz w:val="20"/>
          <w:szCs w:val="18"/>
        </w:rPr>
        <w:t>agri</w:t>
      </w:r>
      <w:proofErr w:type="spellEnd"/>
      <w:r w:rsidRPr="004D2539">
        <w:rPr>
          <w:i/>
          <w:sz w:val="20"/>
          <w:szCs w:val="18"/>
        </w:rPr>
        <w:t xml:space="preserve">-voltaic system can play a very crucial role. In this review study, the effect of the structure's shadow on the crops underneath it, as well as the distance between the two solar panels, has been investigated. Different solar panel design considerations and configurations are also investigated, with the goal of recommending crops or plants that can be grown below and between the solar panels with no or little yield decrease. The design and development of a system of rainwater harvesting from the surface of the top of the solar panel module have also been studied and the advantage of a rainwater harvesting system is that the water collected is sufficient for further irrigation of planted crops and also used to wash the solar </w:t>
      </w:r>
      <w:r w:rsidRPr="004D2539">
        <w:rPr>
          <w:i/>
          <w:sz w:val="20"/>
          <w:szCs w:val="18"/>
        </w:rPr>
        <w:lastRenderedPageBreak/>
        <w:t xml:space="preserve">panels for maintaining the effectiveness of the solar panels (4). Also reviewed the suitable crops for the </w:t>
      </w:r>
      <w:proofErr w:type="spellStart"/>
      <w:r w:rsidRPr="004D2539">
        <w:rPr>
          <w:i/>
          <w:sz w:val="20"/>
          <w:szCs w:val="18"/>
        </w:rPr>
        <w:t>agri</w:t>
      </w:r>
      <w:proofErr w:type="spellEnd"/>
      <w:r w:rsidRPr="004D2539">
        <w:rPr>
          <w:i/>
          <w:sz w:val="20"/>
          <w:szCs w:val="18"/>
        </w:rPr>
        <w:t xml:space="preserve">-voltaic system, Land Equivalence Ratio, and the economics involved in </w:t>
      </w:r>
      <w:proofErr w:type="spellStart"/>
      <w:r w:rsidRPr="004D2539">
        <w:rPr>
          <w:i/>
          <w:sz w:val="20"/>
          <w:szCs w:val="18"/>
        </w:rPr>
        <w:t>agri</w:t>
      </w:r>
      <w:proofErr w:type="spellEnd"/>
      <w:r w:rsidRPr="004D2539">
        <w:rPr>
          <w:i/>
          <w:sz w:val="20"/>
          <w:szCs w:val="18"/>
        </w:rPr>
        <w:t xml:space="preserve">-voltaic system.  Various research have demonstrated that the </w:t>
      </w:r>
      <w:proofErr w:type="spellStart"/>
      <w:r w:rsidRPr="004D2539">
        <w:rPr>
          <w:i/>
          <w:sz w:val="20"/>
          <w:szCs w:val="18"/>
        </w:rPr>
        <w:t>agrivoltaic</w:t>
      </w:r>
      <w:proofErr w:type="spellEnd"/>
      <w:r w:rsidRPr="004D2539">
        <w:rPr>
          <w:i/>
          <w:sz w:val="20"/>
          <w:szCs w:val="18"/>
        </w:rPr>
        <w:t xml:space="preserve"> idea may be used in India as well as throughout the world, in any region, to generate power from the farmer's own land, possibly for his profit.</w:t>
      </w:r>
    </w:p>
    <w:p w:rsidR="00B544C6" w:rsidRPr="004D2539" w:rsidRDefault="00B544C6">
      <w:pPr>
        <w:pStyle w:val="NormalWeb"/>
        <w:spacing w:before="0" w:beforeAutospacing="0" w:after="0" w:afterAutospacing="0"/>
        <w:ind w:firstLine="720"/>
        <w:jc w:val="both"/>
        <w:rPr>
          <w:b/>
          <w:i/>
          <w:sz w:val="20"/>
        </w:rPr>
      </w:pPr>
    </w:p>
    <w:p w:rsidR="00B544C6" w:rsidRPr="00CE1F13" w:rsidRDefault="0085010E">
      <w:pPr>
        <w:jc w:val="both"/>
        <w:rPr>
          <w:rFonts w:ascii="Times New Roman" w:hAnsi="Times New Roman" w:cs="Times New Roman"/>
          <w:b/>
          <w:i/>
          <w:sz w:val="20"/>
        </w:rPr>
      </w:pPr>
      <w:r w:rsidRPr="00CE1F13">
        <w:rPr>
          <w:rFonts w:ascii="Times New Roman" w:hAnsi="Times New Roman" w:cs="Times New Roman"/>
          <w:b/>
          <w:i/>
          <w:sz w:val="20"/>
        </w:rPr>
        <w:t xml:space="preserve">Keywords:- </w:t>
      </w:r>
      <w:proofErr w:type="spellStart"/>
      <w:r w:rsidRPr="00CE1F13">
        <w:rPr>
          <w:rFonts w:ascii="Times New Roman" w:hAnsi="Times New Roman" w:cs="Times New Roman"/>
          <w:b/>
          <w:i/>
          <w:sz w:val="20"/>
        </w:rPr>
        <w:t>Agrivoltaic</w:t>
      </w:r>
      <w:proofErr w:type="spellEnd"/>
      <w:r w:rsidRPr="00CE1F13">
        <w:rPr>
          <w:rFonts w:ascii="Times New Roman" w:hAnsi="Times New Roman" w:cs="Times New Roman"/>
          <w:b/>
          <w:i/>
          <w:sz w:val="20"/>
        </w:rPr>
        <w:t>; Agriculture; Solar Photovoltaic; Land use; Solar Farm; Food; Energy; Shade</w:t>
      </w:r>
    </w:p>
    <w:p w:rsidR="00B544C6" w:rsidRPr="00A16D08" w:rsidRDefault="00F5184D" w:rsidP="00A16D08">
      <w:pPr>
        <w:pStyle w:val="ListParagraph"/>
        <w:numPr>
          <w:ilvl w:val="0"/>
          <w:numId w:val="3"/>
        </w:numPr>
        <w:ind w:left="720" w:hanging="360"/>
        <w:jc w:val="center"/>
        <w:rPr>
          <w:rFonts w:ascii="Times New Roman" w:hAnsi="Times New Roman" w:cs="Times New Roman"/>
          <w:b/>
          <w:sz w:val="20"/>
          <w:szCs w:val="18"/>
        </w:rPr>
      </w:pPr>
      <w:r w:rsidRPr="00A16D08">
        <w:rPr>
          <w:rFonts w:ascii="Times New Roman" w:hAnsi="Times New Roman" w:cs="Times New Roman"/>
          <w:b/>
          <w:sz w:val="20"/>
          <w:szCs w:val="18"/>
        </w:rPr>
        <w:t>INTRODUCTION</w:t>
      </w:r>
    </w:p>
    <w:p w:rsidR="00B544C6" w:rsidRPr="009C08D9" w:rsidRDefault="0085010E" w:rsidP="00A16D08">
      <w:pPr>
        <w:spacing w:line="276" w:lineRule="auto"/>
        <w:jc w:val="both"/>
        <w:rPr>
          <w:rFonts w:ascii="Times New Roman" w:hAnsi="Times New Roman" w:cs="Times New Roman"/>
          <w:sz w:val="20"/>
          <w:szCs w:val="18"/>
        </w:rPr>
      </w:pPr>
      <w:r w:rsidRPr="00A16D08">
        <w:rPr>
          <w:rFonts w:ascii="Times New Roman" w:hAnsi="Times New Roman" w:cs="Times New Roman"/>
          <w:b/>
          <w:sz w:val="46"/>
          <w:szCs w:val="46"/>
        </w:rPr>
        <w:t>I</w:t>
      </w:r>
      <w:r w:rsidRPr="009C08D9">
        <w:rPr>
          <w:rFonts w:ascii="Times New Roman" w:hAnsi="Times New Roman" w:cs="Times New Roman"/>
          <w:sz w:val="20"/>
          <w:szCs w:val="18"/>
        </w:rPr>
        <w:t>ndia's ambitious goal of being a net-zero carbon emitter by 2070 will necessitate a solar power capacity of the country reaching more than 5,600 GW. By 2060, coal use in the power industry will have to be reduced by 99 percent, while crude oil use will have to peak by 2050 and then fall by 90 percent over the next two decades. (3).</w:t>
      </w:r>
    </w:p>
    <w:p w:rsidR="00B544C6" w:rsidRPr="009C08D9" w:rsidRDefault="0085010E" w:rsidP="00A16D08">
      <w:pPr>
        <w:spacing w:line="276" w:lineRule="auto"/>
        <w:jc w:val="both"/>
        <w:rPr>
          <w:rFonts w:ascii="Times New Roman" w:hAnsi="Times New Roman" w:cs="Times New Roman"/>
          <w:sz w:val="20"/>
          <w:szCs w:val="18"/>
        </w:rPr>
      </w:pPr>
      <w:r w:rsidRPr="009C08D9">
        <w:rPr>
          <w:rFonts w:ascii="Times New Roman" w:hAnsi="Times New Roman" w:cs="Times New Roman"/>
          <w:sz w:val="20"/>
          <w:szCs w:val="18"/>
        </w:rPr>
        <w:t>India's government addresses the COP26 climate summit with an ambitious vow to decrease carbon emissions to zero by 2070, making it the world's third-largest emitter. India has positioned itself as a global leader by being a founding member of the International Solar Alliance (ISA), which is one of the prominent alternatives for achieving this target.</w:t>
      </w:r>
    </w:p>
    <w:p w:rsidR="00B544C6" w:rsidRPr="009C08D9" w:rsidRDefault="0085010E" w:rsidP="00A16D08">
      <w:pPr>
        <w:spacing w:line="276" w:lineRule="auto"/>
        <w:jc w:val="both"/>
        <w:rPr>
          <w:rFonts w:ascii="Times New Roman" w:hAnsi="Times New Roman" w:cs="Times New Roman"/>
          <w:sz w:val="20"/>
          <w:szCs w:val="18"/>
        </w:rPr>
      </w:pPr>
      <w:r w:rsidRPr="009C08D9">
        <w:rPr>
          <w:rFonts w:ascii="Times New Roman" w:hAnsi="Times New Roman" w:cs="Times New Roman"/>
          <w:sz w:val="20"/>
          <w:szCs w:val="18"/>
        </w:rPr>
        <w:t>In India, Renewable energy generation has</w:t>
      </w:r>
      <w:r w:rsidR="004C555E">
        <w:rPr>
          <w:rFonts w:ascii="Times New Roman" w:hAnsi="Times New Roman" w:cs="Times New Roman"/>
          <w:sz w:val="20"/>
          <w:szCs w:val="18"/>
        </w:rPr>
        <w:t xml:space="preserve"> a major share of photovoltaic </w:t>
      </w:r>
      <w:r w:rsidRPr="009C08D9">
        <w:rPr>
          <w:rFonts w:ascii="Times New Roman" w:hAnsi="Times New Roman" w:cs="Times New Roman"/>
          <w:sz w:val="20"/>
          <w:szCs w:val="18"/>
        </w:rPr>
        <w:t xml:space="preserve">(PV) electricity generation </w:t>
      </w:r>
      <w:r w:rsidRPr="009C08D9">
        <w:rPr>
          <w:rFonts w:ascii="Times New Roman" w:hAnsi="Times New Roman" w:cs="Times New Roman"/>
          <w:sz w:val="20"/>
          <w:szCs w:val="18"/>
        </w:rPr>
        <w:lastRenderedPageBreak/>
        <w:t>accounts for a sizable portion of. India had 100.6 GW of renewable energy capacity built as of October 2021, accounting for 25.77 percent of the total installed capacity. Solar power capacity in India is 47.7 GW. By 2030, the government plans to construct 450 GW of renewable energy capacity, with solar accounting for about 280 GW (more than 60%). By 2050, solar capacity is expected to reach 1,689 GW, with 5,630 GW by 2070 (3).</w:t>
      </w:r>
    </w:p>
    <w:p w:rsidR="00B544C6" w:rsidRPr="009C08D9" w:rsidRDefault="0085010E" w:rsidP="00A16D08">
      <w:pPr>
        <w:spacing w:line="276" w:lineRule="auto"/>
        <w:jc w:val="both"/>
        <w:rPr>
          <w:rFonts w:ascii="Times New Roman" w:hAnsi="Times New Roman" w:cs="Times New Roman"/>
          <w:sz w:val="20"/>
          <w:szCs w:val="18"/>
        </w:rPr>
      </w:pPr>
      <w:r w:rsidRPr="009C08D9">
        <w:rPr>
          <w:rFonts w:ascii="Times New Roman" w:hAnsi="Times New Roman" w:cs="Times New Roman"/>
          <w:sz w:val="20"/>
          <w:szCs w:val="18"/>
        </w:rPr>
        <w:t>There are around 300 plus unobstructed and sunshiny days every year in our country, thus the solar energy relative frequency on India's geographical area is approximately 5,000 trillion kilowatt-hours (kWh). Indian land has a huge solar energy potential, but the price and availability of land are the biggest challenges in enhancing solar power generation. Acquisition of land is one of the most expensive affairs in India, both in terms of availability and time. A land allocation for the development of solar arrays must be balanced with all other necessities. PV-based electricity generation necessitates approximately 2 ha of land per megawatt (MW) of installation (23). Therefore, an electric utility-scale solar power plant requires about one kilometer of land (250 acres) for every 40–60 MW that it generates. The land needed to generate 5600 GW of solar energy until 2070 is 112000 km2 (2.8 Crore Acres</w:t>
      </w:r>
      <w:proofErr w:type="gramStart"/>
      <w:r w:rsidRPr="009C08D9">
        <w:rPr>
          <w:rFonts w:ascii="Times New Roman" w:hAnsi="Times New Roman" w:cs="Times New Roman"/>
          <w:sz w:val="20"/>
          <w:szCs w:val="18"/>
        </w:rPr>
        <w:t>)(</w:t>
      </w:r>
      <w:proofErr w:type="gramEnd"/>
      <w:r w:rsidRPr="009C08D9">
        <w:rPr>
          <w:rFonts w:ascii="Times New Roman" w:hAnsi="Times New Roman" w:cs="Times New Roman"/>
          <w:sz w:val="20"/>
          <w:szCs w:val="18"/>
        </w:rPr>
        <w:t>3). Large areas of land, however, are required to replace fossil fuels and install PV-based electricity generation systems. At the same time, climate change and population growth are putting a strain on food security. The use of water-surface areas, such as reservoirs of the agricultural ponds, canals, lakes, and the sea, for large solar-power plants, as well as above-ground solar roofs in commercial and residential buildings, is a substantial alternative.</w:t>
      </w:r>
    </w:p>
    <w:p w:rsidR="00B544C6" w:rsidRPr="009C08D9" w:rsidRDefault="0085010E" w:rsidP="00A16D08">
      <w:pPr>
        <w:spacing w:line="276" w:lineRule="auto"/>
        <w:jc w:val="both"/>
        <w:rPr>
          <w:rFonts w:ascii="Times New Roman" w:hAnsi="Times New Roman" w:cs="Times New Roman"/>
          <w:sz w:val="20"/>
          <w:szCs w:val="18"/>
        </w:rPr>
      </w:pPr>
      <w:r w:rsidRPr="009C08D9">
        <w:rPr>
          <w:rFonts w:ascii="Times New Roman" w:hAnsi="Times New Roman" w:cs="Times New Roman"/>
          <w:sz w:val="20"/>
          <w:szCs w:val="18"/>
        </w:rPr>
        <w:t xml:space="preserve">Along with all other above alternatives for harnessing solar power, farming beneath and between solar panels on agricultural land is also an option. Due to the growing population of the country, energy and food are both of great importance and land is limited for their production. Therefore, the concept of </w:t>
      </w:r>
      <w:r w:rsidRPr="009C08D9">
        <w:rPr>
          <w:rFonts w:ascii="Times New Roman" w:hAnsi="Times New Roman" w:cs="Times New Roman"/>
          <w:sz w:val="20"/>
          <w:szCs w:val="18"/>
        </w:rPr>
        <w:lastRenderedPageBreak/>
        <w:t xml:space="preserve">merging PV-based power generation with growing crops from a unit of land, has been developed and is known as an </w:t>
      </w:r>
      <w:proofErr w:type="spellStart"/>
      <w:r w:rsidRPr="009C08D9">
        <w:rPr>
          <w:rFonts w:ascii="Times New Roman" w:hAnsi="Times New Roman" w:cs="Times New Roman"/>
          <w:sz w:val="20"/>
          <w:szCs w:val="18"/>
        </w:rPr>
        <w:t>agri</w:t>
      </w:r>
      <w:proofErr w:type="spellEnd"/>
      <w:r w:rsidRPr="009C08D9">
        <w:rPr>
          <w:rFonts w:ascii="Times New Roman" w:hAnsi="Times New Roman" w:cs="Times New Roman"/>
          <w:sz w:val="20"/>
          <w:szCs w:val="18"/>
        </w:rPr>
        <w:t xml:space="preserve">-voltaic system.  </w:t>
      </w:r>
      <w:proofErr w:type="spellStart"/>
      <w:r w:rsidRPr="009C08D9">
        <w:rPr>
          <w:rFonts w:ascii="Times New Roman" w:hAnsi="Times New Roman" w:cs="Times New Roman"/>
          <w:sz w:val="20"/>
          <w:szCs w:val="18"/>
        </w:rPr>
        <w:t>Agri</w:t>
      </w:r>
      <w:proofErr w:type="spellEnd"/>
      <w:r w:rsidRPr="009C08D9">
        <w:rPr>
          <w:rFonts w:ascii="Times New Roman" w:hAnsi="Times New Roman" w:cs="Times New Roman"/>
          <w:sz w:val="20"/>
          <w:szCs w:val="18"/>
        </w:rPr>
        <w:t>-voltaic System is one of the most promising alternatives for dual purpose farming beneath and between solar panels and harnessing solar energy.</w:t>
      </w:r>
    </w:p>
    <w:p w:rsidR="00B544C6" w:rsidRPr="009C08D9" w:rsidRDefault="0085010E" w:rsidP="00A16D08">
      <w:pPr>
        <w:spacing w:line="276" w:lineRule="auto"/>
        <w:jc w:val="both"/>
        <w:rPr>
          <w:rFonts w:ascii="Times New Roman" w:hAnsi="Times New Roman" w:cs="Times New Roman"/>
          <w:sz w:val="20"/>
          <w:szCs w:val="18"/>
        </w:rPr>
      </w:pPr>
      <w:r w:rsidRPr="009C08D9">
        <w:rPr>
          <w:rFonts w:ascii="Times New Roman" w:hAnsi="Times New Roman" w:cs="Times New Roman"/>
          <w:sz w:val="20"/>
          <w:szCs w:val="18"/>
        </w:rPr>
        <w:t xml:space="preserve">It was proposed to incorporate solar Photovoltaic with agricultural crops which is known as </w:t>
      </w:r>
      <w:proofErr w:type="spellStart"/>
      <w:r w:rsidRPr="009C08D9">
        <w:rPr>
          <w:rFonts w:ascii="Times New Roman" w:hAnsi="Times New Roman" w:cs="Times New Roman"/>
          <w:sz w:val="20"/>
          <w:szCs w:val="18"/>
        </w:rPr>
        <w:t>agri</w:t>
      </w:r>
      <w:proofErr w:type="spellEnd"/>
      <w:r w:rsidRPr="009C08D9">
        <w:rPr>
          <w:rFonts w:ascii="Times New Roman" w:hAnsi="Times New Roman" w:cs="Times New Roman"/>
          <w:sz w:val="20"/>
          <w:szCs w:val="18"/>
        </w:rPr>
        <w:t xml:space="preserve">-voltaic system (AVS) in 1982, but this was frequently discussed until the turn of the millennium. This technology which was also known as </w:t>
      </w:r>
      <w:proofErr w:type="spellStart"/>
      <w:r w:rsidRPr="009C08D9">
        <w:rPr>
          <w:rFonts w:ascii="Times New Roman" w:hAnsi="Times New Roman" w:cs="Times New Roman"/>
          <w:sz w:val="20"/>
          <w:szCs w:val="18"/>
        </w:rPr>
        <w:t>agrivoltaism</w:t>
      </w:r>
      <w:proofErr w:type="spellEnd"/>
      <w:r w:rsidRPr="009C08D9">
        <w:rPr>
          <w:rFonts w:ascii="Times New Roman" w:hAnsi="Times New Roman" w:cs="Times New Roman"/>
          <w:sz w:val="20"/>
          <w:szCs w:val="18"/>
        </w:rPr>
        <w:t xml:space="preserve"> is derived from the inter-cropping method used in agriculture to increase the land equivalent ratio and total revenue” [4]. Because of its dependability in variable-scale applications, AVS technology is gaining popularity. This concept combines the production of electrical energy and agricultural production in the same area of agricultural field. In other words, this results in a positive interaction, or symbiotic relationship, between these two productions in the same location. If only 1-2 percent of agriculture was converted to an AV system, solar generation may help India fulfill its energy demands.</w:t>
      </w:r>
    </w:p>
    <w:p w:rsidR="00B544C6" w:rsidRDefault="0085010E" w:rsidP="00A16D08">
      <w:pPr>
        <w:spacing w:line="276" w:lineRule="auto"/>
        <w:jc w:val="both"/>
        <w:rPr>
          <w:rFonts w:ascii="Times New Roman" w:hAnsi="Times New Roman" w:cs="Times New Roman"/>
          <w:sz w:val="18"/>
          <w:szCs w:val="18"/>
        </w:rPr>
      </w:pPr>
      <w:r w:rsidRPr="009C08D9">
        <w:rPr>
          <w:rFonts w:ascii="Times New Roman" w:hAnsi="Times New Roman" w:cs="Times New Roman"/>
          <w:sz w:val="20"/>
          <w:szCs w:val="18"/>
        </w:rPr>
        <w:t xml:space="preserve">The shade effect on crops below the PV structure was investigated in the review study. Different solar panel design considerations and configurations have also been studied and suggested so that the plant on the land below and between the solar panels can be grown with no or minimum yield loss. The design and development of rainwater harvesting from the top of the solar panel system have also been studied and the stored water is sufficient to provide additional irrigation as per required to the cultivated crops and is also used to wash the solar panels in order to maintain their effectiveness. Also studied the various crops suitable for the </w:t>
      </w:r>
      <w:proofErr w:type="spellStart"/>
      <w:r w:rsidRPr="009C08D9">
        <w:rPr>
          <w:rFonts w:ascii="Times New Roman" w:hAnsi="Times New Roman" w:cs="Times New Roman"/>
          <w:sz w:val="20"/>
          <w:szCs w:val="18"/>
        </w:rPr>
        <w:t>agri</w:t>
      </w:r>
      <w:proofErr w:type="spellEnd"/>
      <w:r w:rsidRPr="009C08D9">
        <w:rPr>
          <w:rFonts w:ascii="Times New Roman" w:hAnsi="Times New Roman" w:cs="Times New Roman"/>
          <w:sz w:val="20"/>
          <w:szCs w:val="18"/>
        </w:rPr>
        <w:t xml:space="preserve">-voltaic system along with the effect on the land equivalence ratio (LER). Henceforth, </w:t>
      </w:r>
      <w:proofErr w:type="gramStart"/>
      <w:r w:rsidRPr="009C08D9">
        <w:rPr>
          <w:rFonts w:ascii="Times New Roman" w:hAnsi="Times New Roman" w:cs="Times New Roman"/>
          <w:sz w:val="20"/>
          <w:szCs w:val="18"/>
        </w:rPr>
        <w:t>It</w:t>
      </w:r>
      <w:proofErr w:type="gramEnd"/>
      <w:r w:rsidRPr="009C08D9">
        <w:rPr>
          <w:rFonts w:ascii="Times New Roman" w:hAnsi="Times New Roman" w:cs="Times New Roman"/>
          <w:sz w:val="20"/>
          <w:szCs w:val="18"/>
        </w:rPr>
        <w:t xml:space="preserve"> is demonstrated that the </w:t>
      </w:r>
      <w:proofErr w:type="spellStart"/>
      <w:r w:rsidRPr="009C08D9">
        <w:rPr>
          <w:rFonts w:ascii="Times New Roman" w:hAnsi="Times New Roman" w:cs="Times New Roman"/>
          <w:sz w:val="20"/>
          <w:szCs w:val="18"/>
        </w:rPr>
        <w:t>Agri</w:t>
      </w:r>
      <w:proofErr w:type="spellEnd"/>
      <w:r w:rsidRPr="009C08D9">
        <w:rPr>
          <w:rFonts w:ascii="Times New Roman" w:hAnsi="Times New Roman" w:cs="Times New Roman"/>
          <w:sz w:val="20"/>
          <w:szCs w:val="18"/>
        </w:rPr>
        <w:t>-voltaic concept may be readily applied in India, and probably anywhere in the globe, at any site where electricity can be created utilizing the farmer's land for his personal gain, possibly with an additional income.</w:t>
      </w:r>
    </w:p>
    <w:p w:rsidR="00F5184D" w:rsidRDefault="00F5184D">
      <w:pPr>
        <w:rPr>
          <w:rFonts w:ascii="Times New Roman" w:hAnsi="Times New Roman" w:cs="Times New Roman"/>
          <w:sz w:val="18"/>
          <w:szCs w:val="18"/>
        </w:rPr>
        <w:sectPr w:rsidR="00F5184D" w:rsidSect="00CF3A1B">
          <w:type w:val="continuous"/>
          <w:pgSz w:w="12240" w:h="15840"/>
          <w:pgMar w:top="907" w:right="1440" w:bottom="634" w:left="1440" w:header="720" w:footer="720" w:gutter="0"/>
          <w:cols w:num="2" w:space="720"/>
          <w:docGrid w:linePitch="360"/>
        </w:sectPr>
      </w:pPr>
    </w:p>
    <w:p w:rsidR="00B544C6" w:rsidRDefault="00B544C6">
      <w:pPr>
        <w:rPr>
          <w:rFonts w:ascii="Times New Roman" w:hAnsi="Times New Roman" w:cs="Times New Roman"/>
          <w:sz w:val="18"/>
          <w:szCs w:val="18"/>
        </w:rPr>
      </w:pPr>
    </w:p>
    <w:p w:rsidR="00B544C6" w:rsidRDefault="0085010E">
      <w:pPr>
        <w:rPr>
          <w:rFonts w:ascii="Times New Roman" w:hAnsi="Times New Roman" w:cs="Times New Roman"/>
          <w:sz w:val="18"/>
          <w:szCs w:val="18"/>
        </w:rPr>
      </w:pPr>
      <w:r>
        <w:rPr>
          <w:rFonts w:ascii="Times New Roman" w:hAnsi="Times New Roman" w:cs="Times New Roman"/>
          <w:sz w:val="18"/>
          <w:szCs w:val="18"/>
        </w:rPr>
        <w:t xml:space="preserve">                          </w:t>
      </w:r>
    </w:p>
    <w:p w:rsidR="00B544C6" w:rsidRDefault="00B544C6">
      <w:pPr>
        <w:rPr>
          <w:rFonts w:ascii="Times New Roman" w:hAnsi="Times New Roman" w:cs="Times New Roman"/>
          <w:b/>
          <w:sz w:val="24"/>
          <w:szCs w:val="18"/>
        </w:rPr>
      </w:pPr>
    </w:p>
    <w:p w:rsidR="00B544C6" w:rsidRDefault="00B544C6">
      <w:pPr>
        <w:rPr>
          <w:rFonts w:ascii="Times New Roman" w:hAnsi="Times New Roman" w:cs="Times New Roman"/>
          <w:b/>
          <w:sz w:val="24"/>
          <w:szCs w:val="18"/>
        </w:rPr>
      </w:pPr>
    </w:p>
    <w:p w:rsidR="00B544C6" w:rsidRDefault="00CF3A1B">
      <w:pPr>
        <w:rPr>
          <w:rFonts w:ascii="Times New Roman" w:hAnsi="Times New Roman" w:cs="Times New Roman"/>
          <w:b/>
          <w:sz w:val="24"/>
          <w:szCs w:val="18"/>
        </w:rPr>
      </w:pPr>
      <w:r w:rsidRPr="009C08D9">
        <w:rPr>
          <w:rFonts w:ascii="Times New Roman" w:hAnsi="Times New Roman" w:cs="Times New Roman"/>
          <w:b/>
          <w:noProof/>
          <w:sz w:val="18"/>
          <w:szCs w:val="18"/>
        </w:rPr>
        <w:drawing>
          <wp:anchor distT="0" distB="0" distL="114300" distR="114300" simplePos="0" relativeHeight="251667456" behindDoc="1" locked="0" layoutInCell="1" allowOverlap="1" wp14:anchorId="2DC7EAE6" wp14:editId="698B5364">
            <wp:simplePos x="0" y="0"/>
            <wp:positionH relativeFrom="column">
              <wp:posOffset>5715</wp:posOffset>
            </wp:positionH>
            <wp:positionV relativeFrom="paragraph">
              <wp:posOffset>59055</wp:posOffset>
            </wp:positionV>
            <wp:extent cx="5941695" cy="2562225"/>
            <wp:effectExtent l="0" t="0" r="1905" b="9525"/>
            <wp:wrapNone/>
            <wp:docPr id="2" name="Picture 2" descr="C:\Users\SACHIN PUNDE\Desktop\Desktop Data\sachin Personal\MTech\MTech Project\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ACHIN PUNDE\Desktop\Desktop Data\sachin Personal\MTech\MTech Project\Figure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41695" cy="2562225"/>
                    </a:xfrm>
                    <a:prstGeom prst="rect">
                      <a:avLst/>
                    </a:prstGeom>
                    <a:noFill/>
                    <a:ln>
                      <a:noFill/>
                    </a:ln>
                  </pic:spPr>
                </pic:pic>
              </a:graphicData>
            </a:graphic>
          </wp:anchor>
        </w:drawing>
      </w:r>
    </w:p>
    <w:p w:rsidR="00B544C6" w:rsidRDefault="00B544C6">
      <w:pPr>
        <w:jc w:val="center"/>
        <w:rPr>
          <w:rFonts w:ascii="Times New Roman" w:hAnsi="Times New Roman" w:cs="Times New Roman"/>
          <w:sz w:val="18"/>
          <w:szCs w:val="18"/>
        </w:rPr>
      </w:pPr>
    </w:p>
    <w:p w:rsidR="004C555E" w:rsidRDefault="004C555E">
      <w:pPr>
        <w:jc w:val="center"/>
        <w:rPr>
          <w:rFonts w:ascii="Times New Roman" w:hAnsi="Times New Roman" w:cs="Times New Roman"/>
          <w:sz w:val="18"/>
          <w:szCs w:val="18"/>
        </w:rPr>
      </w:pPr>
    </w:p>
    <w:p w:rsidR="004C555E" w:rsidRDefault="004C555E">
      <w:pPr>
        <w:jc w:val="center"/>
        <w:rPr>
          <w:rFonts w:ascii="Times New Roman" w:hAnsi="Times New Roman" w:cs="Times New Roman"/>
          <w:sz w:val="18"/>
          <w:szCs w:val="18"/>
        </w:rPr>
      </w:pPr>
    </w:p>
    <w:p w:rsidR="004C555E" w:rsidRDefault="004C555E">
      <w:pPr>
        <w:jc w:val="center"/>
        <w:rPr>
          <w:rFonts w:ascii="Times New Roman" w:hAnsi="Times New Roman" w:cs="Times New Roman"/>
          <w:sz w:val="18"/>
          <w:szCs w:val="18"/>
        </w:rPr>
      </w:pPr>
    </w:p>
    <w:p w:rsidR="004C555E" w:rsidRDefault="004C555E">
      <w:pPr>
        <w:jc w:val="center"/>
        <w:rPr>
          <w:rFonts w:ascii="Times New Roman" w:hAnsi="Times New Roman" w:cs="Times New Roman"/>
          <w:sz w:val="18"/>
          <w:szCs w:val="18"/>
        </w:rPr>
      </w:pPr>
    </w:p>
    <w:p w:rsidR="004C555E" w:rsidRDefault="004C555E">
      <w:pPr>
        <w:jc w:val="center"/>
        <w:rPr>
          <w:rFonts w:ascii="Times New Roman" w:hAnsi="Times New Roman" w:cs="Times New Roman"/>
          <w:sz w:val="18"/>
          <w:szCs w:val="18"/>
        </w:rPr>
      </w:pPr>
    </w:p>
    <w:p w:rsidR="004C555E" w:rsidRDefault="004C555E">
      <w:pPr>
        <w:jc w:val="center"/>
        <w:rPr>
          <w:rFonts w:ascii="Times New Roman" w:hAnsi="Times New Roman" w:cs="Times New Roman"/>
          <w:sz w:val="18"/>
          <w:szCs w:val="18"/>
        </w:rPr>
      </w:pPr>
    </w:p>
    <w:p w:rsidR="004C555E" w:rsidRDefault="004C555E">
      <w:pPr>
        <w:jc w:val="center"/>
        <w:rPr>
          <w:rFonts w:ascii="Times New Roman" w:hAnsi="Times New Roman" w:cs="Times New Roman"/>
          <w:sz w:val="18"/>
          <w:szCs w:val="18"/>
        </w:rPr>
      </w:pPr>
    </w:p>
    <w:p w:rsidR="008A4429" w:rsidRDefault="008A4429" w:rsidP="004C555E">
      <w:pPr>
        <w:jc w:val="center"/>
        <w:rPr>
          <w:rFonts w:ascii="Times New Roman" w:hAnsi="Times New Roman" w:cs="Times New Roman"/>
          <w:sz w:val="18"/>
          <w:szCs w:val="18"/>
        </w:rPr>
      </w:pPr>
    </w:p>
    <w:p w:rsidR="008A4429" w:rsidRDefault="008A4429" w:rsidP="004C555E">
      <w:pPr>
        <w:jc w:val="center"/>
        <w:rPr>
          <w:rFonts w:ascii="Times New Roman" w:hAnsi="Times New Roman" w:cs="Times New Roman"/>
          <w:sz w:val="18"/>
          <w:szCs w:val="18"/>
        </w:rPr>
      </w:pPr>
    </w:p>
    <w:p w:rsidR="004C555E" w:rsidRPr="00655EA9" w:rsidRDefault="00655EA9" w:rsidP="004C555E">
      <w:pPr>
        <w:jc w:val="center"/>
        <w:rPr>
          <w:rFonts w:ascii="Times New Roman" w:hAnsi="Times New Roman" w:cs="Times New Roman"/>
          <w:b/>
          <w:i/>
          <w:sz w:val="24"/>
          <w:szCs w:val="18"/>
        </w:rPr>
      </w:pPr>
      <w:proofErr w:type="gramStart"/>
      <w:r w:rsidRPr="00655EA9">
        <w:rPr>
          <w:rFonts w:ascii="Times New Roman" w:hAnsi="Times New Roman" w:cs="Times New Roman"/>
          <w:i/>
          <w:sz w:val="18"/>
          <w:szCs w:val="18"/>
        </w:rPr>
        <w:t>Fig</w:t>
      </w:r>
      <w:r w:rsidR="0085010E" w:rsidRPr="00655EA9">
        <w:rPr>
          <w:rFonts w:ascii="Times New Roman" w:hAnsi="Times New Roman" w:cs="Times New Roman"/>
          <w:i/>
          <w:sz w:val="18"/>
          <w:szCs w:val="18"/>
        </w:rPr>
        <w:t xml:space="preserve"> 1</w:t>
      </w:r>
      <w:r w:rsidRPr="00655EA9">
        <w:rPr>
          <w:rFonts w:ascii="Times New Roman" w:hAnsi="Times New Roman" w:cs="Times New Roman"/>
          <w:i/>
          <w:sz w:val="18"/>
          <w:szCs w:val="18"/>
        </w:rPr>
        <w:t>-</w:t>
      </w:r>
      <w:r w:rsidR="0085010E" w:rsidRPr="00655EA9">
        <w:rPr>
          <w:rFonts w:ascii="Times New Roman" w:hAnsi="Times New Roman" w:cs="Times New Roman"/>
          <w:i/>
          <w:sz w:val="18"/>
          <w:szCs w:val="18"/>
        </w:rPr>
        <w:t xml:space="preserve"> Comparison of efficiency in terms of LER between the traditional farming versus AVS.</w:t>
      </w:r>
      <w:proofErr w:type="gramEnd"/>
    </w:p>
    <w:p w:rsidR="004C555E" w:rsidRDefault="004C555E">
      <w:pPr>
        <w:rPr>
          <w:rFonts w:ascii="Times New Roman" w:hAnsi="Times New Roman" w:cs="Times New Roman"/>
          <w:b/>
          <w:sz w:val="24"/>
          <w:szCs w:val="18"/>
        </w:rPr>
      </w:pPr>
    </w:p>
    <w:p w:rsidR="004C555E" w:rsidRDefault="004C555E">
      <w:pPr>
        <w:rPr>
          <w:rFonts w:ascii="Times New Roman" w:hAnsi="Times New Roman" w:cs="Times New Roman"/>
          <w:b/>
          <w:sz w:val="24"/>
          <w:szCs w:val="18"/>
        </w:rPr>
        <w:sectPr w:rsidR="004C555E" w:rsidSect="00CF3A1B">
          <w:type w:val="continuous"/>
          <w:pgSz w:w="12240" w:h="15840"/>
          <w:pgMar w:top="907" w:right="1440" w:bottom="634" w:left="1440" w:header="720" w:footer="720" w:gutter="0"/>
          <w:cols w:space="720"/>
          <w:docGrid w:linePitch="360"/>
        </w:sectPr>
      </w:pPr>
    </w:p>
    <w:p w:rsidR="00B544C6" w:rsidRPr="00A16D08" w:rsidRDefault="00A16D08" w:rsidP="004C555E">
      <w:pPr>
        <w:jc w:val="center"/>
        <w:rPr>
          <w:rFonts w:ascii="Times New Roman" w:hAnsi="Times New Roman" w:cs="Times New Roman"/>
          <w:b/>
          <w:sz w:val="20"/>
          <w:szCs w:val="18"/>
        </w:rPr>
      </w:pPr>
      <w:r w:rsidRPr="00A16D08">
        <w:rPr>
          <w:rFonts w:ascii="Times New Roman" w:hAnsi="Times New Roman" w:cs="Times New Roman"/>
          <w:b/>
          <w:sz w:val="20"/>
          <w:szCs w:val="18"/>
        </w:rPr>
        <w:lastRenderedPageBreak/>
        <w:t>II-</w:t>
      </w:r>
      <w:r w:rsidR="0085010E" w:rsidRPr="00A16D08">
        <w:rPr>
          <w:rFonts w:ascii="Times New Roman" w:hAnsi="Times New Roman" w:cs="Times New Roman"/>
          <w:b/>
          <w:sz w:val="20"/>
          <w:szCs w:val="18"/>
        </w:rPr>
        <w:t>CALCULATION OF SOLAR ENERGY INSOLATION</w:t>
      </w:r>
    </w:p>
    <w:p w:rsidR="00B544C6" w:rsidRDefault="0085010E" w:rsidP="00A16D08">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Sunshine duration is the parameter that is most commonly used to estimate global solar radiation because it is easily and reliably measured and data is widely available. In this study, authors used a readymade application made by the Indian Space and Research Organization (ISRO) from the website </w:t>
      </w:r>
      <w:r>
        <w:rPr>
          <w:rFonts w:ascii="Times New Roman" w:hAnsi="Times New Roman" w:cs="Times New Roman"/>
          <w:sz w:val="20"/>
          <w:szCs w:val="18"/>
        </w:rPr>
        <w:lastRenderedPageBreak/>
        <w:t xml:space="preserve">vedas.sac.gov.in for calculation of solar energy insolation (Irradiation). Annual Global Insolation in </w:t>
      </w:r>
      <w:r>
        <w:rPr>
          <w:rFonts w:ascii="Times New Roman" w:hAnsi="Times New Roman" w:cs="Times New Roman"/>
          <w:sz w:val="20"/>
          <w:szCs w:val="20"/>
        </w:rPr>
        <w:t>KWh/m</w:t>
      </w:r>
      <w:r>
        <w:rPr>
          <w:rFonts w:ascii="Times New Roman" w:hAnsi="Times New Roman" w:cs="Times New Roman"/>
          <w:sz w:val="20"/>
          <w:szCs w:val="20"/>
          <w:vertAlign w:val="superscript"/>
        </w:rPr>
        <w:t>2</w:t>
      </w:r>
      <w:r>
        <w:rPr>
          <w:rFonts w:ascii="Times New Roman" w:hAnsi="Times New Roman" w:cs="Times New Roman"/>
          <w:sz w:val="20"/>
          <w:szCs w:val="20"/>
        </w:rPr>
        <w:t xml:space="preserve">/year and Power Production of PV can be calculating by inserting the value of Latitude and Longitude of any location. For example point of view, we have calculate the </w:t>
      </w:r>
      <w:r>
        <w:rPr>
          <w:rFonts w:ascii="Times New Roman" w:hAnsi="Times New Roman" w:cs="Times New Roman"/>
          <w:sz w:val="20"/>
          <w:szCs w:val="18"/>
        </w:rPr>
        <w:t xml:space="preserve">Annual Global Insolation </w:t>
      </w:r>
      <w:r>
        <w:rPr>
          <w:rFonts w:ascii="Times New Roman" w:hAnsi="Times New Roman" w:cs="Times New Roman"/>
          <w:sz w:val="20"/>
          <w:szCs w:val="20"/>
        </w:rPr>
        <w:t xml:space="preserve">and Power Production of PV for </w:t>
      </w:r>
      <w:proofErr w:type="spellStart"/>
      <w:r>
        <w:rPr>
          <w:rFonts w:ascii="Times New Roman" w:hAnsi="Times New Roman" w:cs="Times New Roman"/>
          <w:sz w:val="20"/>
          <w:szCs w:val="20"/>
        </w:rPr>
        <w:t>Vidarbha</w:t>
      </w:r>
      <w:proofErr w:type="spellEnd"/>
      <w:r>
        <w:rPr>
          <w:rFonts w:ascii="Times New Roman" w:hAnsi="Times New Roman" w:cs="Times New Roman"/>
          <w:sz w:val="20"/>
          <w:szCs w:val="20"/>
        </w:rPr>
        <w:t xml:space="preserve"> reason only with the help of Solar Calculator app.</w:t>
      </w:r>
    </w:p>
    <w:p w:rsidR="004C555E" w:rsidRDefault="004C555E" w:rsidP="004C555E">
      <w:pPr>
        <w:spacing w:line="276" w:lineRule="auto"/>
        <w:ind w:firstLine="720"/>
        <w:jc w:val="both"/>
        <w:rPr>
          <w:rFonts w:ascii="Times New Roman" w:hAnsi="Times New Roman" w:cs="Times New Roman"/>
          <w:sz w:val="20"/>
          <w:szCs w:val="20"/>
        </w:rPr>
        <w:sectPr w:rsidR="004C555E" w:rsidSect="00CF3A1B">
          <w:type w:val="continuous"/>
          <w:pgSz w:w="12240" w:h="15840"/>
          <w:pgMar w:top="907" w:right="1440" w:bottom="634" w:left="1440" w:header="720" w:footer="720" w:gutter="0"/>
          <w:cols w:num="2" w:space="720"/>
          <w:docGrid w:linePitch="360"/>
        </w:sectPr>
      </w:pPr>
    </w:p>
    <w:p w:rsidR="00B544C6" w:rsidRDefault="008A4429">
      <w:pPr>
        <w:ind w:firstLine="720"/>
        <w:jc w:val="both"/>
        <w:rPr>
          <w:rFonts w:ascii="Times New Roman" w:hAnsi="Times New Roman" w:cs="Times New Roman"/>
          <w:sz w:val="20"/>
          <w:szCs w:val="20"/>
        </w:rPr>
      </w:pPr>
      <w:r>
        <w:rPr>
          <w:rFonts w:ascii="Times New Roman" w:hAnsi="Times New Roman" w:cs="Times New Roman"/>
          <w:noProof/>
          <w:sz w:val="20"/>
          <w:szCs w:val="20"/>
        </w:rPr>
        <w:lastRenderedPageBreak/>
        <w:drawing>
          <wp:anchor distT="0" distB="0" distL="114300" distR="114300" simplePos="0" relativeHeight="251663360" behindDoc="1" locked="0" layoutInCell="1" allowOverlap="1" wp14:anchorId="22AD2083" wp14:editId="66C519B4">
            <wp:simplePos x="0" y="0"/>
            <wp:positionH relativeFrom="column">
              <wp:posOffset>-56515</wp:posOffset>
            </wp:positionH>
            <wp:positionV relativeFrom="paragraph">
              <wp:posOffset>281940</wp:posOffset>
            </wp:positionV>
            <wp:extent cx="1609725" cy="2271395"/>
            <wp:effectExtent l="0" t="0" r="0" b="0"/>
            <wp:wrapNone/>
            <wp:docPr id="15" name="Picture 15" descr="F:\Desktop Data\sachin Personal\MTech\MTech Project\papers\Solar Calculator Ap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Desktop Data\sachin Personal\MTech\MTech Project\papers\Solar Calculator App.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09725" cy="2271395"/>
                    </a:xfrm>
                    <a:prstGeom prst="rect">
                      <a:avLst/>
                    </a:prstGeom>
                    <a:noFill/>
                    <a:ln>
                      <a:noFill/>
                    </a:ln>
                  </pic:spPr>
                </pic:pic>
              </a:graphicData>
            </a:graphic>
          </wp:anchor>
        </w:drawing>
      </w:r>
    </w:p>
    <w:p w:rsidR="00B544C6" w:rsidRDefault="004C555E">
      <w:pPr>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62336" behindDoc="0" locked="0" layoutInCell="1" allowOverlap="1" wp14:anchorId="347F325E" wp14:editId="0EBC21DC">
            <wp:simplePos x="0" y="0"/>
            <wp:positionH relativeFrom="column">
              <wp:posOffset>1943100</wp:posOffset>
            </wp:positionH>
            <wp:positionV relativeFrom="paragraph">
              <wp:posOffset>91440</wp:posOffset>
            </wp:positionV>
            <wp:extent cx="4116070" cy="2200275"/>
            <wp:effectExtent l="0" t="0" r="0" b="9525"/>
            <wp:wrapNone/>
            <wp:docPr id="14" name="Picture 14" descr="F:\Desktop Data\sachin Personal\MTech\MTech Project\papers\Solar Irradiation 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Desktop Data\sachin Personal\MTech\MTech Project\papers\Solar Irradiation Ap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129242" cy="220731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44C6" w:rsidRDefault="00B544C6">
      <w:pPr>
        <w:jc w:val="both"/>
        <w:rPr>
          <w:rFonts w:ascii="Times New Roman" w:hAnsi="Times New Roman" w:cs="Times New Roman"/>
          <w:sz w:val="20"/>
          <w:szCs w:val="20"/>
        </w:rPr>
      </w:pPr>
    </w:p>
    <w:p w:rsidR="00B544C6" w:rsidRDefault="00B544C6">
      <w:pPr>
        <w:jc w:val="both"/>
        <w:rPr>
          <w:rFonts w:ascii="Times New Roman" w:hAnsi="Times New Roman" w:cs="Times New Roman"/>
          <w:sz w:val="20"/>
          <w:szCs w:val="20"/>
        </w:rPr>
      </w:pPr>
    </w:p>
    <w:p w:rsidR="00B544C6" w:rsidRDefault="00B544C6">
      <w:pPr>
        <w:jc w:val="both"/>
        <w:rPr>
          <w:rFonts w:ascii="Times New Roman" w:hAnsi="Times New Roman" w:cs="Times New Roman"/>
          <w:sz w:val="20"/>
          <w:szCs w:val="20"/>
        </w:rPr>
      </w:pPr>
    </w:p>
    <w:p w:rsidR="00B544C6" w:rsidRDefault="00B544C6">
      <w:pPr>
        <w:ind w:firstLine="720"/>
        <w:jc w:val="both"/>
        <w:rPr>
          <w:rFonts w:ascii="Times New Roman" w:hAnsi="Times New Roman" w:cs="Times New Roman"/>
          <w:sz w:val="20"/>
          <w:szCs w:val="20"/>
        </w:rPr>
      </w:pPr>
    </w:p>
    <w:p w:rsidR="00B544C6" w:rsidRDefault="00B544C6">
      <w:pPr>
        <w:jc w:val="both"/>
        <w:rPr>
          <w:rFonts w:ascii="Times New Roman" w:hAnsi="Times New Roman" w:cs="Times New Roman"/>
          <w:sz w:val="20"/>
          <w:szCs w:val="20"/>
        </w:rPr>
      </w:pPr>
    </w:p>
    <w:p w:rsidR="00B544C6" w:rsidRDefault="00B544C6">
      <w:pPr>
        <w:jc w:val="both"/>
        <w:rPr>
          <w:rFonts w:ascii="Times New Roman" w:hAnsi="Times New Roman" w:cs="Times New Roman"/>
          <w:sz w:val="20"/>
          <w:szCs w:val="20"/>
        </w:rPr>
      </w:pPr>
    </w:p>
    <w:p w:rsidR="004C555E" w:rsidRDefault="004C555E">
      <w:pPr>
        <w:rPr>
          <w:rFonts w:ascii="Times New Roman" w:hAnsi="Times New Roman" w:cs="Times New Roman"/>
          <w:b/>
          <w:sz w:val="20"/>
          <w:szCs w:val="18"/>
        </w:rPr>
      </w:pPr>
    </w:p>
    <w:p w:rsidR="004C555E" w:rsidRDefault="004C555E">
      <w:pPr>
        <w:rPr>
          <w:rFonts w:ascii="Times New Roman" w:hAnsi="Times New Roman" w:cs="Times New Roman"/>
          <w:b/>
          <w:sz w:val="20"/>
          <w:szCs w:val="18"/>
        </w:rPr>
      </w:pPr>
    </w:p>
    <w:p w:rsidR="004C555E" w:rsidRDefault="004C555E">
      <w:pPr>
        <w:rPr>
          <w:rFonts w:ascii="Times New Roman" w:hAnsi="Times New Roman" w:cs="Times New Roman"/>
          <w:b/>
          <w:sz w:val="20"/>
          <w:szCs w:val="18"/>
        </w:rPr>
      </w:pPr>
    </w:p>
    <w:p w:rsidR="004C555E" w:rsidRDefault="004C555E">
      <w:pPr>
        <w:rPr>
          <w:rFonts w:ascii="Times New Roman" w:hAnsi="Times New Roman" w:cs="Times New Roman"/>
          <w:b/>
          <w:sz w:val="20"/>
          <w:szCs w:val="18"/>
        </w:rPr>
      </w:pPr>
    </w:p>
    <w:p w:rsidR="004C555E" w:rsidRDefault="004C555E">
      <w:pPr>
        <w:rPr>
          <w:rFonts w:ascii="Times New Roman" w:hAnsi="Times New Roman" w:cs="Times New Roman"/>
          <w:b/>
          <w:sz w:val="20"/>
          <w:szCs w:val="18"/>
        </w:rPr>
      </w:pPr>
    </w:p>
    <w:p w:rsidR="00B544C6" w:rsidRDefault="0085010E">
      <w:pPr>
        <w:rPr>
          <w:rFonts w:ascii="Times New Roman" w:hAnsi="Times New Roman" w:cs="Times New Roman"/>
          <w:b/>
          <w:sz w:val="24"/>
          <w:szCs w:val="18"/>
        </w:rPr>
      </w:pPr>
      <w:r>
        <w:rPr>
          <w:rFonts w:ascii="Times New Roman" w:hAnsi="Times New Roman" w:cs="Times New Roman"/>
          <w:b/>
          <w:sz w:val="20"/>
          <w:szCs w:val="18"/>
        </w:rPr>
        <w:t xml:space="preserve">SOLAR ENERGY INSOLATION POTENTIAL IN VIDARBHA REGION </w:t>
      </w:r>
      <w:r>
        <w:rPr>
          <w:rFonts w:ascii="Times New Roman" w:hAnsi="Times New Roman" w:cs="Times New Roman"/>
          <w:sz w:val="28"/>
          <w:szCs w:val="24"/>
          <w:vertAlign w:val="superscript"/>
        </w:rPr>
        <w:t>[19, 20]</w:t>
      </w:r>
    </w:p>
    <w:tbl>
      <w:tblPr>
        <w:tblStyle w:val="TableGrid"/>
        <w:tblW w:w="9630" w:type="dxa"/>
        <w:tblInd w:w="-95" w:type="dxa"/>
        <w:tblLook w:val="04A0" w:firstRow="1" w:lastRow="0" w:firstColumn="1" w:lastColumn="0" w:noHBand="0" w:noVBand="1"/>
      </w:tblPr>
      <w:tblGrid>
        <w:gridCol w:w="1161"/>
        <w:gridCol w:w="985"/>
        <w:gridCol w:w="1095"/>
        <w:gridCol w:w="1027"/>
        <w:gridCol w:w="1492"/>
        <w:gridCol w:w="1710"/>
        <w:gridCol w:w="2160"/>
      </w:tblGrid>
      <w:tr w:rsidR="00B544C6">
        <w:trPr>
          <w:trHeight w:hRule="exact" w:val="712"/>
        </w:trPr>
        <w:tc>
          <w:tcPr>
            <w:tcW w:w="1161" w:type="dxa"/>
            <w:vAlign w:val="center"/>
          </w:tcPr>
          <w:p w:rsidR="00B544C6" w:rsidRDefault="0085010E">
            <w:pPr>
              <w:spacing w:after="0" w:line="240" w:lineRule="auto"/>
              <w:rPr>
                <w:rFonts w:ascii="Times New Roman" w:hAnsi="Times New Roman" w:cs="Times New Roman"/>
                <w:b/>
                <w:sz w:val="20"/>
                <w:szCs w:val="20"/>
              </w:rPr>
            </w:pPr>
            <w:r>
              <w:rPr>
                <w:rFonts w:ascii="Times New Roman" w:hAnsi="Times New Roman" w:cs="Times New Roman"/>
                <w:b/>
                <w:sz w:val="20"/>
                <w:szCs w:val="20"/>
              </w:rPr>
              <w:t>Name of District</w:t>
            </w:r>
          </w:p>
        </w:tc>
        <w:tc>
          <w:tcPr>
            <w:tcW w:w="985" w:type="dxa"/>
            <w:vAlign w:val="center"/>
          </w:tcPr>
          <w:p w:rsidR="00B544C6" w:rsidRDefault="0085010E">
            <w:pPr>
              <w:spacing w:after="0" w:line="240" w:lineRule="auto"/>
              <w:rPr>
                <w:rFonts w:ascii="Times New Roman" w:hAnsi="Times New Roman" w:cs="Times New Roman"/>
                <w:b/>
                <w:sz w:val="20"/>
                <w:szCs w:val="20"/>
              </w:rPr>
            </w:pPr>
            <w:r>
              <w:rPr>
                <w:rFonts w:ascii="Times New Roman" w:hAnsi="Times New Roman" w:cs="Times New Roman"/>
                <w:b/>
                <w:sz w:val="20"/>
                <w:szCs w:val="20"/>
              </w:rPr>
              <w:t>Latitude</w:t>
            </w:r>
          </w:p>
        </w:tc>
        <w:tc>
          <w:tcPr>
            <w:tcW w:w="1095" w:type="dxa"/>
            <w:vAlign w:val="center"/>
          </w:tcPr>
          <w:p w:rsidR="00B544C6" w:rsidRDefault="0085010E">
            <w:pPr>
              <w:spacing w:after="0" w:line="240" w:lineRule="auto"/>
              <w:rPr>
                <w:rFonts w:ascii="Times New Roman" w:hAnsi="Times New Roman" w:cs="Times New Roman"/>
                <w:b/>
                <w:sz w:val="20"/>
                <w:szCs w:val="20"/>
              </w:rPr>
            </w:pPr>
            <w:r>
              <w:rPr>
                <w:rFonts w:ascii="Times New Roman" w:hAnsi="Times New Roman" w:cs="Times New Roman"/>
                <w:b/>
                <w:sz w:val="20"/>
                <w:szCs w:val="20"/>
              </w:rPr>
              <w:t>Longitude</w:t>
            </w:r>
          </w:p>
        </w:tc>
        <w:tc>
          <w:tcPr>
            <w:tcW w:w="1027" w:type="dxa"/>
            <w:vAlign w:val="center"/>
          </w:tcPr>
          <w:p w:rsidR="00B544C6" w:rsidRDefault="0085010E">
            <w:pPr>
              <w:spacing w:after="0" w:line="240" w:lineRule="auto"/>
              <w:rPr>
                <w:rFonts w:ascii="Times New Roman" w:hAnsi="Times New Roman" w:cs="Times New Roman"/>
                <w:b/>
                <w:sz w:val="20"/>
                <w:szCs w:val="20"/>
              </w:rPr>
            </w:pPr>
            <w:r>
              <w:rPr>
                <w:rFonts w:ascii="Times New Roman" w:hAnsi="Times New Roman" w:cs="Times New Roman"/>
                <w:b/>
                <w:sz w:val="20"/>
                <w:szCs w:val="20"/>
              </w:rPr>
              <w:t>Tilt angle for Solar PV</w:t>
            </w:r>
          </w:p>
        </w:tc>
        <w:tc>
          <w:tcPr>
            <w:tcW w:w="1492" w:type="dxa"/>
            <w:vAlign w:val="center"/>
          </w:tcPr>
          <w:p w:rsidR="00B544C6" w:rsidRDefault="0085010E">
            <w:pPr>
              <w:spacing w:after="0" w:line="240" w:lineRule="auto"/>
              <w:rPr>
                <w:rFonts w:ascii="Times New Roman" w:hAnsi="Times New Roman" w:cs="Times New Roman"/>
                <w:b/>
                <w:sz w:val="20"/>
                <w:szCs w:val="20"/>
              </w:rPr>
            </w:pPr>
            <w:r>
              <w:rPr>
                <w:rFonts w:ascii="Times New Roman" w:hAnsi="Times New Roman" w:cs="Times New Roman"/>
                <w:b/>
                <w:sz w:val="20"/>
                <w:szCs w:val="20"/>
              </w:rPr>
              <w:t>Annual Global Insolation in KWh/m</w:t>
            </w:r>
            <w:r>
              <w:rPr>
                <w:rFonts w:ascii="Times New Roman" w:hAnsi="Times New Roman" w:cs="Times New Roman"/>
                <w:sz w:val="20"/>
                <w:szCs w:val="20"/>
                <w:vertAlign w:val="superscript"/>
              </w:rPr>
              <w:t>2</w:t>
            </w:r>
            <w:r>
              <w:rPr>
                <w:rFonts w:ascii="Times New Roman" w:hAnsi="Times New Roman" w:cs="Times New Roman"/>
                <w:b/>
                <w:sz w:val="20"/>
                <w:szCs w:val="20"/>
              </w:rPr>
              <w:t>/year</w:t>
            </w:r>
          </w:p>
        </w:tc>
        <w:tc>
          <w:tcPr>
            <w:tcW w:w="1710" w:type="dxa"/>
            <w:vAlign w:val="center"/>
          </w:tcPr>
          <w:p w:rsidR="00B544C6" w:rsidRDefault="0085010E">
            <w:pPr>
              <w:spacing w:after="0" w:line="240" w:lineRule="auto"/>
              <w:rPr>
                <w:rFonts w:ascii="Times New Roman" w:hAnsi="Times New Roman" w:cs="Times New Roman"/>
                <w:b/>
                <w:sz w:val="20"/>
                <w:szCs w:val="20"/>
              </w:rPr>
            </w:pPr>
            <w:r>
              <w:rPr>
                <w:rFonts w:ascii="Times New Roman" w:hAnsi="Times New Roman" w:cs="Times New Roman"/>
                <w:b/>
                <w:sz w:val="20"/>
                <w:szCs w:val="20"/>
              </w:rPr>
              <w:t>Power Production of PV KWh/m</w:t>
            </w:r>
            <w:r>
              <w:rPr>
                <w:rFonts w:ascii="Times New Roman" w:hAnsi="Times New Roman" w:cs="Times New Roman"/>
                <w:sz w:val="20"/>
                <w:szCs w:val="20"/>
                <w:vertAlign w:val="superscript"/>
              </w:rPr>
              <w:t>2</w:t>
            </w:r>
            <w:r>
              <w:rPr>
                <w:rFonts w:ascii="Times New Roman" w:hAnsi="Times New Roman" w:cs="Times New Roman"/>
                <w:b/>
                <w:sz w:val="20"/>
                <w:szCs w:val="20"/>
              </w:rPr>
              <w:t>/year*</w:t>
            </w:r>
          </w:p>
        </w:tc>
        <w:tc>
          <w:tcPr>
            <w:tcW w:w="2160" w:type="dxa"/>
          </w:tcPr>
          <w:p w:rsidR="00B544C6" w:rsidRDefault="0085010E">
            <w:pPr>
              <w:spacing w:after="0" w:line="240" w:lineRule="auto"/>
              <w:rPr>
                <w:rFonts w:ascii="Times New Roman" w:hAnsi="Times New Roman" w:cs="Times New Roman"/>
                <w:b/>
                <w:sz w:val="20"/>
                <w:szCs w:val="20"/>
              </w:rPr>
            </w:pPr>
            <w:proofErr w:type="spellStart"/>
            <w:r>
              <w:rPr>
                <w:rFonts w:ascii="Times New Roman" w:hAnsi="Times New Roman" w:cs="Times New Roman"/>
                <w:b/>
                <w:sz w:val="20"/>
                <w:szCs w:val="20"/>
              </w:rPr>
              <w:t>Avg</w:t>
            </w:r>
            <w:proofErr w:type="spellEnd"/>
            <w:r>
              <w:rPr>
                <w:rFonts w:ascii="Times New Roman" w:hAnsi="Times New Roman" w:cs="Times New Roman"/>
                <w:b/>
                <w:sz w:val="20"/>
                <w:szCs w:val="20"/>
              </w:rPr>
              <w:t xml:space="preserve"> annual Power Production in 1 hector of land in MWH</w:t>
            </w:r>
          </w:p>
        </w:tc>
      </w:tr>
      <w:tr w:rsidR="00B544C6">
        <w:trPr>
          <w:trHeight w:hRule="exact" w:val="259"/>
        </w:trPr>
        <w:tc>
          <w:tcPr>
            <w:tcW w:w="1161" w:type="dxa"/>
          </w:tcPr>
          <w:p w:rsidR="00B544C6" w:rsidRDefault="0085010E">
            <w:pPr>
              <w:spacing w:after="0" w:line="240" w:lineRule="auto"/>
              <w:rPr>
                <w:rFonts w:ascii="Times New Roman" w:hAnsi="Times New Roman" w:cs="Times New Roman"/>
                <w:sz w:val="20"/>
                <w:szCs w:val="20"/>
              </w:rPr>
            </w:pPr>
            <w:r>
              <w:rPr>
                <w:rFonts w:ascii="Times New Roman" w:hAnsi="Times New Roman" w:cs="Times New Roman"/>
                <w:sz w:val="20"/>
                <w:szCs w:val="20"/>
              </w:rPr>
              <w:t>Akola</w:t>
            </w:r>
          </w:p>
        </w:tc>
        <w:tc>
          <w:tcPr>
            <w:tcW w:w="985" w:type="dxa"/>
          </w:tcPr>
          <w:p w:rsidR="00B544C6" w:rsidRDefault="0085010E">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20</w:t>
            </w:r>
            <w:r>
              <w:rPr>
                <w:rFonts w:ascii="Times New Roman" w:hAnsi="Times New Roman" w:cs="Times New Roman"/>
                <w:sz w:val="20"/>
                <w:szCs w:val="20"/>
                <w:vertAlign w:val="superscript"/>
              </w:rPr>
              <w:t>o</w:t>
            </w:r>
            <w:r>
              <w:rPr>
                <w:rFonts w:ascii="Times New Roman" w:hAnsi="Times New Roman" w:cs="Times New Roman"/>
                <w:sz w:val="20"/>
                <w:szCs w:val="20"/>
              </w:rPr>
              <w:t>42</w:t>
            </w:r>
            <w:r>
              <w:rPr>
                <w:rFonts w:ascii="Times New Roman" w:hAnsi="Times New Roman" w:cs="Times New Roman"/>
                <w:sz w:val="20"/>
                <w:szCs w:val="20"/>
                <w:vertAlign w:val="superscript"/>
              </w:rPr>
              <w:t>’</w:t>
            </w:r>
            <w:r>
              <w:rPr>
                <w:rFonts w:ascii="Times New Roman" w:hAnsi="Times New Roman" w:cs="Times New Roman"/>
                <w:sz w:val="20"/>
                <w:szCs w:val="20"/>
              </w:rPr>
              <w:t xml:space="preserve"> N</w:t>
            </w:r>
          </w:p>
        </w:tc>
        <w:tc>
          <w:tcPr>
            <w:tcW w:w="109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r>
              <w:rPr>
                <w:rFonts w:ascii="Times New Roman" w:hAnsi="Times New Roman" w:cs="Times New Roman"/>
                <w:sz w:val="20"/>
                <w:szCs w:val="20"/>
                <w:vertAlign w:val="superscript"/>
              </w:rPr>
              <w:t>o</w:t>
            </w:r>
            <w:r>
              <w:rPr>
                <w:rFonts w:ascii="Times New Roman" w:hAnsi="Times New Roman" w:cs="Times New Roman"/>
                <w:sz w:val="20"/>
                <w:szCs w:val="20"/>
              </w:rPr>
              <w:t>10</w:t>
            </w:r>
            <w:r>
              <w:rPr>
                <w:rFonts w:ascii="Times New Roman" w:hAnsi="Times New Roman" w:cs="Times New Roman"/>
                <w:sz w:val="20"/>
                <w:szCs w:val="20"/>
                <w:vertAlign w:val="superscript"/>
              </w:rPr>
              <w:t xml:space="preserve">’ </w:t>
            </w:r>
            <w:r>
              <w:rPr>
                <w:rFonts w:ascii="Times New Roman" w:hAnsi="Times New Roman" w:cs="Times New Roman"/>
                <w:sz w:val="20"/>
                <w:szCs w:val="20"/>
              </w:rPr>
              <w:t>E</w:t>
            </w:r>
          </w:p>
        </w:tc>
        <w:tc>
          <w:tcPr>
            <w:tcW w:w="1027"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vertAlign w:val="superscript"/>
              </w:rPr>
              <w:t>o</w:t>
            </w:r>
          </w:p>
        </w:tc>
        <w:tc>
          <w:tcPr>
            <w:tcW w:w="1492"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1752</w:t>
            </w:r>
          </w:p>
        </w:tc>
        <w:tc>
          <w:tcPr>
            <w:tcW w:w="171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350.4</w:t>
            </w:r>
          </w:p>
        </w:tc>
        <w:tc>
          <w:tcPr>
            <w:tcW w:w="216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3.504</w:t>
            </w:r>
          </w:p>
        </w:tc>
      </w:tr>
      <w:tr w:rsidR="00B544C6">
        <w:trPr>
          <w:trHeight w:hRule="exact" w:val="259"/>
        </w:trPr>
        <w:tc>
          <w:tcPr>
            <w:tcW w:w="1161" w:type="dxa"/>
          </w:tcPr>
          <w:p w:rsidR="00B544C6" w:rsidRDefault="0085010E">
            <w:pPr>
              <w:spacing w:after="0" w:line="240" w:lineRule="auto"/>
              <w:rPr>
                <w:rFonts w:ascii="Times New Roman" w:hAnsi="Times New Roman" w:cs="Times New Roman"/>
                <w:sz w:val="20"/>
                <w:szCs w:val="20"/>
              </w:rPr>
            </w:pPr>
            <w:r>
              <w:rPr>
                <w:rFonts w:ascii="Times New Roman" w:hAnsi="Times New Roman" w:cs="Times New Roman"/>
                <w:sz w:val="20"/>
                <w:szCs w:val="20"/>
              </w:rPr>
              <w:t>Amravati</w:t>
            </w:r>
          </w:p>
        </w:tc>
        <w:tc>
          <w:tcPr>
            <w:tcW w:w="98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r>
              <w:rPr>
                <w:rFonts w:ascii="Times New Roman" w:hAnsi="Times New Roman" w:cs="Times New Roman"/>
                <w:sz w:val="20"/>
                <w:szCs w:val="20"/>
                <w:vertAlign w:val="superscript"/>
              </w:rPr>
              <w:t>o</w:t>
            </w:r>
            <w:r>
              <w:rPr>
                <w:rFonts w:ascii="Times New Roman" w:hAnsi="Times New Roman" w:cs="Times New Roman"/>
                <w:sz w:val="20"/>
                <w:szCs w:val="20"/>
              </w:rPr>
              <w:t>56</w:t>
            </w:r>
            <w:r>
              <w:rPr>
                <w:rFonts w:ascii="Times New Roman" w:hAnsi="Times New Roman" w:cs="Times New Roman"/>
                <w:sz w:val="20"/>
                <w:szCs w:val="20"/>
                <w:vertAlign w:val="superscript"/>
              </w:rPr>
              <w:t xml:space="preserve">’ </w:t>
            </w:r>
            <w:r>
              <w:rPr>
                <w:rFonts w:ascii="Times New Roman" w:hAnsi="Times New Roman" w:cs="Times New Roman"/>
                <w:sz w:val="20"/>
                <w:szCs w:val="20"/>
              </w:rPr>
              <w:t>N</w:t>
            </w:r>
          </w:p>
        </w:tc>
        <w:tc>
          <w:tcPr>
            <w:tcW w:w="109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r>
              <w:rPr>
                <w:rFonts w:ascii="Times New Roman" w:hAnsi="Times New Roman" w:cs="Times New Roman"/>
                <w:sz w:val="20"/>
                <w:szCs w:val="20"/>
                <w:vertAlign w:val="superscript"/>
              </w:rPr>
              <w:t>o</w:t>
            </w:r>
            <w:r>
              <w:rPr>
                <w:rFonts w:ascii="Times New Roman" w:hAnsi="Times New Roman" w:cs="Times New Roman"/>
                <w:sz w:val="20"/>
                <w:szCs w:val="20"/>
              </w:rPr>
              <w:t>48</w:t>
            </w:r>
            <w:r>
              <w:rPr>
                <w:rFonts w:ascii="Times New Roman" w:hAnsi="Times New Roman" w:cs="Times New Roman"/>
                <w:sz w:val="20"/>
                <w:szCs w:val="20"/>
                <w:vertAlign w:val="superscript"/>
              </w:rPr>
              <w:t xml:space="preserve">’ </w:t>
            </w:r>
            <w:r>
              <w:rPr>
                <w:rFonts w:ascii="Times New Roman" w:hAnsi="Times New Roman" w:cs="Times New Roman"/>
                <w:sz w:val="20"/>
                <w:szCs w:val="20"/>
              </w:rPr>
              <w:t>E</w:t>
            </w:r>
          </w:p>
        </w:tc>
        <w:tc>
          <w:tcPr>
            <w:tcW w:w="1027"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vertAlign w:val="superscript"/>
              </w:rPr>
              <w:t>o</w:t>
            </w:r>
          </w:p>
        </w:tc>
        <w:tc>
          <w:tcPr>
            <w:tcW w:w="1492"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1755</w:t>
            </w:r>
          </w:p>
        </w:tc>
        <w:tc>
          <w:tcPr>
            <w:tcW w:w="171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351</w:t>
            </w:r>
          </w:p>
        </w:tc>
        <w:tc>
          <w:tcPr>
            <w:tcW w:w="216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3.51</w:t>
            </w:r>
          </w:p>
        </w:tc>
      </w:tr>
      <w:tr w:rsidR="00B544C6">
        <w:trPr>
          <w:trHeight w:hRule="exact" w:val="259"/>
        </w:trPr>
        <w:tc>
          <w:tcPr>
            <w:tcW w:w="1161" w:type="dxa"/>
          </w:tcPr>
          <w:p w:rsidR="00B544C6" w:rsidRDefault="0085010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Bhandara</w:t>
            </w:r>
            <w:proofErr w:type="spellEnd"/>
          </w:p>
        </w:tc>
        <w:tc>
          <w:tcPr>
            <w:tcW w:w="98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r>
              <w:rPr>
                <w:rFonts w:ascii="Times New Roman" w:hAnsi="Times New Roman" w:cs="Times New Roman"/>
                <w:sz w:val="20"/>
                <w:szCs w:val="20"/>
                <w:vertAlign w:val="superscript"/>
              </w:rPr>
              <w:t>o</w:t>
            </w:r>
            <w:r>
              <w:rPr>
                <w:rFonts w:ascii="Times New Roman" w:hAnsi="Times New Roman" w:cs="Times New Roman"/>
                <w:sz w:val="20"/>
                <w:szCs w:val="20"/>
              </w:rPr>
              <w:t>09</w:t>
            </w:r>
            <w:r>
              <w:rPr>
                <w:rFonts w:ascii="Times New Roman" w:hAnsi="Times New Roman" w:cs="Times New Roman"/>
                <w:sz w:val="20"/>
                <w:szCs w:val="20"/>
                <w:vertAlign w:val="superscript"/>
              </w:rPr>
              <w:t>’</w:t>
            </w:r>
            <w:r>
              <w:rPr>
                <w:rFonts w:ascii="Times New Roman" w:hAnsi="Times New Roman" w:cs="Times New Roman"/>
                <w:sz w:val="20"/>
                <w:szCs w:val="20"/>
              </w:rPr>
              <w:t xml:space="preserve"> N</w:t>
            </w:r>
          </w:p>
        </w:tc>
        <w:tc>
          <w:tcPr>
            <w:tcW w:w="109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79</w:t>
            </w:r>
            <w:r>
              <w:rPr>
                <w:rFonts w:ascii="Times New Roman" w:hAnsi="Times New Roman" w:cs="Times New Roman"/>
                <w:sz w:val="20"/>
                <w:szCs w:val="20"/>
                <w:vertAlign w:val="superscript"/>
              </w:rPr>
              <w:t>o</w:t>
            </w:r>
            <w:r>
              <w:rPr>
                <w:rFonts w:ascii="Times New Roman" w:hAnsi="Times New Roman" w:cs="Times New Roman"/>
                <w:sz w:val="20"/>
                <w:szCs w:val="20"/>
              </w:rPr>
              <w:t>42</w:t>
            </w:r>
            <w:r>
              <w:rPr>
                <w:rFonts w:ascii="Times New Roman" w:hAnsi="Times New Roman" w:cs="Times New Roman"/>
                <w:sz w:val="20"/>
                <w:szCs w:val="20"/>
                <w:vertAlign w:val="superscript"/>
              </w:rPr>
              <w:t xml:space="preserve">’ </w:t>
            </w:r>
            <w:r>
              <w:rPr>
                <w:rFonts w:ascii="Times New Roman" w:hAnsi="Times New Roman" w:cs="Times New Roman"/>
                <w:sz w:val="20"/>
                <w:szCs w:val="20"/>
              </w:rPr>
              <w:t>E</w:t>
            </w:r>
          </w:p>
        </w:tc>
        <w:tc>
          <w:tcPr>
            <w:tcW w:w="1027"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vertAlign w:val="superscript"/>
              </w:rPr>
              <w:t>o</w:t>
            </w:r>
          </w:p>
        </w:tc>
        <w:tc>
          <w:tcPr>
            <w:tcW w:w="1492"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1807</w:t>
            </w:r>
          </w:p>
        </w:tc>
        <w:tc>
          <w:tcPr>
            <w:tcW w:w="171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361.4</w:t>
            </w:r>
          </w:p>
        </w:tc>
        <w:tc>
          <w:tcPr>
            <w:tcW w:w="216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3.614</w:t>
            </w:r>
          </w:p>
        </w:tc>
      </w:tr>
      <w:tr w:rsidR="00B544C6">
        <w:trPr>
          <w:trHeight w:hRule="exact" w:val="259"/>
        </w:trPr>
        <w:tc>
          <w:tcPr>
            <w:tcW w:w="1161" w:type="dxa"/>
          </w:tcPr>
          <w:p w:rsidR="00B544C6" w:rsidRDefault="0085010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Buldhana</w:t>
            </w:r>
            <w:proofErr w:type="spellEnd"/>
          </w:p>
        </w:tc>
        <w:tc>
          <w:tcPr>
            <w:tcW w:w="98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r>
              <w:rPr>
                <w:rFonts w:ascii="Times New Roman" w:hAnsi="Times New Roman" w:cs="Times New Roman"/>
                <w:sz w:val="20"/>
                <w:szCs w:val="20"/>
                <w:vertAlign w:val="superscript"/>
              </w:rPr>
              <w:t>o</w:t>
            </w:r>
            <w:r>
              <w:rPr>
                <w:rFonts w:ascii="Times New Roman" w:hAnsi="Times New Roman" w:cs="Times New Roman"/>
                <w:sz w:val="20"/>
                <w:szCs w:val="20"/>
              </w:rPr>
              <w:t>32</w:t>
            </w:r>
            <w:r>
              <w:rPr>
                <w:rFonts w:ascii="Times New Roman" w:hAnsi="Times New Roman" w:cs="Times New Roman"/>
                <w:sz w:val="20"/>
                <w:szCs w:val="20"/>
                <w:vertAlign w:val="superscript"/>
              </w:rPr>
              <w:t>’</w:t>
            </w:r>
            <w:r>
              <w:rPr>
                <w:rFonts w:ascii="Times New Roman" w:hAnsi="Times New Roman" w:cs="Times New Roman"/>
                <w:sz w:val="20"/>
                <w:szCs w:val="20"/>
              </w:rPr>
              <w:t xml:space="preserve"> N</w:t>
            </w:r>
          </w:p>
        </w:tc>
        <w:tc>
          <w:tcPr>
            <w:tcW w:w="109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w:t>
            </w:r>
            <w:r>
              <w:rPr>
                <w:rFonts w:ascii="Times New Roman" w:hAnsi="Times New Roman" w:cs="Times New Roman"/>
                <w:sz w:val="20"/>
                <w:szCs w:val="20"/>
                <w:vertAlign w:val="superscript"/>
              </w:rPr>
              <w:t>o</w:t>
            </w:r>
            <w:r>
              <w:rPr>
                <w:rFonts w:ascii="Times New Roman" w:hAnsi="Times New Roman" w:cs="Times New Roman"/>
                <w:sz w:val="20"/>
                <w:szCs w:val="20"/>
              </w:rPr>
              <w:t>14</w:t>
            </w:r>
            <w:r>
              <w:rPr>
                <w:rFonts w:ascii="Times New Roman" w:hAnsi="Times New Roman" w:cs="Times New Roman"/>
                <w:sz w:val="20"/>
                <w:szCs w:val="20"/>
                <w:vertAlign w:val="superscript"/>
              </w:rPr>
              <w:t xml:space="preserve">’ </w:t>
            </w:r>
            <w:r>
              <w:rPr>
                <w:rFonts w:ascii="Times New Roman" w:hAnsi="Times New Roman" w:cs="Times New Roman"/>
                <w:sz w:val="20"/>
                <w:szCs w:val="20"/>
              </w:rPr>
              <w:t>E</w:t>
            </w:r>
          </w:p>
        </w:tc>
        <w:tc>
          <w:tcPr>
            <w:tcW w:w="1027"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vertAlign w:val="superscript"/>
              </w:rPr>
              <w:t>o</w:t>
            </w:r>
          </w:p>
        </w:tc>
        <w:tc>
          <w:tcPr>
            <w:tcW w:w="1492"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1746</w:t>
            </w:r>
          </w:p>
        </w:tc>
        <w:tc>
          <w:tcPr>
            <w:tcW w:w="171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349.2</w:t>
            </w:r>
          </w:p>
        </w:tc>
        <w:tc>
          <w:tcPr>
            <w:tcW w:w="216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3.492</w:t>
            </w:r>
          </w:p>
        </w:tc>
      </w:tr>
      <w:tr w:rsidR="00B544C6">
        <w:trPr>
          <w:trHeight w:hRule="exact" w:val="259"/>
        </w:trPr>
        <w:tc>
          <w:tcPr>
            <w:tcW w:w="1161" w:type="dxa"/>
          </w:tcPr>
          <w:p w:rsidR="00B544C6" w:rsidRDefault="0085010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Chandrapur</w:t>
            </w:r>
            <w:proofErr w:type="spellEnd"/>
          </w:p>
        </w:tc>
        <w:tc>
          <w:tcPr>
            <w:tcW w:w="98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r>
              <w:rPr>
                <w:rFonts w:ascii="Times New Roman" w:hAnsi="Times New Roman" w:cs="Times New Roman"/>
                <w:sz w:val="20"/>
                <w:szCs w:val="20"/>
                <w:vertAlign w:val="superscript"/>
              </w:rPr>
              <w:t>o</w:t>
            </w:r>
            <w:r>
              <w:rPr>
                <w:rFonts w:ascii="Times New Roman" w:hAnsi="Times New Roman" w:cs="Times New Roman"/>
                <w:sz w:val="20"/>
                <w:szCs w:val="20"/>
              </w:rPr>
              <w:t>57</w:t>
            </w:r>
            <w:r>
              <w:rPr>
                <w:rFonts w:ascii="Times New Roman" w:hAnsi="Times New Roman" w:cs="Times New Roman"/>
                <w:sz w:val="20"/>
                <w:szCs w:val="20"/>
                <w:vertAlign w:val="superscript"/>
              </w:rPr>
              <w:t>’</w:t>
            </w:r>
            <w:r>
              <w:rPr>
                <w:rFonts w:ascii="Times New Roman" w:hAnsi="Times New Roman" w:cs="Times New Roman"/>
                <w:sz w:val="20"/>
                <w:szCs w:val="20"/>
              </w:rPr>
              <w:t xml:space="preserve"> N</w:t>
            </w:r>
          </w:p>
        </w:tc>
        <w:tc>
          <w:tcPr>
            <w:tcW w:w="109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79</w:t>
            </w:r>
            <w:r>
              <w:rPr>
                <w:rFonts w:ascii="Times New Roman" w:hAnsi="Times New Roman" w:cs="Times New Roman"/>
                <w:sz w:val="20"/>
                <w:szCs w:val="20"/>
                <w:vertAlign w:val="superscript"/>
              </w:rPr>
              <w:t>o</w:t>
            </w:r>
            <w:r>
              <w:rPr>
                <w:rFonts w:ascii="Times New Roman" w:hAnsi="Times New Roman" w:cs="Times New Roman"/>
                <w:sz w:val="20"/>
                <w:szCs w:val="20"/>
              </w:rPr>
              <w:t>21</w:t>
            </w:r>
            <w:r>
              <w:rPr>
                <w:rFonts w:ascii="Times New Roman" w:hAnsi="Times New Roman" w:cs="Times New Roman"/>
                <w:sz w:val="20"/>
                <w:szCs w:val="20"/>
                <w:vertAlign w:val="superscript"/>
              </w:rPr>
              <w:t xml:space="preserve">’ </w:t>
            </w:r>
            <w:r>
              <w:rPr>
                <w:rFonts w:ascii="Times New Roman" w:hAnsi="Times New Roman" w:cs="Times New Roman"/>
                <w:sz w:val="20"/>
                <w:szCs w:val="20"/>
              </w:rPr>
              <w:t>E</w:t>
            </w:r>
          </w:p>
        </w:tc>
        <w:tc>
          <w:tcPr>
            <w:tcW w:w="1027"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r>
              <w:rPr>
                <w:rFonts w:ascii="Times New Roman" w:hAnsi="Times New Roman" w:cs="Times New Roman"/>
                <w:sz w:val="20"/>
                <w:szCs w:val="20"/>
                <w:vertAlign w:val="superscript"/>
              </w:rPr>
              <w:t>o</w:t>
            </w:r>
          </w:p>
        </w:tc>
        <w:tc>
          <w:tcPr>
            <w:tcW w:w="1492"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1808</w:t>
            </w:r>
          </w:p>
        </w:tc>
        <w:tc>
          <w:tcPr>
            <w:tcW w:w="171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361.6</w:t>
            </w:r>
          </w:p>
        </w:tc>
        <w:tc>
          <w:tcPr>
            <w:tcW w:w="216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3.616</w:t>
            </w:r>
          </w:p>
        </w:tc>
      </w:tr>
      <w:tr w:rsidR="00B544C6">
        <w:trPr>
          <w:trHeight w:hRule="exact" w:val="259"/>
        </w:trPr>
        <w:tc>
          <w:tcPr>
            <w:tcW w:w="1161" w:type="dxa"/>
          </w:tcPr>
          <w:p w:rsidR="00B544C6" w:rsidRDefault="0085010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Gadchiroli</w:t>
            </w:r>
            <w:proofErr w:type="spellEnd"/>
          </w:p>
        </w:tc>
        <w:tc>
          <w:tcPr>
            <w:tcW w:w="98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r>
              <w:rPr>
                <w:rFonts w:ascii="Times New Roman" w:hAnsi="Times New Roman" w:cs="Times New Roman"/>
                <w:sz w:val="20"/>
                <w:szCs w:val="20"/>
                <w:vertAlign w:val="superscript"/>
              </w:rPr>
              <w:t>o</w:t>
            </w:r>
            <w:r>
              <w:rPr>
                <w:rFonts w:ascii="Times New Roman" w:hAnsi="Times New Roman" w:cs="Times New Roman"/>
                <w:sz w:val="20"/>
                <w:szCs w:val="20"/>
              </w:rPr>
              <w:t>49</w:t>
            </w:r>
            <w:r>
              <w:rPr>
                <w:rFonts w:ascii="Times New Roman" w:hAnsi="Times New Roman" w:cs="Times New Roman"/>
                <w:sz w:val="20"/>
                <w:szCs w:val="20"/>
                <w:vertAlign w:val="superscript"/>
              </w:rPr>
              <w:t>’</w:t>
            </w:r>
            <w:r>
              <w:rPr>
                <w:rFonts w:ascii="Times New Roman" w:hAnsi="Times New Roman" w:cs="Times New Roman"/>
                <w:sz w:val="20"/>
                <w:szCs w:val="20"/>
              </w:rPr>
              <w:t xml:space="preserve"> N</w:t>
            </w:r>
          </w:p>
        </w:tc>
        <w:tc>
          <w:tcPr>
            <w:tcW w:w="109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r>
              <w:rPr>
                <w:rFonts w:ascii="Times New Roman" w:hAnsi="Times New Roman" w:cs="Times New Roman"/>
                <w:sz w:val="20"/>
                <w:szCs w:val="20"/>
                <w:vertAlign w:val="superscript"/>
              </w:rPr>
              <w:t>o</w:t>
            </w:r>
            <w:r>
              <w:rPr>
                <w:rFonts w:ascii="Times New Roman" w:hAnsi="Times New Roman" w:cs="Times New Roman"/>
                <w:sz w:val="20"/>
                <w:szCs w:val="20"/>
              </w:rPr>
              <w:t>27</w:t>
            </w:r>
            <w:r>
              <w:rPr>
                <w:rFonts w:ascii="Times New Roman" w:hAnsi="Times New Roman" w:cs="Times New Roman"/>
                <w:sz w:val="20"/>
                <w:szCs w:val="20"/>
                <w:vertAlign w:val="superscript"/>
              </w:rPr>
              <w:t xml:space="preserve">’ </w:t>
            </w:r>
            <w:r>
              <w:rPr>
                <w:rFonts w:ascii="Times New Roman" w:hAnsi="Times New Roman" w:cs="Times New Roman"/>
                <w:sz w:val="20"/>
                <w:szCs w:val="20"/>
              </w:rPr>
              <w:t>E</w:t>
            </w:r>
          </w:p>
        </w:tc>
        <w:tc>
          <w:tcPr>
            <w:tcW w:w="1027"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r>
              <w:rPr>
                <w:rFonts w:ascii="Times New Roman" w:hAnsi="Times New Roman" w:cs="Times New Roman"/>
                <w:sz w:val="20"/>
                <w:szCs w:val="20"/>
                <w:vertAlign w:val="superscript"/>
              </w:rPr>
              <w:t>o</w:t>
            </w:r>
          </w:p>
        </w:tc>
        <w:tc>
          <w:tcPr>
            <w:tcW w:w="1492"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1881</w:t>
            </w:r>
          </w:p>
        </w:tc>
        <w:tc>
          <w:tcPr>
            <w:tcW w:w="171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376.2</w:t>
            </w:r>
          </w:p>
        </w:tc>
        <w:tc>
          <w:tcPr>
            <w:tcW w:w="216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3.762</w:t>
            </w:r>
          </w:p>
        </w:tc>
      </w:tr>
      <w:tr w:rsidR="00B544C6">
        <w:trPr>
          <w:trHeight w:hRule="exact" w:val="259"/>
        </w:trPr>
        <w:tc>
          <w:tcPr>
            <w:tcW w:w="1161" w:type="dxa"/>
          </w:tcPr>
          <w:p w:rsidR="00B544C6" w:rsidRDefault="0085010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Gondia</w:t>
            </w:r>
            <w:proofErr w:type="spellEnd"/>
          </w:p>
        </w:tc>
        <w:tc>
          <w:tcPr>
            <w:tcW w:w="98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r>
              <w:rPr>
                <w:rFonts w:ascii="Times New Roman" w:hAnsi="Times New Roman" w:cs="Times New Roman"/>
                <w:sz w:val="20"/>
                <w:szCs w:val="20"/>
                <w:vertAlign w:val="superscript"/>
              </w:rPr>
              <w:t>o</w:t>
            </w:r>
            <w:r>
              <w:rPr>
                <w:rFonts w:ascii="Times New Roman" w:hAnsi="Times New Roman" w:cs="Times New Roman"/>
                <w:sz w:val="20"/>
                <w:szCs w:val="20"/>
              </w:rPr>
              <w:t>09</w:t>
            </w:r>
            <w:r>
              <w:rPr>
                <w:rFonts w:ascii="Times New Roman" w:hAnsi="Times New Roman" w:cs="Times New Roman"/>
                <w:sz w:val="20"/>
                <w:szCs w:val="20"/>
                <w:vertAlign w:val="superscript"/>
              </w:rPr>
              <w:t>’</w:t>
            </w:r>
            <w:r>
              <w:rPr>
                <w:rFonts w:ascii="Times New Roman" w:hAnsi="Times New Roman" w:cs="Times New Roman"/>
                <w:sz w:val="20"/>
                <w:szCs w:val="20"/>
              </w:rPr>
              <w:t xml:space="preserve"> N</w:t>
            </w:r>
          </w:p>
        </w:tc>
        <w:tc>
          <w:tcPr>
            <w:tcW w:w="109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r>
              <w:rPr>
                <w:rFonts w:ascii="Times New Roman" w:hAnsi="Times New Roman" w:cs="Times New Roman"/>
                <w:sz w:val="20"/>
                <w:szCs w:val="20"/>
                <w:vertAlign w:val="superscript"/>
              </w:rPr>
              <w:t>o</w:t>
            </w:r>
            <w:r>
              <w:rPr>
                <w:rFonts w:ascii="Times New Roman" w:hAnsi="Times New Roman" w:cs="Times New Roman"/>
                <w:sz w:val="20"/>
                <w:szCs w:val="20"/>
              </w:rPr>
              <w:t>29</w:t>
            </w:r>
            <w:r>
              <w:rPr>
                <w:rFonts w:ascii="Times New Roman" w:hAnsi="Times New Roman" w:cs="Times New Roman"/>
                <w:sz w:val="20"/>
                <w:szCs w:val="20"/>
                <w:vertAlign w:val="superscript"/>
              </w:rPr>
              <w:t xml:space="preserve">’ </w:t>
            </w:r>
            <w:r>
              <w:rPr>
                <w:rFonts w:ascii="Times New Roman" w:hAnsi="Times New Roman" w:cs="Times New Roman"/>
                <w:sz w:val="20"/>
                <w:szCs w:val="20"/>
              </w:rPr>
              <w:t>E</w:t>
            </w:r>
          </w:p>
        </w:tc>
        <w:tc>
          <w:tcPr>
            <w:tcW w:w="1027"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r>
              <w:rPr>
                <w:rFonts w:ascii="Times New Roman" w:hAnsi="Times New Roman" w:cs="Times New Roman"/>
                <w:sz w:val="20"/>
                <w:szCs w:val="20"/>
                <w:vertAlign w:val="superscript"/>
              </w:rPr>
              <w:t>o</w:t>
            </w:r>
          </w:p>
        </w:tc>
        <w:tc>
          <w:tcPr>
            <w:tcW w:w="1492"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1813</w:t>
            </w:r>
          </w:p>
        </w:tc>
        <w:tc>
          <w:tcPr>
            <w:tcW w:w="171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362.6</w:t>
            </w:r>
          </w:p>
        </w:tc>
        <w:tc>
          <w:tcPr>
            <w:tcW w:w="216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3.626</w:t>
            </w:r>
          </w:p>
        </w:tc>
      </w:tr>
      <w:tr w:rsidR="00B544C6">
        <w:trPr>
          <w:trHeight w:hRule="exact" w:val="259"/>
        </w:trPr>
        <w:tc>
          <w:tcPr>
            <w:tcW w:w="1161" w:type="dxa"/>
          </w:tcPr>
          <w:p w:rsidR="00B544C6" w:rsidRDefault="0085010E">
            <w:pPr>
              <w:spacing w:after="0" w:line="240" w:lineRule="auto"/>
              <w:rPr>
                <w:rFonts w:ascii="Times New Roman" w:hAnsi="Times New Roman" w:cs="Times New Roman"/>
                <w:sz w:val="20"/>
                <w:szCs w:val="20"/>
              </w:rPr>
            </w:pPr>
            <w:r>
              <w:rPr>
                <w:rFonts w:ascii="Times New Roman" w:hAnsi="Times New Roman" w:cs="Times New Roman"/>
                <w:sz w:val="20"/>
                <w:szCs w:val="20"/>
              </w:rPr>
              <w:t>Nagpur</w:t>
            </w:r>
          </w:p>
        </w:tc>
        <w:tc>
          <w:tcPr>
            <w:tcW w:w="98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r>
              <w:rPr>
                <w:rFonts w:ascii="Times New Roman" w:hAnsi="Times New Roman" w:cs="Times New Roman"/>
                <w:sz w:val="20"/>
                <w:szCs w:val="20"/>
                <w:vertAlign w:val="superscript"/>
              </w:rPr>
              <w:t>o</w:t>
            </w:r>
            <w:r>
              <w:rPr>
                <w:rFonts w:ascii="Times New Roman" w:hAnsi="Times New Roman" w:cs="Times New Roman"/>
                <w:sz w:val="20"/>
                <w:szCs w:val="20"/>
              </w:rPr>
              <w:t>09</w:t>
            </w:r>
            <w:r>
              <w:rPr>
                <w:rFonts w:ascii="Times New Roman" w:hAnsi="Times New Roman" w:cs="Times New Roman"/>
                <w:sz w:val="20"/>
                <w:szCs w:val="20"/>
                <w:vertAlign w:val="superscript"/>
              </w:rPr>
              <w:t>’</w:t>
            </w:r>
            <w:r>
              <w:rPr>
                <w:rFonts w:ascii="Times New Roman" w:hAnsi="Times New Roman" w:cs="Times New Roman"/>
                <w:sz w:val="20"/>
                <w:szCs w:val="20"/>
              </w:rPr>
              <w:t xml:space="preserve"> N</w:t>
            </w:r>
          </w:p>
        </w:tc>
        <w:tc>
          <w:tcPr>
            <w:tcW w:w="109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79</w:t>
            </w:r>
            <w:r>
              <w:rPr>
                <w:rFonts w:ascii="Times New Roman" w:hAnsi="Times New Roman" w:cs="Times New Roman"/>
                <w:sz w:val="20"/>
                <w:szCs w:val="20"/>
                <w:vertAlign w:val="superscript"/>
              </w:rPr>
              <w:t>o</w:t>
            </w:r>
            <w:r>
              <w:rPr>
                <w:rFonts w:ascii="Times New Roman" w:hAnsi="Times New Roman" w:cs="Times New Roman"/>
                <w:sz w:val="20"/>
                <w:szCs w:val="20"/>
              </w:rPr>
              <w:t>09</w:t>
            </w:r>
            <w:r>
              <w:rPr>
                <w:rFonts w:ascii="Times New Roman" w:hAnsi="Times New Roman" w:cs="Times New Roman"/>
                <w:sz w:val="20"/>
                <w:szCs w:val="20"/>
                <w:vertAlign w:val="superscript"/>
              </w:rPr>
              <w:t xml:space="preserve">’ </w:t>
            </w:r>
            <w:r>
              <w:rPr>
                <w:rFonts w:ascii="Times New Roman" w:hAnsi="Times New Roman" w:cs="Times New Roman"/>
                <w:sz w:val="20"/>
                <w:szCs w:val="20"/>
              </w:rPr>
              <w:t>E</w:t>
            </w:r>
          </w:p>
        </w:tc>
        <w:tc>
          <w:tcPr>
            <w:tcW w:w="1027"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vertAlign w:val="superscript"/>
              </w:rPr>
              <w:t>o</w:t>
            </w:r>
          </w:p>
        </w:tc>
        <w:tc>
          <w:tcPr>
            <w:tcW w:w="1492"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1755</w:t>
            </w:r>
          </w:p>
        </w:tc>
        <w:tc>
          <w:tcPr>
            <w:tcW w:w="171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351</w:t>
            </w:r>
          </w:p>
        </w:tc>
        <w:tc>
          <w:tcPr>
            <w:tcW w:w="216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3.51</w:t>
            </w:r>
          </w:p>
        </w:tc>
      </w:tr>
      <w:tr w:rsidR="00B544C6">
        <w:trPr>
          <w:trHeight w:hRule="exact" w:val="259"/>
        </w:trPr>
        <w:tc>
          <w:tcPr>
            <w:tcW w:w="1161" w:type="dxa"/>
          </w:tcPr>
          <w:p w:rsidR="00B544C6" w:rsidRDefault="0085010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Wardha</w:t>
            </w:r>
            <w:proofErr w:type="spellEnd"/>
          </w:p>
        </w:tc>
        <w:tc>
          <w:tcPr>
            <w:tcW w:w="98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r>
              <w:rPr>
                <w:rFonts w:ascii="Times New Roman" w:hAnsi="Times New Roman" w:cs="Times New Roman"/>
                <w:sz w:val="20"/>
                <w:szCs w:val="20"/>
                <w:vertAlign w:val="superscript"/>
              </w:rPr>
              <w:t>o</w:t>
            </w:r>
            <w:r>
              <w:rPr>
                <w:rFonts w:ascii="Times New Roman" w:hAnsi="Times New Roman" w:cs="Times New Roman"/>
                <w:sz w:val="20"/>
                <w:szCs w:val="20"/>
              </w:rPr>
              <w:t>45</w:t>
            </w:r>
            <w:r>
              <w:rPr>
                <w:rFonts w:ascii="Times New Roman" w:hAnsi="Times New Roman" w:cs="Times New Roman"/>
                <w:sz w:val="20"/>
                <w:szCs w:val="20"/>
                <w:vertAlign w:val="superscript"/>
              </w:rPr>
              <w:t>’</w:t>
            </w:r>
            <w:r>
              <w:rPr>
                <w:rFonts w:ascii="Times New Roman" w:hAnsi="Times New Roman" w:cs="Times New Roman"/>
                <w:sz w:val="20"/>
                <w:szCs w:val="20"/>
              </w:rPr>
              <w:t xml:space="preserve"> N</w:t>
            </w:r>
          </w:p>
        </w:tc>
        <w:tc>
          <w:tcPr>
            <w:tcW w:w="109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w:t>
            </w:r>
            <w:r>
              <w:rPr>
                <w:rFonts w:ascii="Times New Roman" w:hAnsi="Times New Roman" w:cs="Times New Roman"/>
                <w:sz w:val="20"/>
                <w:szCs w:val="20"/>
                <w:vertAlign w:val="superscript"/>
              </w:rPr>
              <w:t>o</w:t>
            </w:r>
            <w:r>
              <w:rPr>
                <w:rFonts w:ascii="Times New Roman" w:hAnsi="Times New Roman" w:cs="Times New Roman"/>
                <w:sz w:val="20"/>
                <w:szCs w:val="20"/>
              </w:rPr>
              <w:t>30</w:t>
            </w:r>
            <w:r>
              <w:rPr>
                <w:rFonts w:ascii="Times New Roman" w:hAnsi="Times New Roman" w:cs="Times New Roman"/>
                <w:sz w:val="20"/>
                <w:szCs w:val="20"/>
                <w:vertAlign w:val="superscript"/>
              </w:rPr>
              <w:t xml:space="preserve">’ </w:t>
            </w:r>
            <w:r>
              <w:rPr>
                <w:rFonts w:ascii="Times New Roman" w:hAnsi="Times New Roman" w:cs="Times New Roman"/>
                <w:sz w:val="20"/>
                <w:szCs w:val="20"/>
              </w:rPr>
              <w:t>E</w:t>
            </w:r>
          </w:p>
        </w:tc>
        <w:tc>
          <w:tcPr>
            <w:tcW w:w="1027"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vertAlign w:val="superscript"/>
              </w:rPr>
              <w:t>o</w:t>
            </w:r>
          </w:p>
        </w:tc>
        <w:tc>
          <w:tcPr>
            <w:tcW w:w="1492"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1723</w:t>
            </w:r>
          </w:p>
        </w:tc>
        <w:tc>
          <w:tcPr>
            <w:tcW w:w="171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344.6</w:t>
            </w:r>
          </w:p>
        </w:tc>
        <w:tc>
          <w:tcPr>
            <w:tcW w:w="216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3.446</w:t>
            </w:r>
          </w:p>
        </w:tc>
      </w:tr>
      <w:tr w:rsidR="00B544C6">
        <w:trPr>
          <w:trHeight w:hRule="exact" w:val="259"/>
        </w:trPr>
        <w:tc>
          <w:tcPr>
            <w:tcW w:w="1161" w:type="dxa"/>
          </w:tcPr>
          <w:p w:rsidR="00B544C6" w:rsidRDefault="0085010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Washim</w:t>
            </w:r>
            <w:proofErr w:type="spellEnd"/>
          </w:p>
        </w:tc>
        <w:tc>
          <w:tcPr>
            <w:tcW w:w="98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r>
              <w:rPr>
                <w:rFonts w:ascii="Times New Roman" w:hAnsi="Times New Roman" w:cs="Times New Roman"/>
                <w:sz w:val="20"/>
                <w:szCs w:val="20"/>
                <w:vertAlign w:val="superscript"/>
              </w:rPr>
              <w:t>o</w:t>
            </w:r>
            <w:r>
              <w:rPr>
                <w:rFonts w:ascii="Times New Roman" w:hAnsi="Times New Roman" w:cs="Times New Roman"/>
                <w:sz w:val="20"/>
                <w:szCs w:val="20"/>
              </w:rPr>
              <w:t>13</w:t>
            </w:r>
            <w:r>
              <w:rPr>
                <w:rFonts w:ascii="Times New Roman" w:hAnsi="Times New Roman" w:cs="Times New Roman"/>
                <w:sz w:val="20"/>
                <w:szCs w:val="20"/>
                <w:vertAlign w:val="superscript"/>
              </w:rPr>
              <w:t>’</w:t>
            </w:r>
            <w:r>
              <w:rPr>
                <w:rFonts w:ascii="Times New Roman" w:hAnsi="Times New Roman" w:cs="Times New Roman"/>
                <w:sz w:val="20"/>
                <w:szCs w:val="20"/>
              </w:rPr>
              <w:t xml:space="preserve"> N</w:t>
            </w:r>
          </w:p>
        </w:tc>
        <w:tc>
          <w:tcPr>
            <w:tcW w:w="109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r>
              <w:rPr>
                <w:rFonts w:ascii="Times New Roman" w:hAnsi="Times New Roman" w:cs="Times New Roman"/>
                <w:sz w:val="20"/>
                <w:szCs w:val="20"/>
                <w:vertAlign w:val="superscript"/>
              </w:rPr>
              <w:t>o</w:t>
            </w:r>
            <w:r>
              <w:rPr>
                <w:rFonts w:ascii="Times New Roman" w:hAnsi="Times New Roman" w:cs="Times New Roman"/>
                <w:sz w:val="20"/>
                <w:szCs w:val="20"/>
              </w:rPr>
              <w:t>10</w:t>
            </w:r>
            <w:r>
              <w:rPr>
                <w:rFonts w:ascii="Times New Roman" w:hAnsi="Times New Roman" w:cs="Times New Roman"/>
                <w:sz w:val="20"/>
                <w:szCs w:val="20"/>
                <w:vertAlign w:val="superscript"/>
              </w:rPr>
              <w:t xml:space="preserve">’ </w:t>
            </w:r>
            <w:r>
              <w:rPr>
                <w:rFonts w:ascii="Times New Roman" w:hAnsi="Times New Roman" w:cs="Times New Roman"/>
                <w:sz w:val="20"/>
                <w:szCs w:val="20"/>
              </w:rPr>
              <w:t>E</w:t>
            </w:r>
          </w:p>
        </w:tc>
        <w:tc>
          <w:tcPr>
            <w:tcW w:w="1027"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r>
              <w:rPr>
                <w:rFonts w:ascii="Times New Roman" w:hAnsi="Times New Roman" w:cs="Times New Roman"/>
                <w:sz w:val="20"/>
                <w:szCs w:val="20"/>
                <w:vertAlign w:val="superscript"/>
              </w:rPr>
              <w:t>o</w:t>
            </w:r>
          </w:p>
        </w:tc>
        <w:tc>
          <w:tcPr>
            <w:tcW w:w="1492"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1751</w:t>
            </w:r>
          </w:p>
        </w:tc>
        <w:tc>
          <w:tcPr>
            <w:tcW w:w="171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350.2</w:t>
            </w:r>
          </w:p>
        </w:tc>
        <w:tc>
          <w:tcPr>
            <w:tcW w:w="216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3.502</w:t>
            </w:r>
          </w:p>
        </w:tc>
      </w:tr>
      <w:tr w:rsidR="00B544C6">
        <w:trPr>
          <w:trHeight w:hRule="exact" w:val="259"/>
        </w:trPr>
        <w:tc>
          <w:tcPr>
            <w:tcW w:w="1161" w:type="dxa"/>
          </w:tcPr>
          <w:p w:rsidR="00B544C6" w:rsidRDefault="0085010E">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Yavatmal</w:t>
            </w:r>
            <w:proofErr w:type="spellEnd"/>
          </w:p>
        </w:tc>
        <w:tc>
          <w:tcPr>
            <w:tcW w:w="98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r>
              <w:rPr>
                <w:rFonts w:ascii="Times New Roman" w:hAnsi="Times New Roman" w:cs="Times New Roman"/>
                <w:sz w:val="20"/>
                <w:szCs w:val="20"/>
                <w:vertAlign w:val="superscript"/>
              </w:rPr>
              <w:t>o</w:t>
            </w:r>
            <w:r>
              <w:rPr>
                <w:rFonts w:ascii="Times New Roman" w:hAnsi="Times New Roman" w:cs="Times New Roman"/>
                <w:sz w:val="20"/>
                <w:szCs w:val="20"/>
              </w:rPr>
              <w:t>23</w:t>
            </w:r>
            <w:r>
              <w:rPr>
                <w:rFonts w:ascii="Times New Roman" w:hAnsi="Times New Roman" w:cs="Times New Roman"/>
                <w:sz w:val="20"/>
                <w:szCs w:val="20"/>
                <w:vertAlign w:val="superscript"/>
              </w:rPr>
              <w:t>’</w:t>
            </w:r>
            <w:r>
              <w:rPr>
                <w:rFonts w:ascii="Times New Roman" w:hAnsi="Times New Roman" w:cs="Times New Roman"/>
                <w:sz w:val="20"/>
                <w:szCs w:val="20"/>
              </w:rPr>
              <w:t xml:space="preserve"> N</w:t>
            </w:r>
          </w:p>
        </w:tc>
        <w:tc>
          <w:tcPr>
            <w:tcW w:w="1095"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78</w:t>
            </w:r>
            <w:r>
              <w:rPr>
                <w:rFonts w:ascii="Times New Roman" w:hAnsi="Times New Roman" w:cs="Times New Roman"/>
                <w:sz w:val="20"/>
                <w:szCs w:val="20"/>
                <w:vertAlign w:val="superscript"/>
              </w:rPr>
              <w:t>o</w:t>
            </w:r>
            <w:r>
              <w:rPr>
                <w:rFonts w:ascii="Times New Roman" w:hAnsi="Times New Roman" w:cs="Times New Roman"/>
                <w:sz w:val="20"/>
                <w:szCs w:val="20"/>
              </w:rPr>
              <w:t>11</w:t>
            </w:r>
            <w:r>
              <w:rPr>
                <w:rFonts w:ascii="Times New Roman" w:hAnsi="Times New Roman" w:cs="Times New Roman"/>
                <w:sz w:val="20"/>
                <w:szCs w:val="20"/>
                <w:vertAlign w:val="superscript"/>
              </w:rPr>
              <w:t xml:space="preserve">’ </w:t>
            </w:r>
            <w:r>
              <w:rPr>
                <w:rFonts w:ascii="Times New Roman" w:hAnsi="Times New Roman" w:cs="Times New Roman"/>
                <w:sz w:val="20"/>
                <w:szCs w:val="20"/>
              </w:rPr>
              <w:t>E</w:t>
            </w:r>
          </w:p>
        </w:tc>
        <w:tc>
          <w:tcPr>
            <w:tcW w:w="1027"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vertAlign w:val="superscript"/>
              </w:rPr>
              <w:t>o</w:t>
            </w:r>
          </w:p>
        </w:tc>
        <w:tc>
          <w:tcPr>
            <w:tcW w:w="1492"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1788</w:t>
            </w:r>
          </w:p>
        </w:tc>
        <w:tc>
          <w:tcPr>
            <w:tcW w:w="171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357.6</w:t>
            </w:r>
          </w:p>
        </w:tc>
        <w:tc>
          <w:tcPr>
            <w:tcW w:w="2160" w:type="dxa"/>
          </w:tcPr>
          <w:p w:rsidR="00B544C6" w:rsidRDefault="00850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3.576</w:t>
            </w:r>
          </w:p>
        </w:tc>
      </w:tr>
    </w:tbl>
    <w:p w:rsidR="00B544C6" w:rsidRDefault="0085010E">
      <w:pPr>
        <w:pStyle w:val="ListParagraph"/>
        <w:rPr>
          <w:rFonts w:ascii="Times New Roman" w:hAnsi="Times New Roman" w:cs="Times New Roman"/>
          <w:b/>
          <w:sz w:val="20"/>
          <w:szCs w:val="20"/>
        </w:rPr>
      </w:pPr>
      <w:r>
        <w:rPr>
          <w:rFonts w:ascii="Times New Roman" w:hAnsi="Times New Roman" w:cs="Times New Roman"/>
          <w:b/>
          <w:sz w:val="20"/>
          <w:szCs w:val="20"/>
        </w:rPr>
        <w:t>*Considering 20% efficiency and energy loss.</w:t>
      </w:r>
    </w:p>
    <w:p w:rsidR="00B544C6" w:rsidRDefault="00655EA9">
      <w:pPr>
        <w:pStyle w:val="ListParagraph"/>
        <w:rPr>
          <w:rFonts w:ascii="Times New Roman" w:hAnsi="Times New Roman" w:cs="Times New Roman"/>
          <w:b/>
          <w:sz w:val="24"/>
          <w:szCs w:val="18"/>
        </w:rPr>
      </w:pPr>
      <w:r>
        <w:rPr>
          <w:rFonts w:ascii="Times New Roman" w:hAnsi="Times New Roman" w:cs="Times New Roman"/>
          <w:b/>
          <w:noProof/>
          <w:sz w:val="24"/>
          <w:szCs w:val="18"/>
        </w:rPr>
        <w:drawing>
          <wp:anchor distT="0" distB="0" distL="114300" distR="114300" simplePos="0" relativeHeight="251660288" behindDoc="1" locked="0" layoutInCell="1" allowOverlap="1" wp14:anchorId="00689807" wp14:editId="479CF7CB">
            <wp:simplePos x="0" y="0"/>
            <wp:positionH relativeFrom="column">
              <wp:posOffset>218440</wp:posOffset>
            </wp:positionH>
            <wp:positionV relativeFrom="paragraph">
              <wp:posOffset>153670</wp:posOffset>
            </wp:positionV>
            <wp:extent cx="5495925" cy="2172970"/>
            <wp:effectExtent l="0" t="0" r="9525" b="0"/>
            <wp:wrapNone/>
            <wp:docPr id="1" name="Picture 1" descr="C:\Users\SACHIN PUNDE\Desktop\Desktop Data\sachin Personal\MTech\MTech Project\papers\Vidarbha reason\a-Monthly-average-irradiance-of-Nagpur-site-b-variation-of-daily-solar-radiation-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ACHIN PUNDE\Desktop\Desktop Data\sachin Personal\MTech\MTech Project\papers\Vidarbha reason\a-Monthly-average-irradiance-of-Nagpur-site-b-variation-of-daily-solar-radiation-3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95925" cy="2172970"/>
                    </a:xfrm>
                    <a:prstGeom prst="rect">
                      <a:avLst/>
                    </a:prstGeom>
                    <a:noFill/>
                    <a:ln>
                      <a:noFill/>
                    </a:ln>
                  </pic:spPr>
                </pic:pic>
              </a:graphicData>
            </a:graphic>
          </wp:anchor>
        </w:drawing>
      </w:r>
    </w:p>
    <w:p w:rsidR="00B544C6" w:rsidRDefault="00B544C6">
      <w:pPr>
        <w:rPr>
          <w:rFonts w:ascii="Times New Roman" w:hAnsi="Times New Roman" w:cs="Times New Roman"/>
          <w:b/>
          <w:sz w:val="24"/>
          <w:szCs w:val="18"/>
        </w:rPr>
      </w:pPr>
    </w:p>
    <w:p w:rsidR="00B544C6" w:rsidRDefault="00B544C6">
      <w:pPr>
        <w:rPr>
          <w:rFonts w:ascii="Times New Roman" w:hAnsi="Times New Roman" w:cs="Times New Roman"/>
          <w:b/>
          <w:sz w:val="24"/>
          <w:szCs w:val="18"/>
        </w:rPr>
      </w:pPr>
    </w:p>
    <w:p w:rsidR="00B544C6" w:rsidRDefault="00B544C6">
      <w:pPr>
        <w:rPr>
          <w:rFonts w:ascii="Times New Roman" w:hAnsi="Times New Roman" w:cs="Times New Roman"/>
          <w:b/>
          <w:sz w:val="24"/>
          <w:szCs w:val="18"/>
        </w:rPr>
      </w:pPr>
    </w:p>
    <w:p w:rsidR="00B544C6" w:rsidRDefault="00B544C6">
      <w:pPr>
        <w:rPr>
          <w:rFonts w:ascii="Times New Roman" w:hAnsi="Times New Roman" w:cs="Times New Roman"/>
          <w:b/>
          <w:sz w:val="24"/>
          <w:szCs w:val="18"/>
        </w:rPr>
      </w:pPr>
    </w:p>
    <w:p w:rsidR="00B544C6" w:rsidRDefault="00B544C6">
      <w:pPr>
        <w:rPr>
          <w:rFonts w:ascii="Times New Roman" w:hAnsi="Times New Roman" w:cs="Times New Roman"/>
          <w:b/>
          <w:sz w:val="24"/>
          <w:szCs w:val="18"/>
        </w:rPr>
      </w:pPr>
    </w:p>
    <w:p w:rsidR="00B544C6" w:rsidRDefault="00B544C6">
      <w:pPr>
        <w:ind w:firstLine="720"/>
        <w:jc w:val="both"/>
        <w:rPr>
          <w:rFonts w:ascii="Times New Roman" w:hAnsi="Times New Roman" w:cs="Times New Roman"/>
          <w:sz w:val="20"/>
          <w:szCs w:val="18"/>
        </w:rPr>
      </w:pPr>
    </w:p>
    <w:p w:rsidR="00B544C6" w:rsidRDefault="00B544C6">
      <w:pPr>
        <w:ind w:firstLine="720"/>
        <w:jc w:val="both"/>
        <w:rPr>
          <w:rFonts w:ascii="Times New Roman" w:hAnsi="Times New Roman" w:cs="Times New Roman"/>
          <w:sz w:val="20"/>
          <w:szCs w:val="18"/>
        </w:rPr>
      </w:pPr>
    </w:p>
    <w:p w:rsidR="004C555E" w:rsidRDefault="004C555E">
      <w:pPr>
        <w:ind w:firstLine="720"/>
        <w:jc w:val="both"/>
        <w:rPr>
          <w:rFonts w:ascii="Times New Roman" w:hAnsi="Times New Roman" w:cs="Times New Roman"/>
          <w:sz w:val="20"/>
          <w:szCs w:val="18"/>
        </w:rPr>
        <w:sectPr w:rsidR="004C555E" w:rsidSect="00CF3A1B">
          <w:type w:val="continuous"/>
          <w:pgSz w:w="12240" w:h="15840"/>
          <w:pgMar w:top="907" w:right="1440" w:bottom="634" w:left="1440" w:header="720" w:footer="720" w:gutter="0"/>
          <w:cols w:space="720"/>
          <w:docGrid w:linePitch="360"/>
        </w:sectPr>
      </w:pPr>
    </w:p>
    <w:p w:rsidR="00655EA9" w:rsidRDefault="00655EA9" w:rsidP="004C555E">
      <w:pPr>
        <w:spacing w:line="276" w:lineRule="auto"/>
        <w:ind w:firstLine="720"/>
        <w:jc w:val="both"/>
        <w:rPr>
          <w:rFonts w:ascii="Times New Roman" w:hAnsi="Times New Roman" w:cs="Times New Roman"/>
          <w:sz w:val="20"/>
          <w:szCs w:val="18"/>
        </w:rPr>
      </w:pPr>
    </w:p>
    <w:p w:rsidR="00655EA9" w:rsidRDefault="0085010E" w:rsidP="00655EA9">
      <w:pPr>
        <w:spacing w:line="276" w:lineRule="auto"/>
        <w:jc w:val="both"/>
        <w:rPr>
          <w:rFonts w:ascii="Times New Roman" w:hAnsi="Times New Roman" w:cs="Times New Roman"/>
          <w:sz w:val="20"/>
          <w:szCs w:val="18"/>
        </w:rPr>
      </w:pPr>
      <w:r>
        <w:rPr>
          <w:rFonts w:ascii="Times New Roman" w:hAnsi="Times New Roman" w:cs="Times New Roman"/>
          <w:sz w:val="20"/>
          <w:szCs w:val="18"/>
        </w:rPr>
        <w:t xml:space="preserve">With above data, Authors try to show the solar energy harnessing capabilities of Indian states with an example of </w:t>
      </w:r>
      <w:proofErr w:type="spellStart"/>
      <w:r>
        <w:rPr>
          <w:rFonts w:ascii="Times New Roman" w:hAnsi="Times New Roman" w:cs="Times New Roman"/>
          <w:sz w:val="20"/>
          <w:szCs w:val="18"/>
        </w:rPr>
        <w:t>Vidarbha</w:t>
      </w:r>
      <w:proofErr w:type="spellEnd"/>
      <w:r>
        <w:rPr>
          <w:rFonts w:ascii="Times New Roman" w:hAnsi="Times New Roman" w:cs="Times New Roman"/>
          <w:sz w:val="20"/>
          <w:szCs w:val="18"/>
        </w:rPr>
        <w:t xml:space="preserve"> region which enable the </w:t>
      </w:r>
    </w:p>
    <w:p w:rsidR="00655EA9" w:rsidRDefault="00655EA9" w:rsidP="00655EA9">
      <w:pPr>
        <w:spacing w:line="276" w:lineRule="auto"/>
        <w:jc w:val="both"/>
        <w:rPr>
          <w:rFonts w:ascii="Times New Roman" w:hAnsi="Times New Roman" w:cs="Times New Roman"/>
          <w:sz w:val="20"/>
          <w:szCs w:val="18"/>
        </w:rPr>
      </w:pPr>
    </w:p>
    <w:p w:rsidR="00B544C6" w:rsidRDefault="0085010E" w:rsidP="00655EA9">
      <w:pPr>
        <w:spacing w:line="276" w:lineRule="auto"/>
        <w:jc w:val="both"/>
        <w:rPr>
          <w:rFonts w:ascii="Times New Roman" w:hAnsi="Times New Roman" w:cs="Times New Roman"/>
          <w:sz w:val="20"/>
          <w:szCs w:val="18"/>
        </w:rPr>
      </w:pPr>
      <w:proofErr w:type="gramStart"/>
      <w:r>
        <w:rPr>
          <w:rFonts w:ascii="Times New Roman" w:hAnsi="Times New Roman" w:cs="Times New Roman"/>
          <w:sz w:val="20"/>
          <w:szCs w:val="18"/>
        </w:rPr>
        <w:t>region</w:t>
      </w:r>
      <w:proofErr w:type="gramEnd"/>
      <w:r>
        <w:rPr>
          <w:rFonts w:ascii="Times New Roman" w:hAnsi="Times New Roman" w:cs="Times New Roman"/>
          <w:sz w:val="20"/>
          <w:szCs w:val="18"/>
        </w:rPr>
        <w:t xml:space="preserve"> to become energy sufficient, if 1-2 % of cropland could use in </w:t>
      </w:r>
      <w:proofErr w:type="spellStart"/>
      <w:r>
        <w:rPr>
          <w:rFonts w:ascii="Times New Roman" w:hAnsi="Times New Roman" w:cs="Times New Roman"/>
          <w:sz w:val="20"/>
          <w:szCs w:val="18"/>
        </w:rPr>
        <w:t>agri</w:t>
      </w:r>
      <w:proofErr w:type="spellEnd"/>
      <w:r>
        <w:rPr>
          <w:rFonts w:ascii="Times New Roman" w:hAnsi="Times New Roman" w:cs="Times New Roman"/>
          <w:sz w:val="20"/>
          <w:szCs w:val="18"/>
        </w:rPr>
        <w:t xml:space="preserve">-voltaic system. </w:t>
      </w:r>
    </w:p>
    <w:p w:rsidR="004C555E" w:rsidRDefault="004C555E">
      <w:pPr>
        <w:jc w:val="both"/>
        <w:rPr>
          <w:rFonts w:ascii="Times New Roman" w:hAnsi="Times New Roman" w:cs="Times New Roman"/>
          <w:b/>
          <w:sz w:val="24"/>
          <w:szCs w:val="18"/>
        </w:rPr>
      </w:pPr>
    </w:p>
    <w:p w:rsidR="004C555E" w:rsidRDefault="004C555E">
      <w:pPr>
        <w:jc w:val="both"/>
        <w:rPr>
          <w:rFonts w:ascii="Times New Roman" w:hAnsi="Times New Roman" w:cs="Times New Roman"/>
          <w:b/>
          <w:sz w:val="24"/>
          <w:szCs w:val="18"/>
        </w:rPr>
        <w:sectPr w:rsidR="004C555E" w:rsidSect="00CF3A1B">
          <w:type w:val="continuous"/>
          <w:pgSz w:w="12240" w:h="15840"/>
          <w:pgMar w:top="907" w:right="1440" w:bottom="634" w:left="1440" w:header="720" w:footer="720" w:gutter="0"/>
          <w:cols w:num="2" w:space="720"/>
          <w:docGrid w:linePitch="360"/>
        </w:sectPr>
      </w:pPr>
    </w:p>
    <w:p w:rsidR="00B544C6" w:rsidRPr="00655EA9" w:rsidRDefault="00655EA9" w:rsidP="008A4429">
      <w:pPr>
        <w:jc w:val="center"/>
        <w:rPr>
          <w:rFonts w:ascii="Times New Roman" w:hAnsi="Times New Roman" w:cs="Times New Roman"/>
          <w:b/>
          <w:sz w:val="20"/>
          <w:szCs w:val="18"/>
        </w:rPr>
      </w:pPr>
      <w:r w:rsidRPr="00655EA9">
        <w:rPr>
          <w:rFonts w:ascii="Times New Roman" w:hAnsi="Times New Roman" w:cs="Times New Roman"/>
          <w:b/>
          <w:sz w:val="20"/>
          <w:szCs w:val="18"/>
        </w:rPr>
        <w:lastRenderedPageBreak/>
        <w:t>III</w:t>
      </w:r>
      <w:r>
        <w:rPr>
          <w:rFonts w:ascii="Times New Roman" w:hAnsi="Times New Roman" w:cs="Times New Roman"/>
          <w:b/>
          <w:sz w:val="20"/>
          <w:szCs w:val="18"/>
        </w:rPr>
        <w:t xml:space="preserve"> </w:t>
      </w:r>
      <w:r w:rsidRPr="00655EA9">
        <w:rPr>
          <w:rFonts w:ascii="Times New Roman" w:hAnsi="Times New Roman" w:cs="Times New Roman"/>
          <w:b/>
          <w:sz w:val="20"/>
          <w:szCs w:val="18"/>
        </w:rPr>
        <w:t>-</w:t>
      </w:r>
      <w:r w:rsidR="0085010E" w:rsidRPr="00655EA9">
        <w:rPr>
          <w:rFonts w:ascii="Times New Roman" w:hAnsi="Times New Roman" w:cs="Times New Roman"/>
          <w:b/>
          <w:sz w:val="20"/>
          <w:szCs w:val="18"/>
        </w:rPr>
        <w:t>DESIGN CONSIDERATION AND CONFIGURATI</w:t>
      </w:r>
      <w:r w:rsidR="00780229" w:rsidRPr="00655EA9">
        <w:rPr>
          <w:rFonts w:ascii="Times New Roman" w:hAnsi="Times New Roman" w:cs="Times New Roman"/>
          <w:b/>
          <w:sz w:val="20"/>
          <w:szCs w:val="18"/>
        </w:rPr>
        <w:t>ONS OF AGRIVOLTAIC (AV) SYSTEM</w:t>
      </w:r>
    </w:p>
    <w:p w:rsidR="00B544C6" w:rsidRDefault="0085010E" w:rsidP="00655EA9">
      <w:pPr>
        <w:jc w:val="both"/>
        <w:rPr>
          <w:rFonts w:ascii="Times New Roman" w:hAnsi="Times New Roman"/>
          <w:sz w:val="20"/>
          <w:szCs w:val="20"/>
        </w:rPr>
      </w:pPr>
      <w:r>
        <w:rPr>
          <w:rFonts w:ascii="Times New Roman" w:hAnsi="Times New Roman"/>
          <w:sz w:val="20"/>
          <w:szCs w:val="20"/>
        </w:rPr>
        <w:t xml:space="preserve">The Land equivalence ratio (LER) value is used to determine the performance of the AV system, and if it exceeds one, the system is said to be optimal. The design of the AV system is critical for achieving better LER. To ensure that the maximum amount of solar radiation reaches the ground beneath the solar panel structure, the solar PV composition must be </w:t>
      </w:r>
      <w:r>
        <w:rPr>
          <w:rFonts w:ascii="Times New Roman" w:hAnsi="Times New Roman"/>
          <w:sz w:val="20"/>
          <w:szCs w:val="20"/>
        </w:rPr>
        <w:lastRenderedPageBreak/>
        <w:t xml:space="preserve">modified to meet the requirement of agricultural output. The following modification has been made: (1) the solar PV structure's elevation; (2) the configuration of the concentration of solar panels in one solar structure; (3) the optimization of the distance between the solar PV structures; and (4) the optimization of the solar panel's sloping angle. However, AVS creators should support the consideration that all changes and alterations to solar photovoltaic structures must agree to AVS </w:t>
      </w:r>
      <w:r>
        <w:rPr>
          <w:rFonts w:ascii="Times New Roman" w:hAnsi="Times New Roman"/>
          <w:sz w:val="20"/>
          <w:szCs w:val="20"/>
        </w:rPr>
        <w:lastRenderedPageBreak/>
        <w:t>approaches, agronomic management, choice of crop, and geographical regions. [1]</w:t>
      </w:r>
    </w:p>
    <w:p w:rsidR="00CF3A1B" w:rsidRDefault="0085010E" w:rsidP="00655EA9">
      <w:pPr>
        <w:jc w:val="both"/>
        <w:rPr>
          <w:rFonts w:ascii="Times New Roman" w:hAnsi="Times New Roman"/>
          <w:sz w:val="20"/>
          <w:szCs w:val="20"/>
        </w:rPr>
      </w:pPr>
      <w:r>
        <w:rPr>
          <w:rFonts w:ascii="Times New Roman" w:hAnsi="Times New Roman"/>
          <w:sz w:val="20"/>
          <w:szCs w:val="20"/>
        </w:rPr>
        <w:t xml:space="preserve">According to modeling studies, Solar panels are designed in a checkerboard pattern with air space between the set of solar panels and solar panels raised at 0.5 m above cultivated ground with pitch values of 7.6, 11.4 m, and solar panels placed in a chessboard orientation with air space between the set of solar panels are more proper. For 11.4 m separated panels, a reduction of 20% - 25% in sunlight is observed. Similarly, modeling studies infer a 25% - 30% of sunlight decrease for 7.6 m and chessboard pattern arrangement, and a 60% - 80% sunlight step-down for 3.8 m separated panels. As a result, solar panels with </w:t>
      </w:r>
    </w:p>
    <w:p w:rsidR="00780229" w:rsidRDefault="0085010E" w:rsidP="00CF3A1B">
      <w:pPr>
        <w:jc w:val="both"/>
        <w:rPr>
          <w:rFonts w:ascii="Times New Roman" w:hAnsi="Times New Roman" w:cs="Times New Roman"/>
          <w:sz w:val="20"/>
          <w:szCs w:val="18"/>
          <w:lang w:val="en-IN"/>
        </w:rPr>
      </w:pPr>
      <w:proofErr w:type="gramStart"/>
      <w:r>
        <w:rPr>
          <w:rFonts w:ascii="Times New Roman" w:hAnsi="Times New Roman"/>
          <w:sz w:val="20"/>
          <w:szCs w:val="20"/>
        </w:rPr>
        <w:t>a</w:t>
      </w:r>
      <w:proofErr w:type="gramEnd"/>
      <w:r>
        <w:rPr>
          <w:rFonts w:ascii="Times New Roman" w:hAnsi="Times New Roman"/>
          <w:sz w:val="20"/>
          <w:szCs w:val="20"/>
        </w:rPr>
        <w:t xml:space="preserve"> separation of 7.6 m or 11.4 m, or a chessboard design are recommended for the installation of the PV system, as sunlight will be reduced slightly. Even a reduction in light from the sun on crop production is restricted to the midday hours, which helps to reduce UV radiation. It is expected to a decrease in visible radiation of sunlight around noon will help the plant to develop</w:t>
      </w:r>
      <w:r w:rsidR="00780229">
        <w:rPr>
          <w:rFonts w:ascii="Times New Roman" w:hAnsi="Times New Roman"/>
          <w:sz w:val="20"/>
          <w:szCs w:val="20"/>
        </w:rPr>
        <w:t> and increase its productivity</w:t>
      </w:r>
      <w:r>
        <w:rPr>
          <w:rFonts w:ascii="Times New Roman" w:hAnsi="Times New Roman" w:cs="Times New Roman"/>
          <w:sz w:val="20"/>
          <w:szCs w:val="18"/>
        </w:rPr>
        <w:t xml:space="preserve"> [2]</w:t>
      </w:r>
      <w:r>
        <w:rPr>
          <w:rFonts w:ascii="Times New Roman" w:hAnsi="Times New Roman" w:cs="Times New Roman"/>
          <w:sz w:val="20"/>
          <w:szCs w:val="18"/>
          <w:lang w:val="en-IN"/>
        </w:rPr>
        <w:t>.</w:t>
      </w:r>
    </w:p>
    <w:p w:rsidR="00CF3A1B" w:rsidRDefault="00655EA9" w:rsidP="00CF3A1B">
      <w:pPr>
        <w:jc w:val="both"/>
        <w:rPr>
          <w:rFonts w:ascii="Times New Roman" w:hAnsi="Times New Roman" w:cs="Times New Roman"/>
          <w:sz w:val="20"/>
          <w:szCs w:val="18"/>
          <w:lang w:val="en-IN"/>
        </w:rPr>
      </w:pPr>
      <w:r>
        <w:rPr>
          <w:rFonts w:ascii="Times New Roman" w:hAnsi="Times New Roman" w:cs="Times New Roman"/>
          <w:noProof/>
          <w:sz w:val="20"/>
          <w:szCs w:val="18"/>
        </w:rPr>
        <w:lastRenderedPageBreak/>
        <w:drawing>
          <wp:anchor distT="0" distB="0" distL="114300" distR="114300" simplePos="0" relativeHeight="251661312" behindDoc="0" locked="0" layoutInCell="1" allowOverlap="1" wp14:anchorId="0E1E3FD1" wp14:editId="3982F6B7">
            <wp:simplePos x="0" y="0"/>
            <wp:positionH relativeFrom="column">
              <wp:posOffset>-38100</wp:posOffset>
            </wp:positionH>
            <wp:positionV relativeFrom="paragraph">
              <wp:posOffset>48260</wp:posOffset>
            </wp:positionV>
            <wp:extent cx="2851785" cy="1815465"/>
            <wp:effectExtent l="0" t="0" r="5715" b="0"/>
            <wp:wrapNone/>
            <wp:docPr id="13" name="Picture 13" descr="C:\Users\SACHIN PUNDE\Desktop\Desktop Data\sachin Personal\MTech\MTech Project\paper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SACHIN PUNDE\Desktop\Desktop Data\sachin Personal\MTech\MTech Project\papers\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51785" cy="18154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44C6" w:rsidRDefault="00B544C6" w:rsidP="00780229">
      <w:pPr>
        <w:ind w:firstLine="720"/>
        <w:jc w:val="both"/>
        <w:rPr>
          <w:rFonts w:ascii="Times New Roman" w:hAnsi="Times New Roman" w:cs="Times New Roman"/>
          <w:sz w:val="18"/>
          <w:szCs w:val="18"/>
        </w:rPr>
      </w:pPr>
    </w:p>
    <w:p w:rsidR="00B544C6" w:rsidRDefault="00655EA9">
      <w:pPr>
        <w:jc w:val="center"/>
        <w:rPr>
          <w:rFonts w:ascii="Times New Roman" w:hAnsi="Times New Roman" w:cs="Times New Roman"/>
          <w:sz w:val="18"/>
          <w:szCs w:val="18"/>
        </w:rPr>
      </w:pPr>
      <w:r>
        <w:rPr>
          <w:rFonts w:ascii="Times New Roman" w:hAnsi="Times New Roman" w:cs="Times New Roman"/>
          <w:noProof/>
          <w:sz w:val="20"/>
          <w:szCs w:val="18"/>
        </w:rPr>
        <w:drawing>
          <wp:anchor distT="0" distB="0" distL="114300" distR="114300" simplePos="0" relativeHeight="251664384" behindDoc="1" locked="0" layoutInCell="1" allowOverlap="1" wp14:anchorId="5F77FC66" wp14:editId="191AB843">
            <wp:simplePos x="0" y="0"/>
            <wp:positionH relativeFrom="column">
              <wp:posOffset>-19685</wp:posOffset>
            </wp:positionH>
            <wp:positionV relativeFrom="paragraph">
              <wp:posOffset>233680</wp:posOffset>
            </wp:positionV>
            <wp:extent cx="2743200" cy="1440815"/>
            <wp:effectExtent l="0" t="0" r="0" b="6985"/>
            <wp:wrapNone/>
            <wp:docPr id="7" name="Picture 7" descr="C:\Users\SACHIN PUNDE\Desktop\Desktop Data\sachin Personal\MTech\MTech Project\paper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SACHIN PUNDE\Desktop\Desktop Data\sachin Personal\MTech\MTech Project\papers\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43200" cy="14408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44C6" w:rsidRDefault="00B544C6">
      <w:pPr>
        <w:jc w:val="center"/>
        <w:rPr>
          <w:rFonts w:ascii="Times New Roman" w:hAnsi="Times New Roman" w:cs="Times New Roman"/>
          <w:sz w:val="18"/>
          <w:szCs w:val="18"/>
        </w:rPr>
      </w:pPr>
    </w:p>
    <w:p w:rsidR="00B544C6" w:rsidRDefault="00B544C6">
      <w:pPr>
        <w:jc w:val="center"/>
        <w:rPr>
          <w:rFonts w:ascii="Times New Roman" w:hAnsi="Times New Roman" w:cs="Times New Roman"/>
          <w:sz w:val="18"/>
          <w:szCs w:val="18"/>
        </w:rPr>
      </w:pPr>
    </w:p>
    <w:p w:rsidR="00B544C6" w:rsidRDefault="00B544C6">
      <w:pPr>
        <w:ind w:firstLine="720"/>
        <w:jc w:val="both"/>
        <w:rPr>
          <w:rFonts w:ascii="Times New Roman" w:hAnsi="Times New Roman" w:cs="Times New Roman"/>
          <w:sz w:val="20"/>
        </w:rPr>
      </w:pPr>
    </w:p>
    <w:p w:rsidR="00B544C6" w:rsidRDefault="00B544C6">
      <w:pPr>
        <w:ind w:firstLine="720"/>
        <w:jc w:val="both"/>
        <w:rPr>
          <w:rFonts w:ascii="Times New Roman" w:hAnsi="Times New Roman" w:cs="Times New Roman"/>
          <w:sz w:val="20"/>
        </w:rPr>
      </w:pPr>
    </w:p>
    <w:p w:rsidR="00B544C6" w:rsidRDefault="00B544C6">
      <w:pPr>
        <w:ind w:firstLine="720"/>
        <w:jc w:val="both"/>
        <w:rPr>
          <w:rFonts w:ascii="Times New Roman" w:hAnsi="Times New Roman" w:cs="Times New Roman"/>
          <w:sz w:val="20"/>
        </w:rPr>
      </w:pPr>
    </w:p>
    <w:p w:rsidR="00B544C6" w:rsidRDefault="00B544C6">
      <w:pPr>
        <w:ind w:firstLine="720"/>
        <w:jc w:val="both"/>
        <w:rPr>
          <w:rFonts w:ascii="Times New Roman" w:hAnsi="Times New Roman" w:cs="Times New Roman"/>
          <w:sz w:val="20"/>
        </w:rPr>
      </w:pPr>
    </w:p>
    <w:p w:rsidR="00B544C6" w:rsidRDefault="0085010E" w:rsidP="00655EA9">
      <w:pPr>
        <w:jc w:val="both"/>
        <w:rPr>
          <w:rFonts w:ascii="Times New Roman" w:hAnsi="Times New Roman" w:cs="Times New Roman"/>
          <w:sz w:val="20"/>
        </w:rPr>
      </w:pPr>
      <w:r>
        <w:rPr>
          <w:rFonts w:ascii="Times New Roman" w:hAnsi="Times New Roman"/>
          <w:sz w:val="20"/>
        </w:rPr>
        <w:t>Using optical modeling, it is proved in the work [reference 22] that PV array layout and panel design have a considerable influence on the uniformity of field insolation in agro-voltaic systems. North-south axis systems are better to fix south-facing systems due to greater insolation uniformity and lower shadow duration. As a consequence, we find that greater PV area does not correlate linearly with reduced predicted agricultural production; that is, agro-voltaic systems may be optically engineered to maximize power output and expected crop yields</w:t>
      </w:r>
      <w:r>
        <w:rPr>
          <w:rFonts w:ascii="Times New Roman" w:hAnsi="Times New Roman" w:cs="Times New Roman"/>
          <w:sz w:val="20"/>
        </w:rPr>
        <w:t>.</w:t>
      </w:r>
    </w:p>
    <w:p w:rsidR="00780229" w:rsidRDefault="00780229">
      <w:pPr>
        <w:jc w:val="both"/>
        <w:rPr>
          <w:rFonts w:ascii="Times New Roman" w:hAnsi="Times New Roman" w:cs="Times New Roman"/>
          <w:b/>
          <w:sz w:val="24"/>
        </w:rPr>
        <w:sectPr w:rsidR="00780229" w:rsidSect="00CF3A1B">
          <w:type w:val="continuous"/>
          <w:pgSz w:w="12240" w:h="15840"/>
          <w:pgMar w:top="907" w:right="1440" w:bottom="634" w:left="1440" w:header="720" w:footer="720" w:gutter="0"/>
          <w:cols w:num="2" w:space="720"/>
          <w:docGrid w:linePitch="360"/>
        </w:sectPr>
      </w:pPr>
    </w:p>
    <w:p w:rsidR="00B544C6" w:rsidRPr="00655EA9" w:rsidRDefault="00655EA9" w:rsidP="008A4429">
      <w:pPr>
        <w:jc w:val="center"/>
        <w:rPr>
          <w:rFonts w:ascii="Times New Roman" w:hAnsi="Times New Roman" w:cs="Times New Roman"/>
          <w:sz w:val="16"/>
        </w:rPr>
      </w:pPr>
      <w:r w:rsidRPr="00655EA9">
        <w:rPr>
          <w:rFonts w:ascii="Times New Roman" w:hAnsi="Times New Roman" w:cs="Times New Roman"/>
          <w:b/>
          <w:sz w:val="20"/>
        </w:rPr>
        <w:lastRenderedPageBreak/>
        <w:t>IV-</w:t>
      </w:r>
      <w:r w:rsidR="0085010E" w:rsidRPr="00655EA9">
        <w:rPr>
          <w:rFonts w:ascii="Times New Roman" w:hAnsi="Times New Roman" w:cs="Times New Roman"/>
          <w:b/>
          <w:sz w:val="20"/>
        </w:rPr>
        <w:t>DESIGN OF RAINWATER HARVESTING SYSTEM IN THE AGROVOLTAIC SYSTEM</w:t>
      </w:r>
    </w:p>
    <w:p w:rsidR="00B544C6" w:rsidRDefault="0085010E" w:rsidP="00655EA9">
      <w:pPr>
        <w:jc w:val="both"/>
        <w:rPr>
          <w:rFonts w:ascii="Times New Roman" w:hAnsi="Times New Roman" w:cs="Times New Roman"/>
          <w:sz w:val="20"/>
        </w:rPr>
      </w:pPr>
      <w:r>
        <w:rPr>
          <w:rFonts w:ascii="Times New Roman" w:hAnsi="Times New Roman" w:cs="Times New Roman"/>
          <w:sz w:val="20"/>
        </w:rPr>
        <w:t>Rainwater can be harvested in addition to crop production. The stored water may be utilized to augment agriculture irrigation during the dry season, as well as to clean the panels of dust, which affects energy-generating efficiency.</w:t>
      </w:r>
    </w:p>
    <w:p w:rsidR="00B544C6" w:rsidRDefault="0085010E" w:rsidP="00655EA9">
      <w:pPr>
        <w:jc w:val="both"/>
        <w:rPr>
          <w:rFonts w:ascii="Times New Roman" w:hAnsi="Times New Roman" w:cs="Times New Roman"/>
          <w:sz w:val="20"/>
        </w:rPr>
      </w:pPr>
      <w:r>
        <w:rPr>
          <w:rFonts w:ascii="Times New Roman" w:hAnsi="Times New Roman" w:cs="Times New Roman"/>
          <w:sz w:val="20"/>
        </w:rPr>
        <w:t xml:space="preserve">Rainwater can be collected and stored from the top of the surface of the photovoltaic module in an agro-voltaic System (AVS). As a result, a rain-water harvesting system has been designed and developed in the AVS. The water harvesting system consists of rectangular MS sheet water collecting channels, underground water conveyance PVC pipes, and a 1 - 1.5 lakh liter subterranean water storage tank. The </w:t>
      </w:r>
      <w:r>
        <w:rPr>
          <w:rFonts w:ascii="Times New Roman" w:hAnsi="Times New Roman" w:cs="Times New Roman"/>
          <w:sz w:val="20"/>
        </w:rPr>
        <w:lastRenderedPageBreak/>
        <w:t>saved water will be utilized to clean PV panels as well as to supply irrigation for crops cultivated in the AVS, and to clean the deposited dust from the top surface of PV modules. Taking splashing loss and water conveyance loss into account, the efficiency of the developed rainwater harvesting system is approximately 70-80 percent. The reservoir's stored water may be utilized for additional agricultural irrigation and has the ability to provide 37.5 mm of irrigation over a 1-acre area. [4]</w:t>
      </w:r>
    </w:p>
    <w:p w:rsidR="00780229" w:rsidRDefault="00780229" w:rsidP="00780229">
      <w:pPr>
        <w:rPr>
          <w:rFonts w:ascii="Times New Roman" w:hAnsi="Times New Roman" w:cs="Times New Roman"/>
          <w:sz w:val="20"/>
        </w:rPr>
      </w:pPr>
      <w:r>
        <w:rPr>
          <w:rFonts w:ascii="Times New Roman" w:hAnsi="Times New Roman" w:cs="Times New Roman"/>
          <w:sz w:val="20"/>
        </w:rPr>
        <w:t xml:space="preserve">One more aspect we can explore in the </w:t>
      </w:r>
      <w:proofErr w:type="spellStart"/>
      <w:r>
        <w:rPr>
          <w:rFonts w:ascii="Times New Roman" w:hAnsi="Times New Roman" w:cs="Times New Roman"/>
          <w:sz w:val="20"/>
        </w:rPr>
        <w:t>agri</w:t>
      </w:r>
      <w:proofErr w:type="spellEnd"/>
      <w:r>
        <w:rPr>
          <w:rFonts w:ascii="Times New Roman" w:hAnsi="Times New Roman" w:cs="Times New Roman"/>
          <w:sz w:val="20"/>
        </w:rPr>
        <w:t>-voltaic system i.e. aquaculture, Aquaculture can also develop in the available water storage tank which is made for rainwater harvesting, the aquaculture can only develop when the rainwater harvesting tank is open not underground.</w:t>
      </w:r>
    </w:p>
    <w:p w:rsidR="00780229" w:rsidRDefault="00780229">
      <w:pPr>
        <w:ind w:firstLine="720"/>
        <w:jc w:val="both"/>
        <w:rPr>
          <w:rFonts w:ascii="Times New Roman" w:hAnsi="Times New Roman" w:cs="Times New Roman"/>
          <w:sz w:val="20"/>
        </w:rPr>
        <w:sectPr w:rsidR="00780229" w:rsidSect="00CF3A1B">
          <w:type w:val="continuous"/>
          <w:pgSz w:w="12240" w:h="15840"/>
          <w:pgMar w:top="907" w:right="1440" w:bottom="634" w:left="1440" w:header="720" w:footer="720" w:gutter="0"/>
          <w:cols w:num="2" w:space="720"/>
          <w:docGrid w:linePitch="360"/>
        </w:sectPr>
      </w:pPr>
    </w:p>
    <w:p w:rsidR="00780229" w:rsidRDefault="00780229">
      <w:pPr>
        <w:ind w:firstLine="720"/>
        <w:jc w:val="both"/>
        <w:rPr>
          <w:rFonts w:ascii="Times New Roman" w:hAnsi="Times New Roman" w:cs="Times New Roman"/>
          <w:sz w:val="20"/>
        </w:rPr>
      </w:pPr>
    </w:p>
    <w:p w:rsidR="00B544C6" w:rsidRDefault="0085010E">
      <w:pPr>
        <w:rPr>
          <w:rFonts w:ascii="Times New Roman" w:hAnsi="Times New Roman" w:cs="Times New Roman"/>
          <w:sz w:val="16"/>
        </w:rPr>
      </w:pPr>
      <w:r>
        <w:rPr>
          <w:rFonts w:ascii="Times New Roman" w:hAnsi="Times New Roman" w:cs="Times New Roman"/>
          <w:noProof/>
          <w:sz w:val="16"/>
        </w:rPr>
        <w:lastRenderedPageBreak/>
        <w:drawing>
          <wp:inline distT="0" distB="0" distL="0" distR="0">
            <wp:extent cx="5943600" cy="4482465"/>
            <wp:effectExtent l="0" t="0" r="0" b="0"/>
            <wp:docPr id="16" name="Picture 16" descr="F:\Desktop Data\sachin Personal\MTech\MTech Project\paper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Desktop Data\sachin Personal\MTech\MTech Project\papers\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943600" cy="4482465"/>
                    </a:xfrm>
                    <a:prstGeom prst="rect">
                      <a:avLst/>
                    </a:prstGeom>
                    <a:noFill/>
                    <a:ln>
                      <a:noFill/>
                    </a:ln>
                  </pic:spPr>
                </pic:pic>
              </a:graphicData>
            </a:graphic>
          </wp:inline>
        </w:drawing>
      </w:r>
    </w:p>
    <w:p w:rsidR="00B544C6" w:rsidRDefault="00B544C6">
      <w:pPr>
        <w:rPr>
          <w:rFonts w:ascii="Times New Roman" w:hAnsi="Times New Roman" w:cs="Times New Roman"/>
          <w:sz w:val="20"/>
        </w:rPr>
      </w:pPr>
    </w:p>
    <w:p w:rsidR="00780229" w:rsidRDefault="00780229">
      <w:pPr>
        <w:jc w:val="both"/>
        <w:rPr>
          <w:rFonts w:ascii="Times New Roman" w:hAnsi="Times New Roman" w:cs="Times New Roman"/>
          <w:b/>
          <w:sz w:val="24"/>
        </w:rPr>
        <w:sectPr w:rsidR="00780229" w:rsidSect="00CF3A1B">
          <w:type w:val="continuous"/>
          <w:pgSz w:w="12240" w:h="15840"/>
          <w:pgMar w:top="907" w:right="1440" w:bottom="634" w:left="1440" w:header="720" w:footer="720" w:gutter="0"/>
          <w:cols w:space="720"/>
          <w:docGrid w:linePitch="360"/>
        </w:sectPr>
      </w:pPr>
    </w:p>
    <w:p w:rsidR="00B544C6" w:rsidRPr="00655EA9" w:rsidRDefault="00655EA9" w:rsidP="00655EA9">
      <w:pPr>
        <w:spacing w:line="276" w:lineRule="auto"/>
        <w:jc w:val="center"/>
        <w:rPr>
          <w:rFonts w:ascii="Times New Roman" w:hAnsi="Times New Roman" w:cs="Times New Roman"/>
          <w:b/>
          <w:sz w:val="20"/>
        </w:rPr>
      </w:pPr>
      <w:r>
        <w:rPr>
          <w:rFonts w:ascii="Times New Roman" w:hAnsi="Times New Roman" w:cs="Times New Roman"/>
          <w:b/>
          <w:sz w:val="20"/>
        </w:rPr>
        <w:lastRenderedPageBreak/>
        <w:t xml:space="preserve">V </w:t>
      </w:r>
      <w:r w:rsidRPr="00655EA9">
        <w:rPr>
          <w:rFonts w:ascii="Times New Roman" w:hAnsi="Times New Roman" w:cs="Times New Roman"/>
          <w:b/>
          <w:sz w:val="20"/>
        </w:rPr>
        <w:t>-</w:t>
      </w:r>
      <w:r w:rsidR="0085010E" w:rsidRPr="00655EA9">
        <w:rPr>
          <w:rFonts w:ascii="Times New Roman" w:hAnsi="Times New Roman" w:cs="Times New Roman"/>
          <w:b/>
          <w:sz w:val="20"/>
        </w:rPr>
        <w:t>LAND EQUIVALENT RATIO (LER), SUITABLE CROPS PLANTED IN VARIOUS COMMERCIAL PLANTS AND THE ECONOMICS OF AGRO-VOLTAIC SYSTEM</w:t>
      </w:r>
    </w:p>
    <w:p w:rsidR="00B544C6" w:rsidRDefault="0085010E" w:rsidP="00780229">
      <w:pPr>
        <w:spacing w:line="276" w:lineRule="auto"/>
        <w:ind w:firstLine="720"/>
        <w:jc w:val="both"/>
        <w:rPr>
          <w:rFonts w:ascii="Times New Roman" w:hAnsi="Times New Roman" w:cs="Times New Roman"/>
          <w:sz w:val="20"/>
          <w:szCs w:val="20"/>
        </w:rPr>
      </w:pPr>
      <w:r>
        <w:rPr>
          <w:rFonts w:ascii="Times New Roman" w:hAnsi="Times New Roman"/>
          <w:sz w:val="20"/>
        </w:rPr>
        <w:t>The land equivalent ratio (LER) is a derived tool for deciding land utilization skillfulness in the production of both crops and electricity at the same time. The LER may be expanded to encompass any two (or more) production systems coexisting in the same region. LER is the ratio of the area of AVS installation to the total area required for achieving the AVS installation's agricultural and electricity generation [1]. The LER value is used to determine the performance of the AV system, and if it exceeds one, the system is said to be optimal. The design of the AV system is critical for achieving better LER</w:t>
      </w:r>
      <w:r>
        <w:rPr>
          <w:rFonts w:ascii="Times New Roman" w:hAnsi="Times New Roman" w:cs="Times New Roman"/>
          <w:sz w:val="20"/>
          <w:szCs w:val="20"/>
        </w:rPr>
        <w:t>.</w:t>
      </w:r>
    </w:p>
    <w:p w:rsidR="00B544C6" w:rsidRDefault="00B544C6" w:rsidP="00780229">
      <w:pPr>
        <w:spacing w:line="276" w:lineRule="auto"/>
        <w:ind w:firstLine="720"/>
        <w:jc w:val="both"/>
        <w:rPr>
          <w:rFonts w:ascii="Times New Roman" w:hAnsi="Times New Roman" w:cs="Times New Roman"/>
          <w:sz w:val="20"/>
          <w:szCs w:val="20"/>
        </w:rPr>
      </w:pPr>
    </w:p>
    <w:p w:rsidR="00B544C6" w:rsidRDefault="00780229" w:rsidP="00780229">
      <w:pPr>
        <w:tabs>
          <w:tab w:val="left" w:pos="4305"/>
        </w:tabs>
        <w:spacing w:after="0" w:line="276" w:lineRule="auto"/>
        <w:rPr>
          <w:rFonts w:ascii="Times New Roman" w:hAnsi="Times New Roman" w:cs="Times New Roman"/>
          <w:sz w:val="20"/>
          <w:szCs w:val="20"/>
        </w:rPr>
      </w:pPr>
      <w:r>
        <w:rPr>
          <w:rFonts w:ascii="Times New Roman" w:hAnsi="Times New Roman" w:cs="Times New Roman"/>
          <w:sz w:val="20"/>
          <w:szCs w:val="20"/>
        </w:rPr>
        <w:lastRenderedPageBreak/>
        <w:t xml:space="preserve">             </w:t>
      </w:r>
      <w:r w:rsidR="0085010E">
        <w:rPr>
          <w:rFonts w:ascii="Times New Roman" w:hAnsi="Times New Roman" w:cs="Times New Roman"/>
          <w:sz w:val="20"/>
          <w:szCs w:val="20"/>
        </w:rPr>
        <w:t xml:space="preserve">PV Generation </w:t>
      </w:r>
      <w:proofErr w:type="spellStart"/>
      <w:r w:rsidR="008A4429">
        <w:rPr>
          <w:rFonts w:ascii="Times New Roman" w:hAnsi="Times New Roman" w:cs="Times New Roman"/>
          <w:sz w:val="20"/>
          <w:szCs w:val="20"/>
          <w:vertAlign w:val="subscript"/>
        </w:rPr>
        <w:t>agri-vol</w:t>
      </w:r>
      <w:proofErr w:type="spellEnd"/>
      <w:r w:rsidR="008A4429">
        <w:rPr>
          <w:rFonts w:ascii="Times New Roman" w:hAnsi="Times New Roman" w:cs="Times New Roman"/>
          <w:sz w:val="20"/>
          <w:szCs w:val="20"/>
          <w:vertAlign w:val="subscript"/>
        </w:rPr>
        <w:t xml:space="preserve">      </w:t>
      </w:r>
      <w:r w:rsidR="0085010E">
        <w:rPr>
          <w:rFonts w:ascii="Times New Roman" w:hAnsi="Times New Roman" w:cs="Times New Roman"/>
          <w:sz w:val="20"/>
          <w:szCs w:val="20"/>
        </w:rPr>
        <w:t xml:space="preserve">Crop Production </w:t>
      </w:r>
      <w:proofErr w:type="spellStart"/>
      <w:r w:rsidR="008A4429">
        <w:rPr>
          <w:rFonts w:ascii="Times New Roman" w:hAnsi="Times New Roman" w:cs="Times New Roman"/>
          <w:sz w:val="20"/>
          <w:szCs w:val="20"/>
          <w:vertAlign w:val="subscript"/>
        </w:rPr>
        <w:t>agri-vol</w:t>
      </w:r>
      <w:proofErr w:type="spellEnd"/>
    </w:p>
    <w:p w:rsidR="00B544C6" w:rsidRDefault="008A4429" w:rsidP="00780229">
      <w:pPr>
        <w:tabs>
          <w:tab w:val="left" w:pos="4305"/>
        </w:tabs>
        <w:spacing w:after="0" w:line="276"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1017B107" wp14:editId="77EF1110">
                <wp:simplePos x="0" y="0"/>
                <wp:positionH relativeFrom="column">
                  <wp:posOffset>1652270</wp:posOffset>
                </wp:positionH>
                <wp:positionV relativeFrom="paragraph">
                  <wp:posOffset>64135</wp:posOffset>
                </wp:positionV>
                <wp:extent cx="121539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215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7263269"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0.1pt,5.05pt" to="225.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" strokecolor="#5b9bd5 [3204]" strokeweight=".5pt">
                <v:stroke joinstyle="miter"/>
              </v:lin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3791666E" wp14:editId="60136B84">
                <wp:simplePos x="0" y="0"/>
                <wp:positionH relativeFrom="column">
                  <wp:posOffset>428625</wp:posOffset>
                </wp:positionH>
                <wp:positionV relativeFrom="paragraph">
                  <wp:posOffset>66675</wp:posOffset>
                </wp:positionV>
                <wp:extent cx="10382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85C6D97"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5pt,5.25pt" to="115.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" strokecolor="#5b9bd5 [3204]" strokeweight=".5pt">
                <v:stroke joinstyle="miter"/>
              </v:line>
            </w:pict>
          </mc:Fallback>
        </mc:AlternateContent>
      </w:r>
      <w:r w:rsidR="0085010E">
        <w:rPr>
          <w:rFonts w:ascii="Times New Roman" w:hAnsi="Times New Roman" w:cs="Times New Roman"/>
          <w:sz w:val="20"/>
          <w:szCs w:val="20"/>
        </w:rPr>
        <w:t xml:space="preserve">LER =           </w:t>
      </w:r>
      <w:r>
        <w:rPr>
          <w:rFonts w:ascii="Times New Roman" w:hAnsi="Times New Roman" w:cs="Times New Roman"/>
          <w:sz w:val="20"/>
          <w:szCs w:val="20"/>
        </w:rPr>
        <w:t xml:space="preserve">                          </w:t>
      </w:r>
      <w:r w:rsidR="0085010E">
        <w:rPr>
          <w:rFonts w:ascii="Times New Roman" w:hAnsi="Times New Roman" w:cs="Times New Roman"/>
          <w:sz w:val="20"/>
          <w:szCs w:val="20"/>
        </w:rPr>
        <w:t>+</w:t>
      </w:r>
    </w:p>
    <w:p w:rsidR="00B544C6" w:rsidRDefault="00780229" w:rsidP="00780229">
      <w:pPr>
        <w:tabs>
          <w:tab w:val="left" w:pos="4305"/>
        </w:tabs>
        <w:spacing w:after="0" w:line="276" w:lineRule="auto"/>
        <w:rPr>
          <w:rFonts w:ascii="Times New Roman" w:hAnsi="Times New Roman" w:cs="Times New Roman"/>
          <w:sz w:val="20"/>
          <w:szCs w:val="20"/>
        </w:rPr>
      </w:pPr>
      <w:r>
        <w:rPr>
          <w:rFonts w:ascii="Times New Roman" w:hAnsi="Times New Roman" w:cs="Times New Roman"/>
          <w:sz w:val="20"/>
          <w:szCs w:val="20"/>
        </w:rPr>
        <w:t xml:space="preserve">               </w:t>
      </w:r>
      <w:r w:rsidR="0085010E">
        <w:rPr>
          <w:rFonts w:ascii="Times New Roman" w:hAnsi="Times New Roman" w:cs="Times New Roman"/>
          <w:sz w:val="20"/>
          <w:szCs w:val="20"/>
        </w:rPr>
        <w:t xml:space="preserve">PV Generation </w:t>
      </w:r>
      <w:r w:rsidR="008A4429">
        <w:rPr>
          <w:rFonts w:ascii="Times New Roman" w:hAnsi="Times New Roman" w:cs="Times New Roman"/>
          <w:sz w:val="20"/>
          <w:szCs w:val="20"/>
          <w:vertAlign w:val="subscript"/>
        </w:rPr>
        <w:t xml:space="preserve">sole             </w:t>
      </w:r>
      <w:r w:rsidR="0085010E">
        <w:rPr>
          <w:rFonts w:ascii="Times New Roman" w:hAnsi="Times New Roman" w:cs="Times New Roman"/>
          <w:sz w:val="20"/>
          <w:szCs w:val="20"/>
        </w:rPr>
        <w:t xml:space="preserve">Crop Production </w:t>
      </w:r>
      <w:r w:rsidR="0085010E">
        <w:rPr>
          <w:rFonts w:ascii="Times New Roman" w:hAnsi="Times New Roman" w:cs="Times New Roman"/>
          <w:sz w:val="20"/>
          <w:szCs w:val="20"/>
          <w:vertAlign w:val="subscript"/>
        </w:rPr>
        <w:t>sole</w:t>
      </w:r>
    </w:p>
    <w:p w:rsidR="00B544C6" w:rsidRDefault="00B544C6" w:rsidP="00780229">
      <w:pPr>
        <w:spacing w:line="276" w:lineRule="auto"/>
        <w:ind w:firstLine="720"/>
        <w:jc w:val="both"/>
        <w:rPr>
          <w:rFonts w:ascii="Times New Roman" w:hAnsi="Times New Roman" w:cs="Times New Roman"/>
          <w:sz w:val="20"/>
          <w:szCs w:val="20"/>
        </w:rPr>
      </w:pPr>
    </w:p>
    <w:p w:rsidR="00B544C6" w:rsidRDefault="0085010E" w:rsidP="00780229">
      <w:pPr>
        <w:spacing w:line="276" w:lineRule="auto"/>
        <w:ind w:firstLine="720"/>
        <w:jc w:val="both"/>
        <w:rPr>
          <w:rFonts w:ascii="Times New Roman" w:hAnsi="Times New Roman"/>
          <w:sz w:val="20"/>
          <w:szCs w:val="20"/>
        </w:rPr>
      </w:pPr>
      <w:r>
        <w:rPr>
          <w:rFonts w:ascii="Times New Roman" w:hAnsi="Times New Roman"/>
          <w:sz w:val="20"/>
          <w:szCs w:val="20"/>
        </w:rPr>
        <w:t xml:space="preserve">Various crops may be grown along with a photovoltaic system, below table 1 shows a variety of crops cultivated in agro-voltaic systems worldwide. In Central Arid Zone Research Institute, Jodhpur (Rajasthan) cultivated the </w:t>
      </w:r>
      <w:proofErr w:type="spellStart"/>
      <w:r>
        <w:rPr>
          <w:rFonts w:ascii="Times New Roman" w:hAnsi="Times New Roman"/>
          <w:sz w:val="20"/>
          <w:szCs w:val="20"/>
        </w:rPr>
        <w:t>mungbean</w:t>
      </w:r>
      <w:proofErr w:type="spellEnd"/>
      <w:r>
        <w:rPr>
          <w:rFonts w:ascii="Times New Roman" w:hAnsi="Times New Roman"/>
          <w:sz w:val="20"/>
          <w:szCs w:val="20"/>
        </w:rPr>
        <w:t xml:space="preserve">, moth bean, cluster bean, </w:t>
      </w:r>
      <w:proofErr w:type="spellStart"/>
      <w:r>
        <w:rPr>
          <w:rFonts w:ascii="Times New Roman" w:hAnsi="Times New Roman"/>
          <w:sz w:val="20"/>
          <w:szCs w:val="20"/>
        </w:rPr>
        <w:t>isabgol</w:t>
      </w:r>
      <w:proofErr w:type="spellEnd"/>
      <w:r>
        <w:rPr>
          <w:rFonts w:ascii="Times New Roman" w:hAnsi="Times New Roman"/>
          <w:sz w:val="20"/>
          <w:szCs w:val="20"/>
        </w:rPr>
        <w:t xml:space="preserve">, cumin, and chickpea, along with these, plants used for medicine e.g. </w:t>
      </w:r>
      <w:proofErr w:type="spellStart"/>
      <w:r>
        <w:rPr>
          <w:rFonts w:ascii="Times New Roman" w:hAnsi="Times New Roman"/>
          <w:sz w:val="20"/>
          <w:szCs w:val="20"/>
        </w:rPr>
        <w:t>sonamukhi</w:t>
      </w:r>
      <w:proofErr w:type="spellEnd"/>
      <w:r>
        <w:rPr>
          <w:rFonts w:ascii="Times New Roman" w:hAnsi="Times New Roman"/>
          <w:sz w:val="20"/>
          <w:szCs w:val="20"/>
        </w:rPr>
        <w:t xml:space="preserve">, </w:t>
      </w:r>
      <w:proofErr w:type="spellStart"/>
      <w:r>
        <w:rPr>
          <w:rFonts w:ascii="Times New Roman" w:hAnsi="Times New Roman"/>
          <w:sz w:val="20"/>
          <w:szCs w:val="20"/>
        </w:rPr>
        <w:t>sankhpuspi</w:t>
      </w:r>
      <w:proofErr w:type="spellEnd"/>
      <w:r>
        <w:rPr>
          <w:rFonts w:ascii="Times New Roman" w:hAnsi="Times New Roman"/>
          <w:sz w:val="20"/>
          <w:szCs w:val="20"/>
        </w:rPr>
        <w:t xml:space="preserve">, Aloe </w:t>
      </w:r>
      <w:proofErr w:type="spellStart"/>
      <w:r>
        <w:rPr>
          <w:rFonts w:ascii="Times New Roman" w:hAnsi="Times New Roman"/>
          <w:sz w:val="20"/>
          <w:szCs w:val="20"/>
        </w:rPr>
        <w:t>vera</w:t>
      </w:r>
      <w:proofErr w:type="spellEnd"/>
      <w:r>
        <w:rPr>
          <w:rFonts w:ascii="Times New Roman" w:hAnsi="Times New Roman"/>
          <w:sz w:val="20"/>
          <w:szCs w:val="20"/>
        </w:rPr>
        <w:t>, etc. can be also be cultivated for their research.</w:t>
      </w:r>
    </w:p>
    <w:p w:rsidR="008A4429" w:rsidRPr="008A4429" w:rsidRDefault="0085010E" w:rsidP="00655EA9">
      <w:pPr>
        <w:spacing w:line="276" w:lineRule="auto"/>
        <w:ind w:firstLine="720"/>
        <w:jc w:val="both"/>
        <w:rPr>
          <w:rFonts w:ascii="Times New Roman" w:hAnsi="Times New Roman" w:cs="Times New Roman"/>
          <w:b/>
          <w:sz w:val="24"/>
        </w:rPr>
        <w:sectPr w:rsidR="008A4429" w:rsidRPr="008A4429" w:rsidSect="00CF3A1B">
          <w:type w:val="continuous"/>
          <w:pgSz w:w="12240" w:h="15840"/>
          <w:pgMar w:top="907" w:right="1440" w:bottom="634" w:left="1440" w:header="720" w:footer="720" w:gutter="0"/>
          <w:cols w:num="2" w:space="720"/>
          <w:docGrid w:linePitch="360"/>
        </w:sectPr>
      </w:pPr>
      <w:r>
        <w:rPr>
          <w:rFonts w:ascii="Times New Roman" w:hAnsi="Times New Roman"/>
          <w:sz w:val="20"/>
          <w:szCs w:val="20"/>
        </w:rPr>
        <w:t xml:space="preserve">AVS PV modules can be installed for Rs.49.8 per Watt of power, for a total cost of Rs.52, 33,000 to install a 105 kW capacity AVS. An additional 7 lakhs will be required to install a water </w:t>
      </w:r>
      <w:r>
        <w:rPr>
          <w:rFonts w:ascii="Times New Roman" w:hAnsi="Times New Roman"/>
          <w:sz w:val="20"/>
          <w:szCs w:val="20"/>
        </w:rPr>
        <w:lastRenderedPageBreak/>
        <w:t xml:space="preserve">harvesting system and a water storage structure. As a result, the total system cost was around Rs.60 lakhs, based on a rate of </w:t>
      </w:r>
      <w:r w:rsidRPr="008A4429">
        <w:rPr>
          <w:rFonts w:ascii="Times New Roman" w:hAnsi="Times New Roman" w:cs="Times New Roman"/>
          <w:sz w:val="20"/>
          <w:szCs w:val="20"/>
        </w:rPr>
        <w:t>around Rs.57, 000 per kW of AVS. The annual gain from merchandising PV</w:t>
      </w:r>
      <w:r w:rsidRPr="008A4429">
        <w:rPr>
          <w:rFonts w:ascii="Times New Roman" w:hAnsi="Times New Roman" w:cs="Times New Roman"/>
          <w:sz w:val="20"/>
          <w:szCs w:val="20"/>
          <w:lang w:val="en-IN"/>
        </w:rPr>
        <w:t xml:space="preserve"> </w:t>
      </w:r>
      <w:r w:rsidRPr="008A4429">
        <w:rPr>
          <w:rFonts w:ascii="Times New Roman" w:hAnsi="Times New Roman" w:cs="Times New Roman"/>
          <w:sz w:val="20"/>
          <w:szCs w:val="20"/>
        </w:rPr>
        <w:t xml:space="preserve">generated power will be a rough Rs.7.6 lakhs assuming a minimum daily production of 4 kWh per kW system., 300 clear shining days per year, and an average selling price of Rs.5 per kWh. Farming activity with the </w:t>
      </w:r>
      <w:proofErr w:type="spellStart"/>
      <w:r w:rsidRPr="008A4429">
        <w:rPr>
          <w:rFonts w:ascii="Times New Roman" w:hAnsi="Times New Roman" w:cs="Times New Roman"/>
          <w:sz w:val="20"/>
          <w:szCs w:val="20"/>
        </w:rPr>
        <w:t>agri</w:t>
      </w:r>
      <w:proofErr w:type="spellEnd"/>
      <w:r w:rsidRPr="008A4429">
        <w:rPr>
          <w:rFonts w:ascii="Times New Roman" w:hAnsi="Times New Roman" w:cs="Times New Roman"/>
          <w:sz w:val="20"/>
          <w:szCs w:val="20"/>
        </w:rPr>
        <w:t xml:space="preserve">-voltaic system may yield revenue of 8,235/- Indian Rupees from </w:t>
      </w:r>
      <w:proofErr w:type="spellStart"/>
      <w:r w:rsidRPr="008A4429">
        <w:rPr>
          <w:rFonts w:ascii="Times New Roman" w:hAnsi="Times New Roman" w:cs="Times New Roman"/>
          <w:sz w:val="20"/>
          <w:szCs w:val="20"/>
        </w:rPr>
        <w:t>Vigna</w:t>
      </w:r>
      <w:proofErr w:type="spellEnd"/>
      <w:r w:rsidRPr="008A4429">
        <w:rPr>
          <w:rFonts w:ascii="Times New Roman" w:hAnsi="Times New Roman" w:cs="Times New Roman"/>
          <w:sz w:val="20"/>
          <w:szCs w:val="20"/>
        </w:rPr>
        <w:t xml:space="preserve"> </w:t>
      </w:r>
      <w:proofErr w:type="spellStart"/>
      <w:r w:rsidRPr="008A4429">
        <w:rPr>
          <w:rFonts w:ascii="Times New Roman" w:hAnsi="Times New Roman" w:cs="Times New Roman"/>
          <w:sz w:val="20"/>
          <w:szCs w:val="20"/>
        </w:rPr>
        <w:t>radiata</w:t>
      </w:r>
      <w:proofErr w:type="spellEnd"/>
      <w:r w:rsidRPr="008A4429">
        <w:rPr>
          <w:rFonts w:ascii="Times New Roman" w:hAnsi="Times New Roman" w:cs="Times New Roman"/>
          <w:sz w:val="20"/>
          <w:szCs w:val="20"/>
        </w:rPr>
        <w:t xml:space="preserve"> (</w:t>
      </w:r>
      <w:proofErr w:type="spellStart"/>
      <w:r w:rsidRPr="008A4429">
        <w:rPr>
          <w:rFonts w:ascii="Times New Roman" w:hAnsi="Times New Roman" w:cs="Times New Roman"/>
          <w:sz w:val="20"/>
          <w:szCs w:val="20"/>
        </w:rPr>
        <w:t>mung</w:t>
      </w:r>
      <w:proofErr w:type="spellEnd"/>
      <w:r w:rsidRPr="008A4429">
        <w:rPr>
          <w:rFonts w:ascii="Times New Roman" w:hAnsi="Times New Roman" w:cs="Times New Roman"/>
          <w:sz w:val="20"/>
          <w:szCs w:val="20"/>
        </w:rPr>
        <w:t xml:space="preserve"> bean) during </w:t>
      </w:r>
      <w:proofErr w:type="spellStart"/>
      <w:r w:rsidRPr="008A4429">
        <w:rPr>
          <w:rFonts w:ascii="Times New Roman" w:hAnsi="Times New Roman" w:cs="Times New Roman"/>
          <w:sz w:val="20"/>
          <w:szCs w:val="20"/>
        </w:rPr>
        <w:t>Kharif</w:t>
      </w:r>
      <w:proofErr w:type="spellEnd"/>
      <w:r w:rsidRPr="008A4429">
        <w:rPr>
          <w:rFonts w:ascii="Times New Roman" w:hAnsi="Times New Roman" w:cs="Times New Roman"/>
          <w:sz w:val="20"/>
          <w:szCs w:val="20"/>
        </w:rPr>
        <w:t xml:space="preserve"> and Rs.23</w:t>
      </w:r>
      <w:proofErr w:type="gramStart"/>
      <w:r w:rsidRPr="008A4429">
        <w:rPr>
          <w:rFonts w:ascii="Times New Roman" w:hAnsi="Times New Roman" w:cs="Times New Roman"/>
          <w:sz w:val="20"/>
          <w:szCs w:val="20"/>
        </w:rPr>
        <w:t>,339</w:t>
      </w:r>
      <w:proofErr w:type="gramEnd"/>
      <w:r w:rsidRPr="008A4429">
        <w:rPr>
          <w:rFonts w:ascii="Times New Roman" w:hAnsi="Times New Roman" w:cs="Times New Roman"/>
          <w:sz w:val="20"/>
          <w:szCs w:val="20"/>
        </w:rPr>
        <w:t xml:space="preserve">/- from </w:t>
      </w:r>
      <w:proofErr w:type="spellStart"/>
      <w:r w:rsidRPr="008A4429">
        <w:rPr>
          <w:rFonts w:ascii="Times New Roman" w:hAnsi="Times New Roman" w:cs="Times New Roman"/>
          <w:sz w:val="20"/>
          <w:szCs w:val="20"/>
        </w:rPr>
        <w:t>isabgol</w:t>
      </w:r>
      <w:proofErr w:type="spellEnd"/>
      <w:r w:rsidRPr="008A4429">
        <w:rPr>
          <w:rFonts w:ascii="Times New Roman" w:hAnsi="Times New Roman" w:cs="Times New Roman"/>
          <w:sz w:val="20"/>
          <w:szCs w:val="20"/>
        </w:rPr>
        <w:t xml:space="preserve"> during </w:t>
      </w:r>
      <w:proofErr w:type="spellStart"/>
      <w:r w:rsidRPr="008A4429">
        <w:rPr>
          <w:rFonts w:ascii="Times New Roman" w:hAnsi="Times New Roman" w:cs="Times New Roman"/>
          <w:sz w:val="20"/>
          <w:szCs w:val="20"/>
        </w:rPr>
        <w:t>rabi</w:t>
      </w:r>
      <w:proofErr w:type="spellEnd"/>
      <w:r w:rsidRPr="008A4429">
        <w:rPr>
          <w:rFonts w:ascii="Times New Roman" w:hAnsi="Times New Roman" w:cs="Times New Roman"/>
          <w:sz w:val="20"/>
          <w:szCs w:val="20"/>
        </w:rPr>
        <w:t xml:space="preserve"> if the </w:t>
      </w:r>
      <w:proofErr w:type="spellStart"/>
      <w:r w:rsidRPr="008A4429">
        <w:rPr>
          <w:rFonts w:ascii="Times New Roman" w:hAnsi="Times New Roman" w:cs="Times New Roman"/>
          <w:sz w:val="20"/>
          <w:szCs w:val="20"/>
        </w:rPr>
        <w:t>mungbean-isabgol</w:t>
      </w:r>
      <w:proofErr w:type="spellEnd"/>
      <w:r w:rsidRPr="008A4429">
        <w:rPr>
          <w:rFonts w:ascii="Times New Roman" w:hAnsi="Times New Roman" w:cs="Times New Roman"/>
          <w:sz w:val="20"/>
          <w:szCs w:val="20"/>
        </w:rPr>
        <w:t xml:space="preserve"> crop cycle is implemented. Income from the agricultural activity is significantly lower than income generation from photovoltaic generated electricity, but it has several environmental and societal benefits. Cropping activities in AVS, for example, will wisely use </w:t>
      </w:r>
      <w:r w:rsidRPr="008A4429">
        <w:rPr>
          <w:rFonts w:ascii="Times New Roman" w:hAnsi="Times New Roman" w:cs="Times New Roman"/>
          <w:sz w:val="20"/>
          <w:szCs w:val="20"/>
        </w:rPr>
        <w:lastRenderedPageBreak/>
        <w:t>precious atmospher</w:t>
      </w:r>
      <w:r w:rsidR="00CF3A1B">
        <w:rPr>
          <w:rFonts w:ascii="Times New Roman" w:hAnsi="Times New Roman" w:cs="Times New Roman"/>
          <w:sz w:val="20"/>
          <w:szCs w:val="20"/>
        </w:rPr>
        <w:t xml:space="preserve">ic conditions in arid locations. </w:t>
      </w:r>
      <w:r w:rsidRPr="008A4429">
        <w:rPr>
          <w:rFonts w:ascii="Times New Roman" w:hAnsi="Times New Roman" w:cs="Times New Roman"/>
          <w:sz w:val="20"/>
          <w:szCs w:val="20"/>
        </w:rPr>
        <w:t xml:space="preserve">such as </w:t>
      </w:r>
      <w:proofErr w:type="spellStart"/>
      <w:r w:rsidRPr="008A4429">
        <w:rPr>
          <w:rFonts w:ascii="Times New Roman" w:hAnsi="Times New Roman" w:cs="Times New Roman"/>
          <w:sz w:val="20"/>
          <w:szCs w:val="20"/>
        </w:rPr>
        <w:t>Vidarbha</w:t>
      </w:r>
      <w:proofErr w:type="spellEnd"/>
      <w:r w:rsidRPr="008A4429">
        <w:rPr>
          <w:rFonts w:ascii="Times New Roman" w:hAnsi="Times New Roman" w:cs="Times New Roman"/>
          <w:sz w:val="20"/>
          <w:szCs w:val="20"/>
        </w:rPr>
        <w:t xml:space="preserve"> located in the east of Maharashtra </w:t>
      </w:r>
      <w:r w:rsidR="00CF3A1B">
        <w:rPr>
          <w:rFonts w:ascii="Times New Roman" w:hAnsi="Times New Roman" w:cs="Times New Roman"/>
          <w:sz w:val="20"/>
          <w:szCs w:val="20"/>
        </w:rPr>
        <w:t xml:space="preserve"> </w:t>
      </w:r>
      <w:r w:rsidR="00CF3A1B" w:rsidRPr="008A4429">
        <w:rPr>
          <w:rFonts w:ascii="Times New Roman" w:hAnsi="Times New Roman" w:cs="Times New Roman"/>
          <w:sz w:val="20"/>
          <w:szCs w:val="20"/>
        </w:rPr>
        <w:t xml:space="preserve">state minimize soil erosion through air current, and hence reduce the dust load on PV module, optimize the micro-climate surrounding the PV-module, allowing for more efficient power generation from the PV module, and ultimately, improve the land equivalent ratio (LER).The AVS break-even period is anticipated to be 9-10 years. Whereas the life-cycle of a PV module is 25 years, with a potency of more than 90% at the end of the 10th year, more than 80% at the end of the 20th year, and more than 75% at the end of the life cycle. As a result, installing an </w:t>
      </w:r>
      <w:proofErr w:type="spellStart"/>
      <w:r w:rsidR="00CF3A1B" w:rsidRPr="008A4429">
        <w:rPr>
          <w:rFonts w:ascii="Times New Roman" w:hAnsi="Times New Roman" w:cs="Times New Roman"/>
          <w:sz w:val="20"/>
          <w:szCs w:val="20"/>
        </w:rPr>
        <w:t>agri</w:t>
      </w:r>
      <w:proofErr w:type="spellEnd"/>
      <w:r w:rsidR="00CF3A1B" w:rsidRPr="008A4429">
        <w:rPr>
          <w:rFonts w:ascii="Times New Roman" w:hAnsi="Times New Roman" w:cs="Times New Roman"/>
          <w:sz w:val="20"/>
          <w:szCs w:val="20"/>
        </w:rPr>
        <w:t>-voltaic system may be a realistic alternative in the future, particularly in the country's dry and arid regions.</w:t>
      </w:r>
    </w:p>
    <w:p w:rsidR="00CF3A1B" w:rsidRDefault="00CF3A1B" w:rsidP="00CF3A1B">
      <w:pPr>
        <w:spacing w:line="276" w:lineRule="auto"/>
        <w:rPr>
          <w:rFonts w:ascii="Times New Roman" w:hAnsi="Times New Roman" w:cs="Times New Roman"/>
          <w:b/>
          <w:sz w:val="24"/>
        </w:rPr>
      </w:pPr>
    </w:p>
    <w:p w:rsidR="00B544C6" w:rsidRPr="00655EA9" w:rsidRDefault="00655EA9" w:rsidP="00655EA9">
      <w:pPr>
        <w:spacing w:line="276" w:lineRule="auto"/>
        <w:jc w:val="center"/>
        <w:rPr>
          <w:rFonts w:ascii="Times New Roman" w:hAnsi="Times New Roman" w:cs="Times New Roman"/>
          <w:b/>
          <w:sz w:val="20"/>
        </w:rPr>
      </w:pPr>
      <w:r>
        <w:rPr>
          <w:rFonts w:ascii="Times New Roman" w:hAnsi="Times New Roman" w:cs="Times New Roman"/>
          <w:b/>
          <w:sz w:val="20"/>
        </w:rPr>
        <w:t xml:space="preserve">VI </w:t>
      </w:r>
      <w:r w:rsidRPr="00655EA9">
        <w:rPr>
          <w:rFonts w:ascii="Times New Roman" w:hAnsi="Times New Roman" w:cs="Times New Roman"/>
          <w:b/>
          <w:sz w:val="20"/>
        </w:rPr>
        <w:t>-</w:t>
      </w:r>
      <w:r w:rsidR="0085010E" w:rsidRPr="00655EA9">
        <w:rPr>
          <w:rFonts w:ascii="Times New Roman" w:hAnsi="Times New Roman" w:cs="Times New Roman"/>
          <w:b/>
          <w:sz w:val="20"/>
        </w:rPr>
        <w:t>KEY FINDINGS AND BENEFITS OF AGRI-VOLTAIC SYSTEM</w:t>
      </w:r>
    </w:p>
    <w:p w:rsidR="00B544C6" w:rsidRPr="008A4429" w:rsidRDefault="0085010E" w:rsidP="008A4429">
      <w:pPr>
        <w:numPr>
          <w:ilvl w:val="0"/>
          <w:numId w:val="1"/>
        </w:numPr>
        <w:shd w:val="clear" w:color="auto" w:fill="FFFFFF"/>
        <w:spacing w:after="0" w:line="276" w:lineRule="auto"/>
        <w:jc w:val="both"/>
        <w:rPr>
          <w:rFonts w:ascii="Times New Roman" w:eastAsia="Times New Roman" w:hAnsi="Times New Roman" w:cs="Times New Roman"/>
          <w:color w:val="000000"/>
          <w:sz w:val="20"/>
          <w:szCs w:val="18"/>
        </w:rPr>
      </w:pPr>
      <w:r w:rsidRPr="008A4429">
        <w:rPr>
          <w:rFonts w:ascii="Times New Roman" w:eastAsia="Times New Roman" w:hAnsi="Times New Roman" w:cs="Times New Roman"/>
          <w:color w:val="000000"/>
          <w:sz w:val="20"/>
          <w:szCs w:val="18"/>
        </w:rPr>
        <w:t xml:space="preserve">Indian Farmers have the option of lending their land to the </w:t>
      </w:r>
      <w:proofErr w:type="spellStart"/>
      <w:r w:rsidRPr="008A4429">
        <w:rPr>
          <w:rFonts w:ascii="Times New Roman" w:eastAsia="Times New Roman" w:hAnsi="Times New Roman" w:cs="Times New Roman"/>
          <w:color w:val="000000"/>
          <w:sz w:val="20"/>
          <w:szCs w:val="18"/>
        </w:rPr>
        <w:t>agri</w:t>
      </w:r>
      <w:proofErr w:type="spellEnd"/>
      <w:r w:rsidRPr="008A4429">
        <w:rPr>
          <w:rFonts w:ascii="Times New Roman" w:eastAsia="Times New Roman" w:hAnsi="Times New Roman" w:cs="Times New Roman"/>
          <w:color w:val="000000"/>
          <w:sz w:val="20"/>
          <w:szCs w:val="18"/>
        </w:rPr>
        <w:t>-voltaic system developer while continuing to farm conventionally in the system. As a result, his sources of income may diversify.</w:t>
      </w:r>
    </w:p>
    <w:p w:rsidR="00B544C6" w:rsidRPr="008A4429" w:rsidRDefault="0085010E" w:rsidP="008A4429">
      <w:pPr>
        <w:numPr>
          <w:ilvl w:val="0"/>
          <w:numId w:val="1"/>
        </w:numPr>
        <w:shd w:val="clear" w:color="auto" w:fill="FFFFFF"/>
        <w:spacing w:after="0" w:line="276" w:lineRule="auto"/>
        <w:jc w:val="both"/>
        <w:rPr>
          <w:rFonts w:ascii="Times New Roman" w:eastAsia="Times New Roman" w:hAnsi="Times New Roman" w:cs="Times New Roman"/>
          <w:color w:val="000000"/>
          <w:sz w:val="20"/>
          <w:szCs w:val="18"/>
        </w:rPr>
      </w:pPr>
      <w:r w:rsidRPr="008A4429">
        <w:rPr>
          <w:rFonts w:ascii="Times New Roman" w:eastAsia="Times New Roman" w:hAnsi="Times New Roman" w:cs="Times New Roman"/>
          <w:color w:val="000000"/>
          <w:sz w:val="20"/>
          <w:szCs w:val="18"/>
        </w:rPr>
        <w:t>Increased capacity for establishing high-value, shade-adapted crops in new markets – The PV panels' shadowing provides a range of additive and synergistic advantages, such as reduced plant drought stress and more stable temperature, as the panel maintains a higher temperature at night and a lower temperature during the day.</w:t>
      </w:r>
    </w:p>
    <w:p w:rsidR="00B544C6" w:rsidRPr="008A4429" w:rsidRDefault="0085010E" w:rsidP="008A4429">
      <w:pPr>
        <w:numPr>
          <w:ilvl w:val="0"/>
          <w:numId w:val="1"/>
        </w:numPr>
        <w:shd w:val="clear" w:color="auto" w:fill="FFFFFF"/>
        <w:spacing w:after="0" w:line="276" w:lineRule="auto"/>
        <w:jc w:val="both"/>
        <w:rPr>
          <w:rFonts w:ascii="Times New Roman" w:eastAsia="Times New Roman" w:hAnsi="Times New Roman" w:cs="Times New Roman"/>
          <w:color w:val="000000"/>
          <w:sz w:val="20"/>
          <w:szCs w:val="18"/>
        </w:rPr>
      </w:pPr>
      <w:r w:rsidRPr="008A4429">
        <w:rPr>
          <w:rFonts w:ascii="Times New Roman" w:eastAsia="Times New Roman" w:hAnsi="Times New Roman" w:cs="Times New Roman"/>
          <w:color w:val="000000"/>
          <w:sz w:val="20"/>
          <w:szCs w:val="18"/>
        </w:rPr>
        <w:t>Crop production can benefit from additional water savings as a result of reduced evapotranspiration and the detrimental effects of high radiation, while financial sustainability and rural electrification become possible. [15]</w:t>
      </w:r>
    </w:p>
    <w:p w:rsidR="00B544C6" w:rsidRPr="008A4429" w:rsidRDefault="0085010E" w:rsidP="008A4429">
      <w:pPr>
        <w:numPr>
          <w:ilvl w:val="0"/>
          <w:numId w:val="1"/>
        </w:numPr>
        <w:shd w:val="clear" w:color="auto" w:fill="FFFFFF"/>
        <w:spacing w:after="0" w:line="276" w:lineRule="auto"/>
        <w:jc w:val="both"/>
        <w:rPr>
          <w:rFonts w:ascii="Times New Roman" w:eastAsia="Times New Roman" w:hAnsi="Times New Roman" w:cs="Times New Roman"/>
          <w:color w:val="000000"/>
          <w:sz w:val="20"/>
          <w:szCs w:val="18"/>
        </w:rPr>
      </w:pPr>
      <w:r w:rsidRPr="008A4429">
        <w:rPr>
          <w:rFonts w:ascii="Times New Roman" w:eastAsia="Times New Roman" w:hAnsi="Times New Roman" w:cs="Times New Roman"/>
          <w:color w:val="000000"/>
          <w:sz w:val="20"/>
          <w:szCs w:val="18"/>
        </w:rPr>
        <w:t>According to a study that modeled the APV capability of Indian grape farmland, the yearly revenue of this farmland will be twice as compared to typical farms without applying APV while maintaining grape yields.[26]</w:t>
      </w:r>
    </w:p>
    <w:p w:rsidR="00B544C6" w:rsidRPr="008A4429" w:rsidRDefault="0085010E" w:rsidP="008A4429">
      <w:pPr>
        <w:numPr>
          <w:ilvl w:val="0"/>
          <w:numId w:val="1"/>
        </w:numPr>
        <w:shd w:val="clear" w:color="auto" w:fill="FFFFFF"/>
        <w:spacing w:after="0" w:line="276" w:lineRule="auto"/>
        <w:jc w:val="both"/>
        <w:rPr>
          <w:rFonts w:ascii="Times New Roman" w:eastAsia="Times New Roman" w:hAnsi="Times New Roman" w:cs="Times New Roman"/>
          <w:color w:val="000000"/>
          <w:sz w:val="20"/>
          <w:szCs w:val="18"/>
        </w:rPr>
      </w:pPr>
      <w:r w:rsidRPr="008A4429">
        <w:rPr>
          <w:rFonts w:ascii="Times New Roman" w:eastAsia="Times New Roman" w:hAnsi="Times New Roman" w:cs="Times New Roman"/>
          <w:color w:val="000000"/>
          <w:sz w:val="20"/>
          <w:szCs w:val="18"/>
        </w:rPr>
        <w:t>The capacity to keep agricultural production going while solar generating is operational. Allow for the recharging of damaged fields with nutrients and soil.</w:t>
      </w:r>
    </w:p>
    <w:p w:rsidR="00B544C6" w:rsidRPr="008A4429" w:rsidRDefault="0085010E" w:rsidP="008A4429">
      <w:pPr>
        <w:numPr>
          <w:ilvl w:val="0"/>
          <w:numId w:val="1"/>
        </w:numPr>
        <w:shd w:val="clear" w:color="auto" w:fill="FFFFFF"/>
        <w:spacing w:after="0" w:line="276" w:lineRule="auto"/>
        <w:jc w:val="both"/>
        <w:rPr>
          <w:rFonts w:ascii="Times New Roman" w:eastAsia="Times New Roman" w:hAnsi="Times New Roman" w:cs="Times New Roman"/>
          <w:color w:val="000000"/>
          <w:sz w:val="20"/>
          <w:szCs w:val="18"/>
        </w:rPr>
      </w:pPr>
      <w:r w:rsidRPr="008A4429">
        <w:rPr>
          <w:rFonts w:ascii="Times New Roman" w:eastAsia="Times New Roman" w:hAnsi="Times New Roman" w:cs="Times New Roman"/>
          <w:color w:val="000000"/>
          <w:sz w:val="20"/>
          <w:szCs w:val="18"/>
        </w:rPr>
        <w:t>Possibility of reducing water consumption</w:t>
      </w:r>
      <w:r w:rsidRPr="008A4429">
        <w:rPr>
          <w:rFonts w:ascii="Times New Roman" w:eastAsia="Times New Roman" w:hAnsi="Times New Roman" w:cs="Times New Roman"/>
          <w:color w:val="000000"/>
          <w:sz w:val="20"/>
          <w:szCs w:val="18"/>
          <w:lang w:val="en-IN"/>
        </w:rPr>
        <w:t>.</w:t>
      </w:r>
    </w:p>
    <w:p w:rsidR="00B544C6" w:rsidRPr="008A4429" w:rsidRDefault="0085010E" w:rsidP="008A4429">
      <w:pPr>
        <w:numPr>
          <w:ilvl w:val="0"/>
          <w:numId w:val="1"/>
        </w:numPr>
        <w:shd w:val="clear" w:color="auto" w:fill="FFFFFF"/>
        <w:spacing w:after="0" w:line="276" w:lineRule="auto"/>
        <w:jc w:val="both"/>
        <w:rPr>
          <w:rFonts w:ascii="Times New Roman" w:eastAsia="Times New Roman" w:hAnsi="Times New Roman" w:cs="Times New Roman"/>
          <w:color w:val="000000"/>
          <w:sz w:val="20"/>
          <w:szCs w:val="18"/>
        </w:rPr>
      </w:pPr>
      <w:r w:rsidRPr="008A4429">
        <w:rPr>
          <w:rFonts w:ascii="Times New Roman" w:eastAsia="Times New Roman" w:hAnsi="Times New Roman" w:cs="Times New Roman"/>
          <w:color w:val="000000"/>
          <w:sz w:val="20"/>
          <w:szCs w:val="18"/>
        </w:rPr>
        <w:lastRenderedPageBreak/>
        <w:t>Boost PV performance — Planting vegetation beneath modules can assist to lower soil temperatures and improve solar efficiency.</w:t>
      </w:r>
    </w:p>
    <w:p w:rsidR="00CF3A1B" w:rsidRPr="00655EA9" w:rsidRDefault="00CF3A1B" w:rsidP="008A4429">
      <w:pPr>
        <w:shd w:val="clear" w:color="auto" w:fill="FFFFFF"/>
        <w:tabs>
          <w:tab w:val="left" w:pos="420"/>
        </w:tabs>
        <w:spacing w:after="0" w:line="276" w:lineRule="auto"/>
        <w:jc w:val="both"/>
        <w:rPr>
          <w:rFonts w:ascii="Times New Roman" w:eastAsia="Times New Roman" w:hAnsi="Times New Roman" w:cs="Times New Roman"/>
          <w:color w:val="000000"/>
          <w:sz w:val="16"/>
          <w:szCs w:val="18"/>
        </w:rPr>
      </w:pPr>
    </w:p>
    <w:p w:rsidR="00B544C6" w:rsidRPr="00655EA9" w:rsidRDefault="00655EA9" w:rsidP="008A4429">
      <w:pPr>
        <w:spacing w:line="276" w:lineRule="auto"/>
        <w:jc w:val="center"/>
        <w:rPr>
          <w:rFonts w:ascii="Times New Roman" w:hAnsi="Times New Roman" w:cs="Times New Roman"/>
          <w:sz w:val="20"/>
          <w:szCs w:val="18"/>
        </w:rPr>
      </w:pPr>
      <w:r w:rsidRPr="00655EA9">
        <w:rPr>
          <w:rFonts w:ascii="Times New Roman" w:hAnsi="Times New Roman" w:cs="Times New Roman"/>
          <w:b/>
          <w:sz w:val="20"/>
          <w:szCs w:val="18"/>
        </w:rPr>
        <w:t>V</w:t>
      </w:r>
      <w:r>
        <w:rPr>
          <w:rFonts w:ascii="Times New Roman" w:hAnsi="Times New Roman" w:cs="Times New Roman"/>
          <w:b/>
          <w:sz w:val="20"/>
          <w:szCs w:val="18"/>
        </w:rPr>
        <w:t xml:space="preserve">II </w:t>
      </w:r>
      <w:r w:rsidRPr="00655EA9">
        <w:rPr>
          <w:rFonts w:ascii="Times New Roman" w:hAnsi="Times New Roman" w:cs="Times New Roman"/>
          <w:b/>
          <w:sz w:val="20"/>
          <w:szCs w:val="18"/>
        </w:rPr>
        <w:t>-</w:t>
      </w:r>
      <w:r w:rsidR="008A4429" w:rsidRPr="00655EA9">
        <w:rPr>
          <w:rFonts w:ascii="Times New Roman" w:hAnsi="Times New Roman" w:cs="Times New Roman"/>
          <w:b/>
          <w:sz w:val="20"/>
          <w:szCs w:val="18"/>
        </w:rPr>
        <w:t>CONCLUSION</w:t>
      </w:r>
    </w:p>
    <w:p w:rsidR="00B544C6" w:rsidRPr="008A4429" w:rsidRDefault="0085010E" w:rsidP="008A4429">
      <w:pPr>
        <w:spacing w:line="276" w:lineRule="auto"/>
        <w:jc w:val="both"/>
        <w:rPr>
          <w:rFonts w:ascii="Times New Roman" w:eastAsia="Times New Roman" w:hAnsi="Times New Roman" w:cs="Times New Roman"/>
          <w:color w:val="000000"/>
          <w:sz w:val="20"/>
          <w:szCs w:val="18"/>
        </w:rPr>
      </w:pPr>
      <w:r w:rsidRPr="008A4429">
        <w:rPr>
          <w:rFonts w:ascii="Times New Roman" w:eastAsia="Times New Roman" w:hAnsi="Times New Roman" w:cs="Times New Roman"/>
          <w:color w:val="000000"/>
          <w:sz w:val="20"/>
          <w:szCs w:val="18"/>
        </w:rPr>
        <w:t xml:space="preserve">The installation of </w:t>
      </w:r>
      <w:proofErr w:type="spellStart"/>
      <w:r w:rsidRPr="008A4429">
        <w:rPr>
          <w:rFonts w:ascii="Times New Roman" w:eastAsia="Times New Roman" w:hAnsi="Times New Roman" w:cs="Times New Roman"/>
          <w:color w:val="000000"/>
          <w:sz w:val="20"/>
          <w:szCs w:val="18"/>
        </w:rPr>
        <w:t>agri</w:t>
      </w:r>
      <w:proofErr w:type="spellEnd"/>
      <w:r w:rsidRPr="008A4429">
        <w:rPr>
          <w:rFonts w:ascii="Times New Roman" w:eastAsia="Times New Roman" w:hAnsi="Times New Roman" w:cs="Times New Roman"/>
          <w:color w:val="000000"/>
          <w:sz w:val="20"/>
          <w:szCs w:val="18"/>
        </w:rPr>
        <w:t xml:space="preserve">-voltaic technology offers a number of benefits that differ depending on geographical and atmospheric conditions. The AVS approach is advantageous in thickly populated developed and developing economies, where the renewable sources of energy development and gaining importance considerably. However, profitable cultivated land must be conserved. The LER value is used to determine AV system performance, and if it exceeds one, the system is said to be optimal. The structure of the solar PV structure and agronomic governance must be carefully considered for AVS to be profitable. It is found to be more feasible to install solar panels with a separation of 7.6 m or 11.4 m, or a chessboard pattern, as there will be a slight decrease in sunlight. Agro-voltaic systems can be planned to optimize power production and anticipated crop yields. An </w:t>
      </w:r>
      <w:proofErr w:type="spellStart"/>
      <w:r w:rsidRPr="008A4429">
        <w:rPr>
          <w:rFonts w:ascii="Times New Roman" w:eastAsia="Times New Roman" w:hAnsi="Times New Roman" w:cs="Times New Roman"/>
          <w:color w:val="000000"/>
          <w:sz w:val="20"/>
          <w:szCs w:val="18"/>
        </w:rPr>
        <w:t>agri</w:t>
      </w:r>
      <w:proofErr w:type="spellEnd"/>
      <w:r w:rsidRPr="008A4429">
        <w:rPr>
          <w:rFonts w:ascii="Times New Roman" w:eastAsia="Times New Roman" w:hAnsi="Times New Roman" w:cs="Times New Roman"/>
          <w:color w:val="000000"/>
          <w:sz w:val="20"/>
          <w:szCs w:val="18"/>
        </w:rPr>
        <w:t xml:space="preserve">-voltaic system may be a feasible option for the future in dry and arid regions of the nation. Additionally, shade-adapted crops and crops cultivated in hot, dry areas may benefit from enhanced water savings as well as protection from the detrimental effects of high temperatures and excessive radiation. Furthermore, by incorporating the additional system of rainwater harvesting, the stored </w:t>
      </w:r>
      <w:r w:rsidRPr="008A4429">
        <w:rPr>
          <w:rFonts w:ascii="Times New Roman" w:eastAsia="Times New Roman" w:hAnsi="Times New Roman" w:cs="Times New Roman"/>
          <w:color w:val="000000"/>
          <w:sz w:val="20"/>
          <w:szCs w:val="18"/>
        </w:rPr>
        <w:lastRenderedPageBreak/>
        <w:t xml:space="preserve">water can be used for supplemental irrigation of crops during the dry season as well as clean the solar panels of dust to increase the efficiency of electricity generation, Also aquaculture could be an additional option in stored water. Advances in AVS application </w:t>
      </w:r>
      <w:r w:rsidRPr="008A4429">
        <w:rPr>
          <w:rFonts w:ascii="Times New Roman" w:eastAsia="Times New Roman" w:hAnsi="Times New Roman" w:cs="Times New Roman"/>
          <w:color w:val="000000"/>
          <w:sz w:val="20"/>
          <w:szCs w:val="18"/>
        </w:rPr>
        <w:lastRenderedPageBreak/>
        <w:t>are expected to drop down the reliance on non-renewable fuel sources, nullify the effects of environmental conditions and global warming, and commencement the need for the food-energy-water nexus.</w:t>
      </w:r>
    </w:p>
    <w:p w:rsidR="00CF3A1B" w:rsidRDefault="00CF3A1B" w:rsidP="008A4429">
      <w:pPr>
        <w:spacing w:line="276" w:lineRule="auto"/>
        <w:jc w:val="both"/>
        <w:rPr>
          <w:rFonts w:ascii="Times New Roman" w:eastAsia="Times New Roman" w:hAnsi="Times New Roman" w:cs="Times New Roman"/>
          <w:color w:val="000000"/>
          <w:sz w:val="20"/>
          <w:szCs w:val="18"/>
        </w:rPr>
        <w:sectPr w:rsidR="00CF3A1B" w:rsidSect="00CF3A1B">
          <w:type w:val="continuous"/>
          <w:pgSz w:w="12240" w:h="15840"/>
          <w:pgMar w:top="907" w:right="1350" w:bottom="634" w:left="1440" w:header="720" w:footer="720" w:gutter="0"/>
          <w:cols w:num="2" w:space="720"/>
          <w:docGrid w:linePitch="360"/>
        </w:sectPr>
      </w:pPr>
    </w:p>
    <w:p w:rsidR="00B544C6" w:rsidRPr="008A4429" w:rsidRDefault="00B544C6" w:rsidP="008A4429">
      <w:pPr>
        <w:spacing w:line="276" w:lineRule="auto"/>
        <w:jc w:val="both"/>
        <w:rPr>
          <w:rFonts w:ascii="Times New Roman" w:eastAsia="Times New Roman" w:hAnsi="Times New Roman" w:cs="Times New Roman"/>
          <w:color w:val="000000"/>
          <w:sz w:val="20"/>
          <w:szCs w:val="18"/>
        </w:rPr>
      </w:pPr>
    </w:p>
    <w:p w:rsidR="00CF3A1B" w:rsidRDefault="00CF3A1B" w:rsidP="008A4429">
      <w:pPr>
        <w:spacing w:line="276" w:lineRule="auto"/>
        <w:jc w:val="center"/>
        <w:rPr>
          <w:rFonts w:ascii="Times New Roman" w:hAnsi="Times New Roman" w:cs="Times New Roman"/>
          <w:b/>
          <w:sz w:val="24"/>
          <w:szCs w:val="18"/>
        </w:rPr>
        <w:sectPr w:rsidR="00CF3A1B" w:rsidSect="00CF3A1B">
          <w:type w:val="continuous"/>
          <w:pgSz w:w="12240" w:h="15840"/>
          <w:pgMar w:top="907" w:right="1440" w:bottom="634" w:left="1440" w:header="720" w:footer="720" w:gutter="0"/>
          <w:cols w:space="720"/>
          <w:docGrid w:linePitch="360"/>
        </w:sectPr>
      </w:pPr>
    </w:p>
    <w:p w:rsidR="00B544C6" w:rsidRPr="00655EA9" w:rsidRDefault="0085010E" w:rsidP="008A4429">
      <w:pPr>
        <w:spacing w:line="276" w:lineRule="auto"/>
        <w:jc w:val="center"/>
        <w:rPr>
          <w:rFonts w:ascii="Times New Roman" w:hAnsi="Times New Roman" w:cs="Times New Roman"/>
          <w:b/>
          <w:sz w:val="18"/>
          <w:szCs w:val="18"/>
        </w:rPr>
      </w:pPr>
      <w:r w:rsidRPr="00655EA9">
        <w:rPr>
          <w:rFonts w:ascii="Times New Roman" w:hAnsi="Times New Roman" w:cs="Times New Roman"/>
          <w:b/>
          <w:sz w:val="18"/>
          <w:szCs w:val="18"/>
        </w:rPr>
        <w:lastRenderedPageBreak/>
        <w:t>REFERENCES</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proofErr w:type="spellStart"/>
      <w:r w:rsidRPr="00655EA9">
        <w:rPr>
          <w:rFonts w:ascii="Times New Roman" w:hAnsi="Times New Roman" w:cs="Times New Roman"/>
          <w:i/>
          <w:sz w:val="18"/>
          <w:szCs w:val="20"/>
        </w:rPr>
        <w:t>Mohd</w:t>
      </w:r>
      <w:proofErr w:type="spellEnd"/>
      <w:r w:rsidRPr="00655EA9">
        <w:rPr>
          <w:rFonts w:ascii="Times New Roman" w:hAnsi="Times New Roman" w:cs="Times New Roman"/>
          <w:i/>
          <w:sz w:val="18"/>
          <w:szCs w:val="20"/>
        </w:rPr>
        <w:t xml:space="preserve"> Ashraf </w:t>
      </w:r>
      <w:proofErr w:type="spellStart"/>
      <w:r w:rsidRPr="00655EA9">
        <w:rPr>
          <w:rFonts w:ascii="Times New Roman" w:hAnsi="Times New Roman" w:cs="Times New Roman"/>
          <w:i/>
          <w:sz w:val="18"/>
          <w:szCs w:val="20"/>
        </w:rPr>
        <w:t>Zainol</w:t>
      </w:r>
      <w:proofErr w:type="spellEnd"/>
      <w:r w:rsidRPr="00655EA9">
        <w:rPr>
          <w:rFonts w:ascii="Times New Roman" w:hAnsi="Times New Roman" w:cs="Times New Roman"/>
          <w:i/>
          <w:sz w:val="18"/>
          <w:szCs w:val="20"/>
        </w:rPr>
        <w:t xml:space="preserve"> </w:t>
      </w:r>
      <w:proofErr w:type="spellStart"/>
      <w:r w:rsidRPr="00655EA9">
        <w:rPr>
          <w:rFonts w:ascii="Times New Roman" w:hAnsi="Times New Roman" w:cs="Times New Roman"/>
          <w:i/>
          <w:sz w:val="18"/>
          <w:szCs w:val="20"/>
        </w:rPr>
        <w:t>Abidin</w:t>
      </w:r>
      <w:proofErr w:type="spellEnd"/>
      <w:r w:rsidRPr="00655EA9">
        <w:rPr>
          <w:rFonts w:ascii="Times New Roman" w:hAnsi="Times New Roman" w:cs="Times New Roman"/>
          <w:i/>
          <w:sz w:val="18"/>
          <w:szCs w:val="20"/>
        </w:rPr>
        <w:t xml:space="preserve"> 1</w:t>
      </w:r>
      <w:proofErr w:type="gramStart"/>
      <w:r w:rsidRPr="00655EA9">
        <w:rPr>
          <w:rFonts w:ascii="Times New Roman" w:hAnsi="Times New Roman" w:cs="Times New Roman"/>
          <w:i/>
          <w:sz w:val="18"/>
          <w:szCs w:val="20"/>
        </w:rPr>
        <w:t>,2</w:t>
      </w:r>
      <w:proofErr w:type="gramEnd"/>
      <w:r w:rsidRPr="00655EA9">
        <w:rPr>
          <w:rFonts w:ascii="Times New Roman" w:hAnsi="Times New Roman" w:cs="Times New Roman"/>
          <w:i/>
          <w:sz w:val="18"/>
          <w:szCs w:val="20"/>
        </w:rPr>
        <w:t xml:space="preserve"> , Muhammad </w:t>
      </w:r>
      <w:proofErr w:type="spellStart"/>
      <w:r w:rsidRPr="00655EA9">
        <w:rPr>
          <w:rFonts w:ascii="Times New Roman" w:hAnsi="Times New Roman" w:cs="Times New Roman"/>
          <w:i/>
          <w:sz w:val="18"/>
          <w:szCs w:val="20"/>
        </w:rPr>
        <w:t>Nasiruddin</w:t>
      </w:r>
      <w:proofErr w:type="spellEnd"/>
      <w:r w:rsidRPr="00655EA9">
        <w:rPr>
          <w:rFonts w:ascii="Times New Roman" w:hAnsi="Times New Roman" w:cs="Times New Roman"/>
          <w:i/>
          <w:sz w:val="18"/>
          <w:szCs w:val="20"/>
        </w:rPr>
        <w:t xml:space="preserve"> </w:t>
      </w:r>
      <w:proofErr w:type="spellStart"/>
      <w:r w:rsidRPr="00655EA9">
        <w:rPr>
          <w:rFonts w:ascii="Times New Roman" w:hAnsi="Times New Roman" w:cs="Times New Roman"/>
          <w:i/>
          <w:sz w:val="18"/>
          <w:szCs w:val="20"/>
        </w:rPr>
        <w:t>Mahyuddin</w:t>
      </w:r>
      <w:proofErr w:type="spellEnd"/>
      <w:r w:rsidRPr="00655EA9">
        <w:rPr>
          <w:rFonts w:ascii="Times New Roman" w:hAnsi="Times New Roman" w:cs="Times New Roman"/>
          <w:i/>
          <w:sz w:val="18"/>
          <w:szCs w:val="20"/>
        </w:rPr>
        <w:t xml:space="preserve"> 2,* and Muhammad </w:t>
      </w:r>
      <w:proofErr w:type="spellStart"/>
      <w:r w:rsidRPr="00655EA9">
        <w:rPr>
          <w:rFonts w:ascii="Times New Roman" w:hAnsi="Times New Roman" w:cs="Times New Roman"/>
          <w:i/>
          <w:sz w:val="18"/>
          <w:szCs w:val="20"/>
        </w:rPr>
        <w:t>Ammirrul</w:t>
      </w:r>
      <w:proofErr w:type="spellEnd"/>
      <w:r w:rsidRPr="00655EA9">
        <w:rPr>
          <w:rFonts w:ascii="Times New Roman" w:hAnsi="Times New Roman" w:cs="Times New Roman"/>
          <w:i/>
          <w:sz w:val="18"/>
          <w:szCs w:val="20"/>
        </w:rPr>
        <w:t xml:space="preserve"> </w:t>
      </w:r>
      <w:proofErr w:type="spellStart"/>
      <w:r w:rsidRPr="00655EA9">
        <w:rPr>
          <w:rFonts w:ascii="Times New Roman" w:hAnsi="Times New Roman" w:cs="Times New Roman"/>
          <w:i/>
          <w:sz w:val="18"/>
          <w:szCs w:val="20"/>
        </w:rPr>
        <w:t>Atiqi</w:t>
      </w:r>
      <w:proofErr w:type="spellEnd"/>
      <w:r w:rsidRPr="00655EA9">
        <w:rPr>
          <w:rFonts w:ascii="Times New Roman" w:hAnsi="Times New Roman" w:cs="Times New Roman"/>
          <w:i/>
          <w:sz w:val="18"/>
          <w:szCs w:val="20"/>
        </w:rPr>
        <w:t xml:space="preserve"> </w:t>
      </w:r>
      <w:proofErr w:type="spellStart"/>
      <w:r w:rsidRPr="00655EA9">
        <w:rPr>
          <w:rFonts w:ascii="Times New Roman" w:hAnsi="Times New Roman" w:cs="Times New Roman"/>
          <w:i/>
          <w:sz w:val="18"/>
          <w:szCs w:val="20"/>
        </w:rPr>
        <w:t>Mohd</w:t>
      </w:r>
      <w:proofErr w:type="spellEnd"/>
      <w:r w:rsidRPr="00655EA9">
        <w:rPr>
          <w:rFonts w:ascii="Times New Roman" w:hAnsi="Times New Roman" w:cs="Times New Roman"/>
          <w:i/>
          <w:sz w:val="18"/>
          <w:szCs w:val="20"/>
        </w:rPr>
        <w:t xml:space="preserve"> </w:t>
      </w:r>
      <w:proofErr w:type="spellStart"/>
      <w:r w:rsidRPr="00655EA9">
        <w:rPr>
          <w:rFonts w:ascii="Times New Roman" w:hAnsi="Times New Roman" w:cs="Times New Roman"/>
          <w:i/>
          <w:sz w:val="18"/>
          <w:szCs w:val="20"/>
        </w:rPr>
        <w:t>Zainuri</w:t>
      </w:r>
      <w:proofErr w:type="spellEnd"/>
      <w:r w:rsidRPr="00655EA9">
        <w:rPr>
          <w:rFonts w:ascii="Times New Roman" w:hAnsi="Times New Roman" w:cs="Times New Roman"/>
          <w:i/>
          <w:sz w:val="18"/>
          <w:szCs w:val="20"/>
        </w:rPr>
        <w:t xml:space="preserve"> 3, Solar Photovoltaic Architecture and Agronomic Management in </w:t>
      </w:r>
      <w:proofErr w:type="spellStart"/>
      <w:r w:rsidRPr="00655EA9">
        <w:rPr>
          <w:rFonts w:ascii="Times New Roman" w:hAnsi="Times New Roman" w:cs="Times New Roman"/>
          <w:i/>
          <w:sz w:val="18"/>
          <w:szCs w:val="20"/>
        </w:rPr>
        <w:t>Agrivoltaic</w:t>
      </w:r>
      <w:proofErr w:type="spellEnd"/>
      <w:r w:rsidRPr="00655EA9">
        <w:rPr>
          <w:rFonts w:ascii="Times New Roman" w:hAnsi="Times New Roman" w:cs="Times New Roman"/>
          <w:i/>
          <w:sz w:val="18"/>
          <w:szCs w:val="20"/>
        </w:rPr>
        <w:t xml:space="preserve"> System: A Review, Sustainability 2021, 13, 7846.</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lang w:val="fi-FI"/>
        </w:rPr>
        <w:t>T. Harinarayana1 , K. Sri Venkata Vasavi2*</w:t>
      </w:r>
      <w:r w:rsidRPr="00655EA9">
        <w:rPr>
          <w:rFonts w:ascii="Times New Roman" w:hAnsi="Times New Roman" w:cs="Times New Roman"/>
          <w:i/>
          <w:sz w:val="18"/>
          <w:szCs w:val="20"/>
        </w:rPr>
        <w:t>, Solar Energy Generation Using Agriculture Cultivated Lands, scirp.org/journal/</w:t>
      </w:r>
      <w:proofErr w:type="spellStart"/>
      <w:r w:rsidRPr="00655EA9">
        <w:rPr>
          <w:rFonts w:ascii="Times New Roman" w:hAnsi="Times New Roman" w:cs="Times New Roman"/>
          <w:i/>
          <w:sz w:val="18"/>
          <w:szCs w:val="20"/>
        </w:rPr>
        <w:t>sgre</w:t>
      </w:r>
      <w:proofErr w:type="spellEnd"/>
      <w:r w:rsidRPr="00655EA9">
        <w:rPr>
          <w:rFonts w:ascii="Times New Roman" w:hAnsi="Times New Roman" w:cs="Times New Roman"/>
          <w:i/>
          <w:sz w:val="18"/>
          <w:szCs w:val="20"/>
        </w:rPr>
        <w:t>.</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rPr>
        <w:t>www.energy.economicstimes.indiatimes.com</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rPr>
        <w:t xml:space="preserve">P. Santra1, R. K. Singh2, H. M. Meena3, R. N Kumawat4, D. Mishra5, D. Jain6 and O. P. Yadav7, </w:t>
      </w:r>
      <w:proofErr w:type="spellStart"/>
      <w:r w:rsidRPr="00655EA9">
        <w:rPr>
          <w:rFonts w:ascii="Times New Roman" w:hAnsi="Times New Roman" w:cs="Times New Roman"/>
          <w:i/>
          <w:sz w:val="18"/>
          <w:szCs w:val="20"/>
        </w:rPr>
        <w:t>Agri</w:t>
      </w:r>
      <w:proofErr w:type="spellEnd"/>
      <w:r w:rsidRPr="00655EA9">
        <w:rPr>
          <w:rFonts w:ascii="Times New Roman" w:hAnsi="Times New Roman" w:cs="Times New Roman"/>
          <w:i/>
          <w:sz w:val="18"/>
          <w:szCs w:val="20"/>
        </w:rPr>
        <w:t xml:space="preserve">-voltaic system: crop production and photovoltaic-based electricity generation from a single land unit, Indian Farming 68(01): 20–23; January 2018.  </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proofErr w:type="spellStart"/>
      <w:r w:rsidRPr="00655EA9">
        <w:rPr>
          <w:rFonts w:ascii="Times New Roman" w:hAnsi="Times New Roman" w:cs="Times New Roman"/>
          <w:i/>
          <w:sz w:val="18"/>
          <w:szCs w:val="20"/>
        </w:rPr>
        <w:t>Goetzberger</w:t>
      </w:r>
      <w:proofErr w:type="spellEnd"/>
      <w:r w:rsidRPr="00655EA9">
        <w:rPr>
          <w:rFonts w:ascii="Times New Roman" w:hAnsi="Times New Roman" w:cs="Times New Roman"/>
          <w:i/>
          <w:sz w:val="18"/>
          <w:szCs w:val="20"/>
        </w:rPr>
        <w:t xml:space="preserve">, A.; </w:t>
      </w:r>
      <w:proofErr w:type="spellStart"/>
      <w:r w:rsidRPr="00655EA9">
        <w:rPr>
          <w:rFonts w:ascii="Times New Roman" w:hAnsi="Times New Roman" w:cs="Times New Roman"/>
          <w:i/>
          <w:sz w:val="18"/>
          <w:szCs w:val="20"/>
        </w:rPr>
        <w:t>Zastrow</w:t>
      </w:r>
      <w:proofErr w:type="spellEnd"/>
      <w:r w:rsidRPr="00655EA9">
        <w:rPr>
          <w:rFonts w:ascii="Times New Roman" w:hAnsi="Times New Roman" w:cs="Times New Roman"/>
          <w:i/>
          <w:sz w:val="18"/>
          <w:szCs w:val="20"/>
        </w:rPr>
        <w:t>, A. On the Coexistence of Solar-Energy             Conversion and Plant Cultivation. Int. J. Sol. Energy 1982, 1, 55–69</w:t>
      </w:r>
      <w:proofErr w:type="gramStart"/>
      <w:r w:rsidRPr="00655EA9">
        <w:rPr>
          <w:rFonts w:ascii="Times New Roman" w:hAnsi="Times New Roman" w:cs="Times New Roman"/>
          <w:i/>
          <w:sz w:val="18"/>
          <w:szCs w:val="20"/>
        </w:rPr>
        <w:t>.[</w:t>
      </w:r>
      <w:proofErr w:type="spellStart"/>
      <w:proofErr w:type="gramEnd"/>
      <w:r w:rsidRPr="00655EA9">
        <w:rPr>
          <w:rFonts w:ascii="Times New Roman" w:hAnsi="Times New Roman" w:cs="Times New Roman"/>
          <w:i/>
          <w:sz w:val="18"/>
          <w:szCs w:val="20"/>
        </w:rPr>
        <w:t>CrossRef</w:t>
      </w:r>
      <w:proofErr w:type="spellEnd"/>
      <w:r w:rsidRPr="00655EA9">
        <w:rPr>
          <w:rFonts w:ascii="Times New Roman" w:hAnsi="Times New Roman" w:cs="Times New Roman"/>
          <w:i/>
          <w:sz w:val="18"/>
          <w:szCs w:val="20"/>
        </w:rPr>
        <w:t xml:space="preserve">]. </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proofErr w:type="spellStart"/>
      <w:r w:rsidRPr="00655EA9">
        <w:rPr>
          <w:rFonts w:ascii="Times New Roman" w:hAnsi="Times New Roman" w:cs="Times New Roman"/>
          <w:i/>
          <w:sz w:val="18"/>
          <w:szCs w:val="20"/>
        </w:rPr>
        <w:t>Agrivoltaics</w:t>
      </w:r>
      <w:proofErr w:type="spellEnd"/>
      <w:r w:rsidRPr="00655EA9">
        <w:rPr>
          <w:rFonts w:ascii="Times New Roman" w:hAnsi="Times New Roman" w:cs="Times New Roman"/>
          <w:i/>
          <w:sz w:val="18"/>
          <w:szCs w:val="20"/>
        </w:rPr>
        <w:t xml:space="preserve"> in India- Overview of operational Projects and relevant Policies- Commissioned by Indo-German Energy Forum- Report by National Solar Energy Federation of India (NSEFI)</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proofErr w:type="spellStart"/>
      <w:r w:rsidRPr="00655EA9">
        <w:rPr>
          <w:rFonts w:ascii="Times New Roman" w:hAnsi="Times New Roman" w:cs="Times New Roman"/>
          <w:i/>
          <w:sz w:val="18"/>
          <w:szCs w:val="20"/>
        </w:rPr>
        <w:t>Mavani</w:t>
      </w:r>
      <w:proofErr w:type="spellEnd"/>
      <w:r w:rsidRPr="00655EA9">
        <w:rPr>
          <w:rFonts w:ascii="Times New Roman" w:hAnsi="Times New Roman" w:cs="Times New Roman"/>
          <w:i/>
          <w:sz w:val="18"/>
          <w:szCs w:val="20"/>
        </w:rPr>
        <w:t xml:space="preserve">, D.D.; </w:t>
      </w:r>
      <w:proofErr w:type="spellStart"/>
      <w:r w:rsidRPr="00655EA9">
        <w:rPr>
          <w:rFonts w:ascii="Times New Roman" w:hAnsi="Times New Roman" w:cs="Times New Roman"/>
          <w:i/>
          <w:sz w:val="18"/>
          <w:szCs w:val="20"/>
        </w:rPr>
        <w:t>Chauhan</w:t>
      </w:r>
      <w:proofErr w:type="spellEnd"/>
      <w:r w:rsidRPr="00655EA9">
        <w:rPr>
          <w:rFonts w:ascii="Times New Roman" w:hAnsi="Times New Roman" w:cs="Times New Roman"/>
          <w:i/>
          <w:sz w:val="18"/>
          <w:szCs w:val="20"/>
        </w:rPr>
        <w:t xml:space="preserve">, P.M.; Joshi, V. Beauty of </w:t>
      </w:r>
      <w:proofErr w:type="spellStart"/>
      <w:r w:rsidRPr="00655EA9">
        <w:rPr>
          <w:rFonts w:ascii="Times New Roman" w:hAnsi="Times New Roman" w:cs="Times New Roman"/>
          <w:i/>
          <w:sz w:val="18"/>
          <w:szCs w:val="20"/>
        </w:rPr>
        <w:t>Agrivoltaic</w:t>
      </w:r>
      <w:proofErr w:type="spellEnd"/>
      <w:r w:rsidRPr="00655EA9">
        <w:rPr>
          <w:rFonts w:ascii="Times New Roman" w:hAnsi="Times New Roman" w:cs="Times New Roman"/>
          <w:i/>
          <w:sz w:val="18"/>
          <w:szCs w:val="20"/>
        </w:rPr>
        <w:t xml:space="preserve"> System regarding double utilization of same piece of land for Generation of Electricity &amp; Food Production. Glob. Sci. J. 2019, 10, 118–148.</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proofErr w:type="spellStart"/>
      <w:r w:rsidRPr="00655EA9">
        <w:rPr>
          <w:rFonts w:ascii="Times New Roman" w:hAnsi="Times New Roman" w:cs="Times New Roman"/>
          <w:i/>
          <w:sz w:val="18"/>
          <w:szCs w:val="20"/>
        </w:rPr>
        <w:t>Rangwala</w:t>
      </w:r>
      <w:proofErr w:type="spellEnd"/>
      <w:r w:rsidRPr="00655EA9">
        <w:rPr>
          <w:rFonts w:ascii="Times New Roman" w:hAnsi="Times New Roman" w:cs="Times New Roman"/>
          <w:i/>
          <w:sz w:val="18"/>
          <w:szCs w:val="20"/>
        </w:rPr>
        <w:t xml:space="preserve">, M. 2019. Large scale </w:t>
      </w:r>
      <w:proofErr w:type="spellStart"/>
      <w:r w:rsidRPr="00655EA9">
        <w:rPr>
          <w:rFonts w:ascii="Times New Roman" w:hAnsi="Times New Roman" w:cs="Times New Roman"/>
          <w:i/>
          <w:sz w:val="18"/>
          <w:szCs w:val="20"/>
        </w:rPr>
        <w:t>AgroPV</w:t>
      </w:r>
      <w:proofErr w:type="spellEnd"/>
      <w:r w:rsidRPr="00655EA9">
        <w:rPr>
          <w:rFonts w:ascii="Times New Roman" w:hAnsi="Times New Roman" w:cs="Times New Roman"/>
          <w:i/>
          <w:sz w:val="18"/>
          <w:szCs w:val="20"/>
        </w:rPr>
        <w:t>: Experience in Gujarat. REI Expo</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rPr>
        <w:t xml:space="preserve">Application of Photovoltaic Systems for Agriculture: A Study on the Relationship between Power Generation and Farming for the Improvement of Photovoltaic Applications in Agriculture </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rPr>
        <w:t xml:space="preserve">What would India need for moving to a 100% renewable energy scenario by 2050? </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rPr>
        <w:t xml:space="preserve">Solar Farming Could Produce The Ultimate Cash Crop (greenfuture.io) </w:t>
      </w:r>
    </w:p>
    <w:p w:rsidR="00B544C6" w:rsidRPr="00655EA9" w:rsidRDefault="00233869"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hyperlink r:id="rId19" w:history="1">
        <w:r w:rsidR="0085010E" w:rsidRPr="00655EA9">
          <w:rPr>
            <w:rStyle w:val="Hyperlink"/>
            <w:rFonts w:ascii="Times New Roman" w:hAnsi="Times New Roman" w:cs="Times New Roman"/>
            <w:i/>
            <w:color w:val="auto"/>
            <w:sz w:val="18"/>
            <w:szCs w:val="20"/>
            <w:u w:val="none"/>
          </w:rPr>
          <w:t xml:space="preserve">Largest Farm to Grow Crops Under Solar Panels Proves to Be a Bumper Crop for </w:t>
        </w:r>
      </w:hyperlink>
      <w:proofErr w:type="spellStart"/>
      <w:r w:rsidR="0085010E" w:rsidRPr="00655EA9">
        <w:rPr>
          <w:rFonts w:ascii="Times New Roman" w:hAnsi="Times New Roman" w:cs="Times New Roman"/>
          <w:i/>
          <w:sz w:val="18"/>
          <w:szCs w:val="20"/>
        </w:rPr>
        <w:t>Agrivoltaic</w:t>
      </w:r>
      <w:proofErr w:type="spellEnd"/>
      <w:r w:rsidR="0085010E" w:rsidRPr="00655EA9">
        <w:rPr>
          <w:rFonts w:ascii="Times New Roman" w:hAnsi="Times New Roman" w:cs="Times New Roman"/>
          <w:i/>
          <w:sz w:val="18"/>
          <w:szCs w:val="20"/>
        </w:rPr>
        <w:t xml:space="preserve"> Land Use (goodnewsnetwork.org)</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rPr>
        <w:lastRenderedPageBreak/>
        <w:t xml:space="preserve">The Potential of </w:t>
      </w:r>
      <w:proofErr w:type="spellStart"/>
      <w:r w:rsidRPr="00655EA9">
        <w:rPr>
          <w:rFonts w:ascii="Times New Roman" w:hAnsi="Times New Roman" w:cs="Times New Roman"/>
          <w:i/>
          <w:sz w:val="18"/>
          <w:szCs w:val="20"/>
        </w:rPr>
        <w:t>Agrivoltaic</w:t>
      </w:r>
      <w:proofErr w:type="spellEnd"/>
      <w:r w:rsidRPr="00655EA9">
        <w:rPr>
          <w:rFonts w:ascii="Times New Roman" w:hAnsi="Times New Roman" w:cs="Times New Roman"/>
          <w:i/>
          <w:sz w:val="18"/>
          <w:szCs w:val="20"/>
        </w:rPr>
        <w:t xml:space="preserve"> Systems</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rPr>
        <w:t xml:space="preserve">Ministry of New and Renewable Energy of India. 2020. Programme/Scheme wise Physical Progress in 2020-21 &amp; Cumulative </w:t>
      </w:r>
      <w:proofErr w:type="spellStart"/>
      <w:r w:rsidRPr="00655EA9">
        <w:rPr>
          <w:rFonts w:ascii="Times New Roman" w:hAnsi="Times New Roman" w:cs="Times New Roman"/>
          <w:i/>
          <w:sz w:val="18"/>
          <w:szCs w:val="20"/>
        </w:rPr>
        <w:t>upto</w:t>
      </w:r>
      <w:proofErr w:type="spellEnd"/>
      <w:r w:rsidRPr="00655EA9">
        <w:rPr>
          <w:rFonts w:ascii="Times New Roman" w:hAnsi="Times New Roman" w:cs="Times New Roman"/>
          <w:i/>
          <w:sz w:val="18"/>
          <w:szCs w:val="20"/>
        </w:rPr>
        <w:t xml:space="preserve"> Oct, 2020. https://mnre.gov.in/the-ministry/physical-progress</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proofErr w:type="spellStart"/>
      <w:r w:rsidRPr="00655EA9">
        <w:rPr>
          <w:rFonts w:ascii="Times New Roman" w:hAnsi="Times New Roman" w:cs="Times New Roman"/>
          <w:i/>
          <w:sz w:val="18"/>
          <w:szCs w:val="20"/>
        </w:rPr>
        <w:t>Majumdar</w:t>
      </w:r>
      <w:proofErr w:type="spellEnd"/>
      <w:r w:rsidRPr="00655EA9">
        <w:rPr>
          <w:rFonts w:ascii="Times New Roman" w:hAnsi="Times New Roman" w:cs="Times New Roman"/>
          <w:i/>
          <w:sz w:val="18"/>
          <w:szCs w:val="20"/>
        </w:rPr>
        <w:t xml:space="preserve">, D.; </w:t>
      </w:r>
      <w:proofErr w:type="spellStart"/>
      <w:r w:rsidRPr="00655EA9">
        <w:rPr>
          <w:rFonts w:ascii="Times New Roman" w:hAnsi="Times New Roman" w:cs="Times New Roman"/>
          <w:i/>
          <w:sz w:val="18"/>
          <w:szCs w:val="20"/>
        </w:rPr>
        <w:t>Pasqualetti</w:t>
      </w:r>
      <w:proofErr w:type="spellEnd"/>
      <w:r w:rsidRPr="00655EA9">
        <w:rPr>
          <w:rFonts w:ascii="Times New Roman" w:hAnsi="Times New Roman" w:cs="Times New Roman"/>
          <w:i/>
          <w:sz w:val="18"/>
          <w:szCs w:val="20"/>
        </w:rPr>
        <w:t>, M.J. Dual use of agricultural land: Introducing ‘</w:t>
      </w:r>
      <w:proofErr w:type="spellStart"/>
      <w:r w:rsidRPr="00655EA9">
        <w:rPr>
          <w:rFonts w:ascii="Times New Roman" w:hAnsi="Times New Roman" w:cs="Times New Roman"/>
          <w:i/>
          <w:sz w:val="18"/>
          <w:szCs w:val="20"/>
        </w:rPr>
        <w:t>agrivoltaics</w:t>
      </w:r>
      <w:proofErr w:type="spellEnd"/>
      <w:r w:rsidRPr="00655EA9">
        <w:rPr>
          <w:rFonts w:ascii="Times New Roman" w:hAnsi="Times New Roman" w:cs="Times New Roman"/>
          <w:i/>
          <w:sz w:val="18"/>
          <w:szCs w:val="20"/>
        </w:rPr>
        <w:t xml:space="preserve">’ in Phoenix Metropolitan Statistical Area, USA. </w:t>
      </w:r>
      <w:proofErr w:type="spellStart"/>
      <w:r w:rsidRPr="00655EA9">
        <w:rPr>
          <w:rFonts w:ascii="Times New Roman" w:hAnsi="Times New Roman" w:cs="Times New Roman"/>
          <w:i/>
          <w:sz w:val="18"/>
          <w:szCs w:val="20"/>
        </w:rPr>
        <w:t>Landsc</w:t>
      </w:r>
      <w:proofErr w:type="spellEnd"/>
      <w:r w:rsidRPr="00655EA9">
        <w:rPr>
          <w:rFonts w:ascii="Times New Roman" w:hAnsi="Times New Roman" w:cs="Times New Roman"/>
          <w:i/>
          <w:sz w:val="18"/>
          <w:szCs w:val="20"/>
        </w:rPr>
        <w:t>. Urban Plan. 2018, 170, 150–168. [</w:t>
      </w:r>
      <w:proofErr w:type="spellStart"/>
      <w:r w:rsidRPr="00655EA9">
        <w:rPr>
          <w:rFonts w:ascii="Times New Roman" w:hAnsi="Times New Roman" w:cs="Times New Roman"/>
          <w:i/>
          <w:sz w:val="18"/>
          <w:szCs w:val="20"/>
        </w:rPr>
        <w:t>CrossRef</w:t>
      </w:r>
      <w:proofErr w:type="spellEnd"/>
      <w:r w:rsidRPr="00655EA9">
        <w:rPr>
          <w:rFonts w:ascii="Times New Roman" w:hAnsi="Times New Roman" w:cs="Times New Roman"/>
          <w:i/>
          <w:sz w:val="18"/>
          <w:szCs w:val="20"/>
        </w:rPr>
        <w:t xml:space="preserve">] </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rPr>
        <w:t xml:space="preserve">IEA. World Energy Outlook 2021. Available online: https://www.iea.org/reports/world-energy-outlook-2020 (accessed on 21 January 2022). </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rPr>
        <w:t xml:space="preserve">Leon, A.; Ishihara, K.N. Assessment of new functional units for </w:t>
      </w:r>
      <w:proofErr w:type="spellStart"/>
      <w:r w:rsidRPr="00655EA9">
        <w:rPr>
          <w:rFonts w:ascii="Times New Roman" w:hAnsi="Times New Roman" w:cs="Times New Roman"/>
          <w:i/>
          <w:sz w:val="18"/>
          <w:szCs w:val="20"/>
        </w:rPr>
        <w:t>agrivoltaic</w:t>
      </w:r>
      <w:proofErr w:type="spellEnd"/>
      <w:r w:rsidRPr="00655EA9">
        <w:rPr>
          <w:rFonts w:ascii="Times New Roman" w:hAnsi="Times New Roman" w:cs="Times New Roman"/>
          <w:i/>
          <w:sz w:val="18"/>
          <w:szCs w:val="20"/>
        </w:rPr>
        <w:t xml:space="preserve"> systems. J. Environ. Manage. 2018, 226, 493–498. [</w:t>
      </w:r>
      <w:proofErr w:type="spellStart"/>
      <w:r w:rsidRPr="00655EA9">
        <w:rPr>
          <w:rFonts w:ascii="Times New Roman" w:hAnsi="Times New Roman" w:cs="Times New Roman"/>
          <w:i/>
          <w:sz w:val="18"/>
          <w:szCs w:val="20"/>
        </w:rPr>
        <w:t>CrossRef</w:t>
      </w:r>
      <w:proofErr w:type="spellEnd"/>
      <w:r w:rsidRPr="00655EA9">
        <w:rPr>
          <w:rFonts w:ascii="Times New Roman" w:hAnsi="Times New Roman" w:cs="Times New Roman"/>
          <w:i/>
          <w:sz w:val="18"/>
          <w:szCs w:val="20"/>
        </w:rPr>
        <w:t xml:space="preserve">] </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proofErr w:type="spellStart"/>
      <w:r w:rsidRPr="00655EA9">
        <w:rPr>
          <w:rFonts w:ascii="Times New Roman" w:hAnsi="Times New Roman" w:cs="Times New Roman"/>
          <w:i/>
          <w:sz w:val="18"/>
          <w:szCs w:val="20"/>
        </w:rPr>
        <w:t>Agostini</w:t>
      </w:r>
      <w:proofErr w:type="spellEnd"/>
      <w:r w:rsidRPr="00655EA9">
        <w:rPr>
          <w:rFonts w:ascii="Times New Roman" w:hAnsi="Times New Roman" w:cs="Times New Roman"/>
          <w:i/>
          <w:sz w:val="18"/>
          <w:szCs w:val="20"/>
        </w:rPr>
        <w:t xml:space="preserve">, A.; </w:t>
      </w:r>
      <w:proofErr w:type="spellStart"/>
      <w:r w:rsidRPr="00655EA9">
        <w:rPr>
          <w:rFonts w:ascii="Times New Roman" w:hAnsi="Times New Roman" w:cs="Times New Roman"/>
          <w:i/>
          <w:sz w:val="18"/>
          <w:szCs w:val="20"/>
        </w:rPr>
        <w:t>Colauzzi</w:t>
      </w:r>
      <w:proofErr w:type="spellEnd"/>
      <w:r w:rsidRPr="00655EA9">
        <w:rPr>
          <w:rFonts w:ascii="Times New Roman" w:hAnsi="Times New Roman" w:cs="Times New Roman"/>
          <w:i/>
          <w:sz w:val="18"/>
          <w:szCs w:val="20"/>
        </w:rPr>
        <w:t xml:space="preserve">, M.; </w:t>
      </w:r>
      <w:proofErr w:type="spellStart"/>
      <w:r w:rsidRPr="00655EA9">
        <w:rPr>
          <w:rFonts w:ascii="Times New Roman" w:hAnsi="Times New Roman" w:cs="Times New Roman"/>
          <w:i/>
          <w:sz w:val="18"/>
          <w:szCs w:val="20"/>
        </w:rPr>
        <w:t>Amaducci</w:t>
      </w:r>
      <w:proofErr w:type="spellEnd"/>
      <w:r w:rsidRPr="00655EA9">
        <w:rPr>
          <w:rFonts w:ascii="Times New Roman" w:hAnsi="Times New Roman" w:cs="Times New Roman"/>
          <w:i/>
          <w:sz w:val="18"/>
          <w:szCs w:val="20"/>
        </w:rPr>
        <w:t xml:space="preserve">, S. Innovative </w:t>
      </w:r>
      <w:proofErr w:type="spellStart"/>
      <w:r w:rsidRPr="00655EA9">
        <w:rPr>
          <w:rFonts w:ascii="Times New Roman" w:hAnsi="Times New Roman" w:cs="Times New Roman"/>
          <w:i/>
          <w:sz w:val="18"/>
          <w:szCs w:val="20"/>
        </w:rPr>
        <w:t>agrivoltaic</w:t>
      </w:r>
      <w:proofErr w:type="spellEnd"/>
      <w:r w:rsidRPr="00655EA9">
        <w:rPr>
          <w:rFonts w:ascii="Times New Roman" w:hAnsi="Times New Roman" w:cs="Times New Roman"/>
          <w:i/>
          <w:sz w:val="18"/>
          <w:szCs w:val="20"/>
        </w:rPr>
        <w:t xml:space="preserve"> systems to produce sustainable energy: An economic and environmental assessment. Appl. Energy 2021, 281, 116102. [</w:t>
      </w:r>
      <w:proofErr w:type="spellStart"/>
      <w:r w:rsidRPr="00655EA9">
        <w:rPr>
          <w:rFonts w:ascii="Times New Roman" w:hAnsi="Times New Roman" w:cs="Times New Roman"/>
          <w:i/>
          <w:sz w:val="18"/>
          <w:szCs w:val="20"/>
        </w:rPr>
        <w:t>CrossRef</w:t>
      </w:r>
      <w:proofErr w:type="spellEnd"/>
      <w:r w:rsidRPr="00655EA9">
        <w:rPr>
          <w:rFonts w:ascii="Times New Roman" w:hAnsi="Times New Roman" w:cs="Times New Roman"/>
          <w:i/>
          <w:sz w:val="18"/>
          <w:szCs w:val="20"/>
        </w:rPr>
        <w:t xml:space="preserve">] </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rPr>
        <w:t>Mapsofindia.com/</w:t>
      </w:r>
      <w:proofErr w:type="spellStart"/>
      <w:r w:rsidRPr="00655EA9">
        <w:rPr>
          <w:rFonts w:ascii="Times New Roman" w:hAnsi="Times New Roman" w:cs="Times New Roman"/>
          <w:i/>
          <w:sz w:val="18"/>
          <w:szCs w:val="20"/>
        </w:rPr>
        <w:t>lat_long</w:t>
      </w:r>
      <w:proofErr w:type="spellEnd"/>
      <w:r w:rsidRPr="00655EA9">
        <w:rPr>
          <w:rFonts w:ascii="Times New Roman" w:hAnsi="Times New Roman" w:cs="Times New Roman"/>
          <w:i/>
          <w:sz w:val="18"/>
          <w:szCs w:val="20"/>
        </w:rPr>
        <w:t>/</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rPr>
        <w:t>Vedas.sac.gov.in/</w:t>
      </w:r>
      <w:proofErr w:type="spellStart"/>
      <w:r w:rsidRPr="00655EA9">
        <w:rPr>
          <w:rFonts w:ascii="Times New Roman" w:hAnsi="Times New Roman" w:cs="Times New Roman"/>
          <w:i/>
          <w:sz w:val="18"/>
          <w:szCs w:val="20"/>
        </w:rPr>
        <w:t>solarcalculatorapp</w:t>
      </w:r>
      <w:proofErr w:type="spellEnd"/>
      <w:r w:rsidRPr="00655EA9">
        <w:rPr>
          <w:rFonts w:ascii="Times New Roman" w:hAnsi="Times New Roman" w:cs="Times New Roman"/>
          <w:i/>
          <w:sz w:val="18"/>
          <w:szCs w:val="20"/>
        </w:rPr>
        <w:t xml:space="preserve"> by ISRO</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rPr>
        <w:t xml:space="preserve">Allison </w:t>
      </w:r>
      <w:proofErr w:type="spellStart"/>
      <w:r w:rsidRPr="00655EA9">
        <w:rPr>
          <w:rFonts w:ascii="Times New Roman" w:hAnsi="Times New Roman" w:cs="Times New Roman"/>
          <w:i/>
          <w:sz w:val="18"/>
          <w:szCs w:val="20"/>
        </w:rPr>
        <w:t>Perna</w:t>
      </w:r>
      <w:proofErr w:type="spellEnd"/>
      <w:r w:rsidRPr="00655EA9">
        <w:rPr>
          <w:rFonts w:ascii="Times New Roman" w:hAnsi="Times New Roman" w:cs="Times New Roman"/>
          <w:i/>
          <w:sz w:val="18"/>
          <w:szCs w:val="20"/>
        </w:rPr>
        <w:t xml:space="preserve">, Elizabeth K. Grubbs, </w:t>
      </w:r>
      <w:proofErr w:type="spellStart"/>
      <w:r w:rsidRPr="00655EA9">
        <w:rPr>
          <w:rFonts w:ascii="Times New Roman" w:hAnsi="Times New Roman" w:cs="Times New Roman"/>
          <w:i/>
          <w:sz w:val="18"/>
          <w:szCs w:val="20"/>
        </w:rPr>
        <w:t>Rakesh</w:t>
      </w:r>
      <w:proofErr w:type="spellEnd"/>
      <w:r w:rsidRPr="00655EA9">
        <w:rPr>
          <w:rFonts w:ascii="Times New Roman" w:hAnsi="Times New Roman" w:cs="Times New Roman"/>
          <w:i/>
          <w:sz w:val="18"/>
          <w:szCs w:val="20"/>
        </w:rPr>
        <w:t xml:space="preserve"> </w:t>
      </w:r>
      <w:proofErr w:type="spellStart"/>
      <w:r w:rsidRPr="00655EA9">
        <w:rPr>
          <w:rFonts w:ascii="Times New Roman" w:hAnsi="Times New Roman" w:cs="Times New Roman"/>
          <w:i/>
          <w:sz w:val="18"/>
          <w:szCs w:val="20"/>
        </w:rPr>
        <w:t>Agrawal</w:t>
      </w:r>
      <w:proofErr w:type="spellEnd"/>
      <w:r w:rsidRPr="00655EA9">
        <w:rPr>
          <w:rFonts w:ascii="Times New Roman" w:hAnsi="Times New Roman" w:cs="Times New Roman"/>
          <w:i/>
          <w:sz w:val="18"/>
          <w:szCs w:val="20"/>
        </w:rPr>
        <w:t xml:space="preserve">, Peter </w:t>
      </w:r>
      <w:proofErr w:type="spellStart"/>
      <w:r w:rsidRPr="00655EA9">
        <w:rPr>
          <w:rFonts w:ascii="Times New Roman" w:hAnsi="Times New Roman" w:cs="Times New Roman"/>
          <w:i/>
          <w:sz w:val="18"/>
          <w:szCs w:val="20"/>
        </w:rPr>
        <w:t>Bermel</w:t>
      </w:r>
      <w:proofErr w:type="spellEnd"/>
      <w:r w:rsidRPr="00655EA9">
        <w:rPr>
          <w:rFonts w:ascii="Times New Roman" w:hAnsi="Times New Roman" w:cs="Times New Roman"/>
          <w:i/>
          <w:sz w:val="18"/>
          <w:szCs w:val="20"/>
        </w:rPr>
        <w:t xml:space="preserve">   Design Considerations for </w:t>
      </w:r>
      <w:proofErr w:type="spellStart"/>
      <w:r w:rsidRPr="00655EA9">
        <w:rPr>
          <w:rFonts w:ascii="Times New Roman" w:hAnsi="Times New Roman" w:cs="Times New Roman"/>
          <w:i/>
          <w:sz w:val="18"/>
          <w:szCs w:val="20"/>
        </w:rPr>
        <w:t>Agrophotovoltaic</w:t>
      </w:r>
      <w:proofErr w:type="spellEnd"/>
      <w:r w:rsidRPr="00655EA9">
        <w:rPr>
          <w:rFonts w:ascii="Times New Roman" w:hAnsi="Times New Roman" w:cs="Times New Roman"/>
          <w:i/>
          <w:sz w:val="18"/>
          <w:szCs w:val="20"/>
        </w:rPr>
        <w:t xml:space="preserve"> Systems: Maintaining PV Area with Increased Crop Yield Purdue University, West Lafayette, IN, 47907, USA</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proofErr w:type="spellStart"/>
      <w:r w:rsidRPr="00655EA9">
        <w:rPr>
          <w:rFonts w:ascii="Times New Roman" w:hAnsi="Times New Roman" w:cs="Times New Roman"/>
          <w:i/>
          <w:sz w:val="18"/>
          <w:szCs w:val="20"/>
        </w:rPr>
        <w:t>Ruwan</w:t>
      </w:r>
      <w:proofErr w:type="spellEnd"/>
      <w:r w:rsidRPr="00655EA9">
        <w:rPr>
          <w:rFonts w:ascii="Times New Roman" w:hAnsi="Times New Roman" w:cs="Times New Roman"/>
          <w:i/>
          <w:sz w:val="18"/>
          <w:szCs w:val="20"/>
        </w:rPr>
        <w:t xml:space="preserve"> </w:t>
      </w:r>
      <w:proofErr w:type="spellStart"/>
      <w:r w:rsidRPr="00655EA9">
        <w:rPr>
          <w:rFonts w:ascii="Times New Roman" w:hAnsi="Times New Roman" w:cs="Times New Roman"/>
          <w:i/>
          <w:sz w:val="18"/>
          <w:szCs w:val="20"/>
        </w:rPr>
        <w:t>Chamara</w:t>
      </w:r>
      <w:r w:rsidRPr="00655EA9">
        <w:rPr>
          <w:rFonts w:ascii="Times New Roman" w:hAnsi="Times New Roman" w:cs="Times New Roman"/>
          <w:i/>
          <w:sz w:val="18"/>
          <w:szCs w:val="20"/>
          <w:vertAlign w:val="superscript"/>
        </w:rPr>
        <w:t>a</w:t>
      </w:r>
      <w:proofErr w:type="spellEnd"/>
      <w:r w:rsidRPr="00655EA9">
        <w:rPr>
          <w:rFonts w:ascii="Times New Roman" w:hAnsi="Times New Roman" w:cs="Times New Roman"/>
          <w:i/>
          <w:sz w:val="18"/>
          <w:szCs w:val="20"/>
        </w:rPr>
        <w:t xml:space="preserve">, * </w:t>
      </w:r>
      <w:proofErr w:type="spellStart"/>
      <w:r w:rsidRPr="00655EA9">
        <w:rPr>
          <w:rFonts w:ascii="Times New Roman" w:hAnsi="Times New Roman" w:cs="Times New Roman"/>
          <w:i/>
          <w:sz w:val="18"/>
          <w:szCs w:val="20"/>
        </w:rPr>
        <w:t>Chalinda</w:t>
      </w:r>
      <w:proofErr w:type="spellEnd"/>
      <w:r w:rsidRPr="00655EA9">
        <w:rPr>
          <w:rFonts w:ascii="Times New Roman" w:hAnsi="Times New Roman" w:cs="Times New Roman"/>
          <w:i/>
          <w:sz w:val="18"/>
          <w:szCs w:val="20"/>
        </w:rPr>
        <w:t xml:space="preserve"> </w:t>
      </w:r>
      <w:proofErr w:type="spellStart"/>
      <w:r w:rsidRPr="00655EA9">
        <w:rPr>
          <w:rFonts w:ascii="Times New Roman" w:hAnsi="Times New Roman" w:cs="Times New Roman"/>
          <w:i/>
          <w:sz w:val="18"/>
          <w:szCs w:val="20"/>
        </w:rPr>
        <w:t>Beneragama</w:t>
      </w:r>
      <w:r w:rsidRPr="00655EA9">
        <w:rPr>
          <w:rFonts w:ascii="Times New Roman" w:hAnsi="Times New Roman" w:cs="Times New Roman"/>
          <w:i/>
          <w:sz w:val="18"/>
          <w:szCs w:val="20"/>
          <w:vertAlign w:val="superscript"/>
        </w:rPr>
        <w:t>b</w:t>
      </w:r>
      <w:proofErr w:type="spellEnd"/>
      <w:r w:rsidRPr="00655EA9">
        <w:rPr>
          <w:rFonts w:ascii="Times New Roman" w:hAnsi="Times New Roman" w:cs="Times New Roman"/>
          <w:i/>
          <w:sz w:val="18"/>
          <w:szCs w:val="20"/>
        </w:rPr>
        <w:t xml:space="preserve">         </w:t>
      </w:r>
      <w:proofErr w:type="spellStart"/>
      <w:r w:rsidRPr="00655EA9">
        <w:rPr>
          <w:rFonts w:ascii="Times New Roman" w:hAnsi="Times New Roman" w:cs="Times New Roman"/>
          <w:i/>
          <w:sz w:val="18"/>
          <w:szCs w:val="20"/>
        </w:rPr>
        <w:t>Agrivoltaic</w:t>
      </w:r>
      <w:proofErr w:type="spellEnd"/>
      <w:r w:rsidRPr="00655EA9">
        <w:rPr>
          <w:rFonts w:ascii="Times New Roman" w:hAnsi="Times New Roman" w:cs="Times New Roman"/>
          <w:i/>
          <w:sz w:val="18"/>
          <w:szCs w:val="20"/>
        </w:rPr>
        <w:t xml:space="preserve"> systems and its potential to optimize agricultural land use for energy production in Sri Lanka: A Review     Journal of Solar Energy Research </w:t>
      </w:r>
      <w:proofErr w:type="spellStart"/>
      <w:r w:rsidRPr="00655EA9">
        <w:rPr>
          <w:rFonts w:ascii="Times New Roman" w:hAnsi="Times New Roman" w:cs="Times New Roman"/>
          <w:i/>
          <w:sz w:val="18"/>
          <w:szCs w:val="20"/>
        </w:rPr>
        <w:t>Vol</w:t>
      </w:r>
      <w:proofErr w:type="spellEnd"/>
      <w:r w:rsidRPr="00655EA9">
        <w:rPr>
          <w:rFonts w:ascii="Times New Roman" w:hAnsi="Times New Roman" w:cs="Times New Roman"/>
          <w:i/>
          <w:sz w:val="18"/>
          <w:szCs w:val="20"/>
        </w:rPr>
        <w:t xml:space="preserve"> 5 No 2 Spring (2020) 417-431</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proofErr w:type="spellStart"/>
      <w:r w:rsidRPr="00655EA9">
        <w:rPr>
          <w:rFonts w:ascii="Times New Roman" w:hAnsi="Times New Roman" w:cs="Times New Roman"/>
          <w:i/>
          <w:sz w:val="18"/>
          <w:szCs w:val="20"/>
        </w:rPr>
        <w:t>Priyabrata</w:t>
      </w:r>
      <w:proofErr w:type="spellEnd"/>
      <w:r w:rsidRPr="00655EA9">
        <w:rPr>
          <w:rFonts w:ascii="Times New Roman" w:hAnsi="Times New Roman" w:cs="Times New Roman"/>
          <w:i/>
          <w:sz w:val="18"/>
          <w:szCs w:val="20"/>
        </w:rPr>
        <w:t xml:space="preserve"> </w:t>
      </w:r>
      <w:proofErr w:type="spellStart"/>
      <w:r w:rsidRPr="00655EA9">
        <w:rPr>
          <w:rFonts w:ascii="Times New Roman" w:hAnsi="Times New Roman" w:cs="Times New Roman"/>
          <w:i/>
          <w:sz w:val="18"/>
          <w:szCs w:val="20"/>
        </w:rPr>
        <w:t>Santra</w:t>
      </w:r>
      <w:proofErr w:type="spellEnd"/>
      <w:r w:rsidRPr="00655EA9">
        <w:rPr>
          <w:rFonts w:ascii="Times New Roman" w:hAnsi="Times New Roman" w:cs="Times New Roman"/>
          <w:i/>
          <w:sz w:val="18"/>
          <w:szCs w:val="20"/>
        </w:rPr>
        <w:t xml:space="preserve"> Principal Scientist, ICAR-Central Arid Zone Research Institute, Jodhpur     </w:t>
      </w:r>
      <w:proofErr w:type="spellStart"/>
      <w:r w:rsidRPr="00655EA9">
        <w:rPr>
          <w:rFonts w:ascii="Times New Roman" w:hAnsi="Times New Roman" w:cs="Times New Roman"/>
          <w:i/>
          <w:sz w:val="18"/>
          <w:szCs w:val="20"/>
        </w:rPr>
        <w:t>Agri</w:t>
      </w:r>
      <w:proofErr w:type="spellEnd"/>
      <w:r w:rsidRPr="00655EA9">
        <w:rPr>
          <w:rFonts w:ascii="Times New Roman" w:hAnsi="Times New Roman" w:cs="Times New Roman"/>
          <w:i/>
          <w:sz w:val="18"/>
          <w:szCs w:val="20"/>
        </w:rPr>
        <w:t>-voltaic system Experiences with water harvesting systems.</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rPr>
        <w:t xml:space="preserve">Carlos Toledo and Alessandra </w:t>
      </w:r>
      <w:proofErr w:type="spellStart"/>
      <w:r w:rsidRPr="00655EA9">
        <w:rPr>
          <w:rFonts w:ascii="Times New Roman" w:hAnsi="Times New Roman" w:cs="Times New Roman"/>
          <w:i/>
          <w:sz w:val="18"/>
          <w:szCs w:val="20"/>
        </w:rPr>
        <w:t>Scognamiglio</w:t>
      </w:r>
      <w:proofErr w:type="spellEnd"/>
      <w:r w:rsidRPr="00655EA9">
        <w:rPr>
          <w:rFonts w:ascii="Times New Roman" w:hAnsi="Times New Roman" w:cs="Times New Roman"/>
          <w:i/>
          <w:sz w:val="18"/>
          <w:szCs w:val="20"/>
        </w:rPr>
        <w:t xml:space="preserve">       </w:t>
      </w:r>
      <w:proofErr w:type="spellStart"/>
      <w:r w:rsidRPr="00655EA9">
        <w:rPr>
          <w:rFonts w:ascii="Times New Roman" w:hAnsi="Times New Roman" w:cs="Times New Roman"/>
          <w:i/>
          <w:sz w:val="18"/>
          <w:szCs w:val="20"/>
        </w:rPr>
        <w:t>Agrivoltaic</w:t>
      </w:r>
      <w:proofErr w:type="spellEnd"/>
      <w:r w:rsidRPr="00655EA9">
        <w:rPr>
          <w:rFonts w:ascii="Times New Roman" w:hAnsi="Times New Roman" w:cs="Times New Roman"/>
          <w:i/>
          <w:sz w:val="18"/>
          <w:szCs w:val="20"/>
        </w:rPr>
        <w:t xml:space="preserve"> Systems Design and Assessment: A Critical Review, and a Descriptive Model towards a Sustainable Landscape Vision (Three-Dimensional </w:t>
      </w:r>
      <w:proofErr w:type="spellStart"/>
      <w:r w:rsidRPr="00655EA9">
        <w:rPr>
          <w:rFonts w:ascii="Times New Roman" w:hAnsi="Times New Roman" w:cs="Times New Roman"/>
          <w:i/>
          <w:sz w:val="18"/>
          <w:szCs w:val="20"/>
        </w:rPr>
        <w:t>Agrivoltaic</w:t>
      </w:r>
      <w:proofErr w:type="spellEnd"/>
      <w:r w:rsidRPr="00655EA9">
        <w:rPr>
          <w:rFonts w:ascii="Times New Roman" w:hAnsi="Times New Roman" w:cs="Times New Roman"/>
          <w:i/>
          <w:sz w:val="18"/>
          <w:szCs w:val="20"/>
        </w:rPr>
        <w:t xml:space="preserve"> Patterns)    Sustainability 2021, 13, https://doi.org/10.3390/su13126871</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r w:rsidRPr="00655EA9">
        <w:rPr>
          <w:rFonts w:ascii="Times New Roman" w:hAnsi="Times New Roman" w:cs="Times New Roman"/>
          <w:i/>
          <w:sz w:val="18"/>
          <w:szCs w:val="20"/>
        </w:rPr>
        <w:t>Axel Weselek1 &amp; Andrea Ehmann1</w:t>
      </w:r>
      <w:proofErr w:type="gramStart"/>
      <w:r w:rsidRPr="00655EA9">
        <w:rPr>
          <w:rFonts w:ascii="Times New Roman" w:hAnsi="Times New Roman" w:cs="Times New Roman"/>
          <w:i/>
          <w:sz w:val="18"/>
          <w:szCs w:val="20"/>
        </w:rPr>
        <w:t>,2</w:t>
      </w:r>
      <w:proofErr w:type="gramEnd"/>
      <w:r w:rsidRPr="00655EA9">
        <w:rPr>
          <w:rFonts w:ascii="Times New Roman" w:hAnsi="Times New Roman" w:cs="Times New Roman"/>
          <w:i/>
          <w:sz w:val="18"/>
          <w:szCs w:val="20"/>
        </w:rPr>
        <w:t xml:space="preserve"> &amp; Sabine Zikeli3 &amp; Iris Lewandowski2 &amp; Stephan Schindele4 </w:t>
      </w:r>
      <w:r w:rsidRPr="00655EA9">
        <w:rPr>
          <w:rFonts w:ascii="Times New Roman" w:hAnsi="Times New Roman" w:cs="Times New Roman"/>
          <w:i/>
          <w:sz w:val="18"/>
          <w:szCs w:val="20"/>
        </w:rPr>
        <w:lastRenderedPageBreak/>
        <w:t xml:space="preserve">&amp; Petra Högy1                 </w:t>
      </w:r>
      <w:proofErr w:type="spellStart"/>
      <w:r w:rsidRPr="00655EA9">
        <w:rPr>
          <w:rFonts w:ascii="Times New Roman" w:hAnsi="Times New Roman" w:cs="Times New Roman"/>
          <w:i/>
          <w:sz w:val="18"/>
          <w:szCs w:val="20"/>
        </w:rPr>
        <w:t>Agrophotovoltaic</w:t>
      </w:r>
      <w:proofErr w:type="spellEnd"/>
      <w:r w:rsidRPr="00655EA9">
        <w:rPr>
          <w:rFonts w:ascii="Times New Roman" w:hAnsi="Times New Roman" w:cs="Times New Roman"/>
          <w:i/>
          <w:sz w:val="18"/>
          <w:szCs w:val="20"/>
        </w:rPr>
        <w:t xml:space="preserve"> systems: applications, challenges, and opportunities. A review      Agronomy for Sustainable Development (2019) 39: 35 https://doi.org/10.1007/s13593-019-0581-3</w:t>
      </w:r>
    </w:p>
    <w:p w:rsidR="00B544C6" w:rsidRPr="00655EA9" w:rsidRDefault="0085010E" w:rsidP="00655EA9">
      <w:pPr>
        <w:numPr>
          <w:ilvl w:val="0"/>
          <w:numId w:val="4"/>
        </w:numPr>
        <w:tabs>
          <w:tab w:val="clear" w:pos="720"/>
          <w:tab w:val="left" w:pos="540"/>
        </w:tabs>
        <w:spacing w:after="0" w:line="276" w:lineRule="auto"/>
        <w:ind w:left="540" w:hanging="540"/>
        <w:jc w:val="both"/>
        <w:rPr>
          <w:rFonts w:ascii="Times New Roman" w:hAnsi="Times New Roman" w:cs="Times New Roman"/>
          <w:i/>
          <w:sz w:val="18"/>
          <w:szCs w:val="20"/>
        </w:rPr>
      </w:pPr>
      <w:proofErr w:type="spellStart"/>
      <w:r w:rsidRPr="00655EA9">
        <w:rPr>
          <w:rFonts w:ascii="Times New Roman" w:hAnsi="Times New Roman" w:cs="Times New Roman"/>
          <w:i/>
          <w:sz w:val="18"/>
          <w:szCs w:val="20"/>
        </w:rPr>
        <w:t>Prannay</w:t>
      </w:r>
      <w:proofErr w:type="spellEnd"/>
      <w:r w:rsidRPr="00655EA9">
        <w:rPr>
          <w:rFonts w:ascii="Times New Roman" w:hAnsi="Times New Roman" w:cs="Times New Roman"/>
          <w:i/>
          <w:sz w:val="18"/>
          <w:szCs w:val="20"/>
        </w:rPr>
        <w:t xml:space="preserve"> </w:t>
      </w:r>
      <w:proofErr w:type="spellStart"/>
      <w:r w:rsidRPr="00655EA9">
        <w:rPr>
          <w:rFonts w:ascii="Times New Roman" w:hAnsi="Times New Roman" w:cs="Times New Roman"/>
          <w:i/>
          <w:sz w:val="18"/>
          <w:szCs w:val="20"/>
        </w:rPr>
        <w:t>Malu</w:t>
      </w:r>
      <w:proofErr w:type="spellEnd"/>
      <w:r w:rsidRPr="00655EA9">
        <w:rPr>
          <w:rFonts w:ascii="Times New Roman" w:hAnsi="Times New Roman" w:cs="Times New Roman"/>
          <w:i/>
          <w:sz w:val="18"/>
          <w:szCs w:val="20"/>
        </w:rPr>
        <w:t xml:space="preserve">, </w:t>
      </w:r>
      <w:proofErr w:type="spellStart"/>
      <w:r w:rsidRPr="00655EA9">
        <w:rPr>
          <w:rFonts w:ascii="Times New Roman" w:hAnsi="Times New Roman" w:cs="Times New Roman"/>
          <w:i/>
          <w:sz w:val="18"/>
          <w:szCs w:val="20"/>
        </w:rPr>
        <w:t>Utkarsh</w:t>
      </w:r>
      <w:proofErr w:type="spellEnd"/>
      <w:r w:rsidRPr="00655EA9">
        <w:rPr>
          <w:rFonts w:ascii="Times New Roman" w:hAnsi="Times New Roman" w:cs="Times New Roman"/>
          <w:i/>
          <w:sz w:val="18"/>
          <w:szCs w:val="20"/>
        </w:rPr>
        <w:t xml:space="preserve"> Sharma, Joshua Pearce. </w:t>
      </w:r>
      <w:proofErr w:type="spellStart"/>
      <w:r w:rsidRPr="00655EA9">
        <w:rPr>
          <w:rFonts w:ascii="Times New Roman" w:hAnsi="Times New Roman" w:cs="Times New Roman"/>
          <w:i/>
          <w:sz w:val="18"/>
          <w:szCs w:val="20"/>
        </w:rPr>
        <w:t>Agrivoltaic</w:t>
      </w:r>
      <w:proofErr w:type="spellEnd"/>
      <w:r w:rsidRPr="00655EA9">
        <w:rPr>
          <w:rFonts w:ascii="Times New Roman" w:hAnsi="Times New Roman" w:cs="Times New Roman"/>
          <w:i/>
          <w:sz w:val="18"/>
          <w:szCs w:val="20"/>
        </w:rPr>
        <w:t xml:space="preserve"> potential on grape farms in India. Sustainable Energy Technologies and Assessments, Elsevier, 2017, 23, pp.104-110. ff10.1016/j.seta.2017.08.004ff. ffhal-02111403</w:t>
      </w:r>
    </w:p>
    <w:sectPr w:rsidR="00B544C6" w:rsidRPr="00655EA9" w:rsidSect="00CF3A1B">
      <w:type w:val="continuous"/>
      <w:pgSz w:w="12240" w:h="15840"/>
      <w:pgMar w:top="907" w:right="1440" w:bottom="634"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69" w:rsidRDefault="00233869">
      <w:pPr>
        <w:spacing w:line="240" w:lineRule="auto"/>
      </w:pPr>
      <w:r>
        <w:separator/>
      </w:r>
    </w:p>
  </w:endnote>
  <w:endnote w:type="continuationSeparator" w:id="0">
    <w:p w:rsidR="00233869" w:rsidRDefault="002338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078119"/>
      <w:docPartObj>
        <w:docPartGallery w:val="Page Numbers (Bottom of Page)"/>
        <w:docPartUnique/>
      </w:docPartObj>
    </w:sdtPr>
    <w:sdtEndPr>
      <w:rPr>
        <w:noProof/>
      </w:rPr>
    </w:sdtEndPr>
    <w:sdtContent>
      <w:p w:rsidR="00A16D08" w:rsidRDefault="00A16D08">
        <w:pPr>
          <w:pStyle w:val="Footer"/>
          <w:jc w:val="center"/>
        </w:pPr>
        <w:r>
          <w:fldChar w:fldCharType="begin"/>
        </w:r>
        <w:r>
          <w:instrText xml:space="preserve"> PAGE   \* MERGEFORMAT </w:instrText>
        </w:r>
        <w:r>
          <w:fldChar w:fldCharType="separate"/>
        </w:r>
        <w:r w:rsidR="00BC6F44">
          <w:rPr>
            <w:noProof/>
          </w:rPr>
          <w:t>70</w:t>
        </w:r>
        <w:r>
          <w:rPr>
            <w:noProof/>
          </w:rPr>
          <w:fldChar w:fldCharType="end"/>
        </w:r>
      </w:p>
    </w:sdtContent>
  </w:sdt>
  <w:p w:rsidR="00A16D08" w:rsidRDefault="00A16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69" w:rsidRDefault="00233869">
      <w:pPr>
        <w:spacing w:after="0"/>
      </w:pPr>
      <w:r>
        <w:separator/>
      </w:r>
    </w:p>
  </w:footnote>
  <w:footnote w:type="continuationSeparator" w:id="0">
    <w:p w:rsidR="00233869" w:rsidRDefault="002338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08" w:rsidRPr="00194E64" w:rsidRDefault="00A16D08" w:rsidP="00A16D08">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2</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7.4.1</w:t>
    </w:r>
    <w:r>
      <w:rPr>
        <w:rFonts w:ascii="Times New Roman" w:hAnsi="Times New Roman"/>
        <w:b/>
        <w:color w:val="000000" w:themeColor="text1"/>
        <w:szCs w:val="20"/>
        <w:shd w:val="clear" w:color="auto" w:fill="FFFFFF"/>
      </w:rPr>
      <w:t>5</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A16D08" w:rsidRPr="002E112E" w:rsidRDefault="00A16D08" w:rsidP="00A16D08">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7,</w:t>
    </w:r>
    <w:r w:rsidRPr="00C770E3">
      <w:rPr>
        <w:rFonts w:ascii="Times New Roman" w:hAnsi="Times New Roman"/>
        <w:b/>
      </w:rPr>
      <w:t xml:space="preserve"> No. </w:t>
    </w:r>
    <w:r>
      <w:rPr>
        <w:rFonts w:ascii="Times New Roman" w:hAnsi="Times New Roman"/>
        <w:b/>
      </w:rPr>
      <w:t>4</w:t>
    </w:r>
    <w:r w:rsidRPr="00C770E3">
      <w:rPr>
        <w:rFonts w:ascii="Times New Roman" w:hAnsi="Times New Roman"/>
        <w:b/>
      </w:rPr>
      <w:t>, 20</w:t>
    </w:r>
    <w:r>
      <w:rPr>
        <w:rFonts w:ascii="Times New Roman" w:hAnsi="Times New Roman"/>
        <w:b/>
      </w:rPr>
      <w:t>22</w:t>
    </w:r>
    <w:r w:rsidRPr="00C770E3">
      <w:rPr>
        <w:rFonts w:ascii="Times New Roman" w:hAnsi="Times New Roman"/>
        <w:b/>
      </w:rPr>
      <w:t xml:space="preserve">, PP. </w:t>
    </w:r>
    <w:r>
      <w:rPr>
        <w:rFonts w:ascii="Times New Roman" w:hAnsi="Times New Roman"/>
        <w:b/>
      </w:rPr>
      <w:t>70</w:t>
    </w:r>
    <w:r>
      <w:rPr>
        <w:rFonts w:ascii="Times New Roman" w:hAnsi="Times New Roman"/>
        <w:b/>
      </w:rPr>
      <w:t>-</w:t>
    </w:r>
    <w:r>
      <w:rPr>
        <w:rFonts w:ascii="Times New Roman" w:hAnsi="Times New Roman"/>
        <w:b/>
      </w:rPr>
      <w:t>78</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A16D08" w:rsidRPr="00142A07" w:rsidRDefault="00A16D08" w:rsidP="00A16D08">
    <w:pPr>
      <w:pStyle w:val="Header"/>
      <w:jc w:val="center"/>
      <w:rPr>
        <w:rFonts w:ascii="Times New Roman" w:hAnsi="Times New Roman"/>
        <w:b/>
        <w:i/>
        <w:sz w:val="16"/>
        <w:szCs w:val="24"/>
      </w:rPr>
    </w:pPr>
  </w:p>
  <w:p w:rsidR="00A16D08" w:rsidRDefault="00A16D08" w:rsidP="00A16D08">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9A6439" w:rsidRPr="00A16D08" w:rsidRDefault="009A6439" w:rsidP="00A16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50AB84"/>
    <w:multiLevelType w:val="singleLevel"/>
    <w:tmpl w:val="1662003C"/>
    <w:lvl w:ilvl="0">
      <w:start w:val="1"/>
      <w:numFmt w:val="bullet"/>
      <w:lvlText w:val=""/>
      <w:lvlJc w:val="left"/>
      <w:pPr>
        <w:tabs>
          <w:tab w:val="left" w:pos="420"/>
        </w:tabs>
        <w:ind w:left="420" w:hanging="420"/>
      </w:pPr>
      <w:rPr>
        <w:rFonts w:ascii="Wingdings" w:hAnsi="Wingdings" w:hint="default"/>
        <w:sz w:val="12"/>
      </w:rPr>
    </w:lvl>
  </w:abstractNum>
  <w:abstractNum w:abstractNumId="1">
    <w:nsid w:val="00340697"/>
    <w:multiLevelType w:val="multilevel"/>
    <w:tmpl w:val="BB5ADACC"/>
    <w:lvl w:ilvl="0">
      <w:start w:val="1"/>
      <w:numFmt w:val="decimal"/>
      <w:lvlText w:val="[%1]"/>
      <w:lvlJc w:val="left"/>
      <w:pPr>
        <w:tabs>
          <w:tab w:val="left" w:pos="720"/>
        </w:tabs>
        <w:ind w:left="720" w:hanging="360"/>
      </w:pPr>
      <w:rPr>
        <w:rFonts w:hint="default"/>
        <w:i w:val="0"/>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87C11CB"/>
    <w:multiLevelType w:val="multilevel"/>
    <w:tmpl w:val="187C11CB"/>
    <w:lvl w:ilvl="0">
      <w:start w:val="1"/>
      <w:numFmt w:val="decimal"/>
      <w:lvlText w:val="%1)"/>
      <w:lvlJc w:val="left"/>
      <w:pPr>
        <w:tabs>
          <w:tab w:val="left" w:pos="720"/>
        </w:tabs>
        <w:ind w:left="720" w:hanging="360"/>
      </w:pPr>
      <w:rPr>
        <w:sz w:val="20"/>
        <w:szCs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3F6B280B"/>
    <w:multiLevelType w:val="hybridMultilevel"/>
    <w:tmpl w:val="600E8480"/>
    <w:lvl w:ilvl="0" w:tplc="CCB85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8A"/>
    <w:rsid w:val="000148ED"/>
    <w:rsid w:val="0003082E"/>
    <w:rsid w:val="000402E7"/>
    <w:rsid w:val="000522A1"/>
    <w:rsid w:val="000533F9"/>
    <w:rsid w:val="00062726"/>
    <w:rsid w:val="00070EFA"/>
    <w:rsid w:val="00071779"/>
    <w:rsid w:val="0008177B"/>
    <w:rsid w:val="00085467"/>
    <w:rsid w:val="000957D6"/>
    <w:rsid w:val="000D3CF1"/>
    <w:rsid w:val="000E0C9F"/>
    <w:rsid w:val="000E275B"/>
    <w:rsid w:val="000E2F05"/>
    <w:rsid w:val="000F0698"/>
    <w:rsid w:val="000F49EA"/>
    <w:rsid w:val="00101771"/>
    <w:rsid w:val="0010247C"/>
    <w:rsid w:val="00104629"/>
    <w:rsid w:val="00110138"/>
    <w:rsid w:val="00127292"/>
    <w:rsid w:val="0013382F"/>
    <w:rsid w:val="00143641"/>
    <w:rsid w:val="00165C21"/>
    <w:rsid w:val="001838FB"/>
    <w:rsid w:val="001875A9"/>
    <w:rsid w:val="00190579"/>
    <w:rsid w:val="00191E10"/>
    <w:rsid w:val="0019601D"/>
    <w:rsid w:val="001A128F"/>
    <w:rsid w:val="001A641D"/>
    <w:rsid w:val="001B0FCE"/>
    <w:rsid w:val="001B265F"/>
    <w:rsid w:val="001B48B4"/>
    <w:rsid w:val="001C122F"/>
    <w:rsid w:val="001C7749"/>
    <w:rsid w:val="001D7C4D"/>
    <w:rsid w:val="001E1E1D"/>
    <w:rsid w:val="0020454C"/>
    <w:rsid w:val="00210F4C"/>
    <w:rsid w:val="00212EB4"/>
    <w:rsid w:val="00232A01"/>
    <w:rsid w:val="00233869"/>
    <w:rsid w:val="00247014"/>
    <w:rsid w:val="0025131B"/>
    <w:rsid w:val="00260CA8"/>
    <w:rsid w:val="00273E51"/>
    <w:rsid w:val="00284B71"/>
    <w:rsid w:val="00290811"/>
    <w:rsid w:val="002A2A65"/>
    <w:rsid w:val="002A545E"/>
    <w:rsid w:val="002A6C1A"/>
    <w:rsid w:val="002B1B5C"/>
    <w:rsid w:val="002B42C8"/>
    <w:rsid w:val="002B4649"/>
    <w:rsid w:val="002B4685"/>
    <w:rsid w:val="002D7563"/>
    <w:rsid w:val="002E1DEF"/>
    <w:rsid w:val="002E2D04"/>
    <w:rsid w:val="002E3C01"/>
    <w:rsid w:val="002F409E"/>
    <w:rsid w:val="002F78FD"/>
    <w:rsid w:val="00314110"/>
    <w:rsid w:val="00332B21"/>
    <w:rsid w:val="0033523B"/>
    <w:rsid w:val="00346B72"/>
    <w:rsid w:val="00372DD9"/>
    <w:rsid w:val="003844B6"/>
    <w:rsid w:val="003850A4"/>
    <w:rsid w:val="0038516F"/>
    <w:rsid w:val="00395C09"/>
    <w:rsid w:val="003A0393"/>
    <w:rsid w:val="003A73A4"/>
    <w:rsid w:val="003C788D"/>
    <w:rsid w:val="003D7651"/>
    <w:rsid w:val="003E04FE"/>
    <w:rsid w:val="003E4541"/>
    <w:rsid w:val="003F12DA"/>
    <w:rsid w:val="003F5929"/>
    <w:rsid w:val="0041506E"/>
    <w:rsid w:val="00441D3C"/>
    <w:rsid w:val="004433F8"/>
    <w:rsid w:val="00456F8A"/>
    <w:rsid w:val="004658C2"/>
    <w:rsid w:val="004779D0"/>
    <w:rsid w:val="0049728F"/>
    <w:rsid w:val="004A0AF1"/>
    <w:rsid w:val="004A44FF"/>
    <w:rsid w:val="004B0810"/>
    <w:rsid w:val="004C555E"/>
    <w:rsid w:val="004D0BA8"/>
    <w:rsid w:val="004D2539"/>
    <w:rsid w:val="005114A1"/>
    <w:rsid w:val="005139F9"/>
    <w:rsid w:val="005465ED"/>
    <w:rsid w:val="005479B7"/>
    <w:rsid w:val="0055164F"/>
    <w:rsid w:val="005814AB"/>
    <w:rsid w:val="005A065D"/>
    <w:rsid w:val="005A19E7"/>
    <w:rsid w:val="005A22B5"/>
    <w:rsid w:val="005A7B82"/>
    <w:rsid w:val="005B5C78"/>
    <w:rsid w:val="005E2E63"/>
    <w:rsid w:val="005E33F6"/>
    <w:rsid w:val="005E6AA4"/>
    <w:rsid w:val="005F090E"/>
    <w:rsid w:val="005F17C3"/>
    <w:rsid w:val="005F189A"/>
    <w:rsid w:val="005F615A"/>
    <w:rsid w:val="00604672"/>
    <w:rsid w:val="00612250"/>
    <w:rsid w:val="0063407B"/>
    <w:rsid w:val="00640CF1"/>
    <w:rsid w:val="00643471"/>
    <w:rsid w:val="00653CD6"/>
    <w:rsid w:val="00655EA9"/>
    <w:rsid w:val="00671245"/>
    <w:rsid w:val="006743D2"/>
    <w:rsid w:val="0067460D"/>
    <w:rsid w:val="0067747C"/>
    <w:rsid w:val="006976D2"/>
    <w:rsid w:val="006A0B97"/>
    <w:rsid w:val="006A33A3"/>
    <w:rsid w:val="006A604D"/>
    <w:rsid w:val="006C544F"/>
    <w:rsid w:val="006F0CB9"/>
    <w:rsid w:val="006F13AF"/>
    <w:rsid w:val="00711E28"/>
    <w:rsid w:val="00736F10"/>
    <w:rsid w:val="00741011"/>
    <w:rsid w:val="007439E8"/>
    <w:rsid w:val="00754B08"/>
    <w:rsid w:val="007758D3"/>
    <w:rsid w:val="00780229"/>
    <w:rsid w:val="00781541"/>
    <w:rsid w:val="0078725E"/>
    <w:rsid w:val="007924B3"/>
    <w:rsid w:val="00797A2F"/>
    <w:rsid w:val="007A3B59"/>
    <w:rsid w:val="007B4562"/>
    <w:rsid w:val="007B61F8"/>
    <w:rsid w:val="007B718A"/>
    <w:rsid w:val="007C4B5E"/>
    <w:rsid w:val="007E2D11"/>
    <w:rsid w:val="007F4828"/>
    <w:rsid w:val="008279A9"/>
    <w:rsid w:val="00842FEE"/>
    <w:rsid w:val="00845B14"/>
    <w:rsid w:val="0085010E"/>
    <w:rsid w:val="00861B41"/>
    <w:rsid w:val="008745D4"/>
    <w:rsid w:val="00876E6F"/>
    <w:rsid w:val="008A228E"/>
    <w:rsid w:val="008A4429"/>
    <w:rsid w:val="008A4E10"/>
    <w:rsid w:val="008B4C19"/>
    <w:rsid w:val="008C1144"/>
    <w:rsid w:val="008C442E"/>
    <w:rsid w:val="008D3C3D"/>
    <w:rsid w:val="008D50AF"/>
    <w:rsid w:val="008D6E8B"/>
    <w:rsid w:val="008F19E9"/>
    <w:rsid w:val="008F3360"/>
    <w:rsid w:val="008F6E0B"/>
    <w:rsid w:val="009023DD"/>
    <w:rsid w:val="0092009B"/>
    <w:rsid w:val="00921DF0"/>
    <w:rsid w:val="009259EE"/>
    <w:rsid w:val="00933B18"/>
    <w:rsid w:val="0093400C"/>
    <w:rsid w:val="00936047"/>
    <w:rsid w:val="009376CC"/>
    <w:rsid w:val="00957BBD"/>
    <w:rsid w:val="009717C7"/>
    <w:rsid w:val="00974B3A"/>
    <w:rsid w:val="009774EB"/>
    <w:rsid w:val="009876A8"/>
    <w:rsid w:val="00992DDF"/>
    <w:rsid w:val="00994124"/>
    <w:rsid w:val="009A2D98"/>
    <w:rsid w:val="009A3BD7"/>
    <w:rsid w:val="009A6439"/>
    <w:rsid w:val="009B0A47"/>
    <w:rsid w:val="009C08D9"/>
    <w:rsid w:val="009C512A"/>
    <w:rsid w:val="00A16D08"/>
    <w:rsid w:val="00A2368F"/>
    <w:rsid w:val="00A275C2"/>
    <w:rsid w:val="00A52BEB"/>
    <w:rsid w:val="00A56DAC"/>
    <w:rsid w:val="00A65E78"/>
    <w:rsid w:val="00A900D4"/>
    <w:rsid w:val="00AB1F51"/>
    <w:rsid w:val="00AB5B45"/>
    <w:rsid w:val="00AC41D4"/>
    <w:rsid w:val="00AD6293"/>
    <w:rsid w:val="00AE6AC0"/>
    <w:rsid w:val="00B25CB4"/>
    <w:rsid w:val="00B434EA"/>
    <w:rsid w:val="00B50297"/>
    <w:rsid w:val="00B544C6"/>
    <w:rsid w:val="00B573F0"/>
    <w:rsid w:val="00B624A1"/>
    <w:rsid w:val="00B70A2C"/>
    <w:rsid w:val="00B71EA9"/>
    <w:rsid w:val="00B86BB7"/>
    <w:rsid w:val="00BA0042"/>
    <w:rsid w:val="00BB4AE5"/>
    <w:rsid w:val="00BC6F44"/>
    <w:rsid w:val="00BD47D9"/>
    <w:rsid w:val="00BD6B14"/>
    <w:rsid w:val="00BE683D"/>
    <w:rsid w:val="00BE68CB"/>
    <w:rsid w:val="00BF0305"/>
    <w:rsid w:val="00BF17F4"/>
    <w:rsid w:val="00BF4650"/>
    <w:rsid w:val="00C10E07"/>
    <w:rsid w:val="00C23448"/>
    <w:rsid w:val="00C3201C"/>
    <w:rsid w:val="00C33514"/>
    <w:rsid w:val="00C44624"/>
    <w:rsid w:val="00C5225C"/>
    <w:rsid w:val="00C5453C"/>
    <w:rsid w:val="00C61AC5"/>
    <w:rsid w:val="00C63C02"/>
    <w:rsid w:val="00C719D9"/>
    <w:rsid w:val="00C87817"/>
    <w:rsid w:val="00C974BB"/>
    <w:rsid w:val="00CA2986"/>
    <w:rsid w:val="00CE1F13"/>
    <w:rsid w:val="00CE78FE"/>
    <w:rsid w:val="00CF3A1B"/>
    <w:rsid w:val="00D05BF5"/>
    <w:rsid w:val="00D07C0D"/>
    <w:rsid w:val="00D103CC"/>
    <w:rsid w:val="00D122C1"/>
    <w:rsid w:val="00D12B6F"/>
    <w:rsid w:val="00D13E88"/>
    <w:rsid w:val="00D23278"/>
    <w:rsid w:val="00D23B12"/>
    <w:rsid w:val="00D261EA"/>
    <w:rsid w:val="00D44E8F"/>
    <w:rsid w:val="00D4507F"/>
    <w:rsid w:val="00D46EF5"/>
    <w:rsid w:val="00D60FA6"/>
    <w:rsid w:val="00D74CC5"/>
    <w:rsid w:val="00D752F0"/>
    <w:rsid w:val="00D81087"/>
    <w:rsid w:val="00D81979"/>
    <w:rsid w:val="00D930FF"/>
    <w:rsid w:val="00DA0B42"/>
    <w:rsid w:val="00DB0B7B"/>
    <w:rsid w:val="00DB17FE"/>
    <w:rsid w:val="00DB231E"/>
    <w:rsid w:val="00DB2654"/>
    <w:rsid w:val="00DB61F7"/>
    <w:rsid w:val="00DE29A7"/>
    <w:rsid w:val="00E01A12"/>
    <w:rsid w:val="00E12533"/>
    <w:rsid w:val="00E27FC0"/>
    <w:rsid w:val="00E31319"/>
    <w:rsid w:val="00E357EE"/>
    <w:rsid w:val="00E476F6"/>
    <w:rsid w:val="00E52E16"/>
    <w:rsid w:val="00E5595D"/>
    <w:rsid w:val="00EA2A8F"/>
    <w:rsid w:val="00EA552C"/>
    <w:rsid w:val="00EC6106"/>
    <w:rsid w:val="00EE5792"/>
    <w:rsid w:val="00F12D8A"/>
    <w:rsid w:val="00F266D0"/>
    <w:rsid w:val="00F27EB2"/>
    <w:rsid w:val="00F3266A"/>
    <w:rsid w:val="00F4057B"/>
    <w:rsid w:val="00F42959"/>
    <w:rsid w:val="00F5184D"/>
    <w:rsid w:val="00F5273E"/>
    <w:rsid w:val="00F728D3"/>
    <w:rsid w:val="00F91ACC"/>
    <w:rsid w:val="00F91F4E"/>
    <w:rsid w:val="00FA1EE3"/>
    <w:rsid w:val="00FA3772"/>
    <w:rsid w:val="00FA51CE"/>
    <w:rsid w:val="00FA6C85"/>
    <w:rsid w:val="00FC65B2"/>
    <w:rsid w:val="00FC71D9"/>
    <w:rsid w:val="00FC7B18"/>
    <w:rsid w:val="00FE52DD"/>
    <w:rsid w:val="00FF5770"/>
    <w:rsid w:val="03175A5E"/>
    <w:rsid w:val="124E7E21"/>
    <w:rsid w:val="159760FA"/>
    <w:rsid w:val="1D4F6775"/>
    <w:rsid w:val="21ED1847"/>
    <w:rsid w:val="2CA45E23"/>
    <w:rsid w:val="30B359F5"/>
    <w:rsid w:val="3293272B"/>
    <w:rsid w:val="34D10B40"/>
    <w:rsid w:val="39555BB3"/>
    <w:rsid w:val="3AF877CB"/>
    <w:rsid w:val="403055FC"/>
    <w:rsid w:val="41373629"/>
    <w:rsid w:val="4B5C1522"/>
    <w:rsid w:val="4D5100D7"/>
    <w:rsid w:val="5406215C"/>
    <w:rsid w:val="61C6533D"/>
    <w:rsid w:val="62F47C9C"/>
    <w:rsid w:val="6850343E"/>
    <w:rsid w:val="6AFF39F2"/>
    <w:rsid w:val="737E29CA"/>
    <w:rsid w:val="7C496AC0"/>
    <w:rsid w:val="7E031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anding-page-changedtext-0-2-17">
    <w:name w:val="landing-page-changedtext-0-2-17"/>
    <w:basedOn w:val="DefaultParagraphFont"/>
  </w:style>
  <w:style w:type="paragraph" w:customStyle="1" w:styleId="Revision1">
    <w:name w:val="Revision1"/>
    <w:hidden/>
    <w:uiPriority w:val="99"/>
    <w:semiHidden/>
    <w:rPr>
      <w:sz w:val="22"/>
      <w:szCs w:val="2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A6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439"/>
    <w:rPr>
      <w:sz w:val="22"/>
      <w:szCs w:val="22"/>
    </w:rPr>
  </w:style>
  <w:style w:type="paragraph" w:styleId="Footer">
    <w:name w:val="footer"/>
    <w:basedOn w:val="Normal"/>
    <w:link w:val="FooterChar"/>
    <w:uiPriority w:val="99"/>
    <w:unhideWhenUsed/>
    <w:rsid w:val="009A6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43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anding-page-changedtext-0-2-17">
    <w:name w:val="landing-page-changedtext-0-2-17"/>
    <w:basedOn w:val="DefaultParagraphFont"/>
  </w:style>
  <w:style w:type="paragraph" w:customStyle="1" w:styleId="Revision1">
    <w:name w:val="Revision1"/>
    <w:hidden/>
    <w:uiPriority w:val="99"/>
    <w:semiHidden/>
    <w:rPr>
      <w:sz w:val="22"/>
      <w:szCs w:val="2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A6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439"/>
    <w:rPr>
      <w:sz w:val="22"/>
      <w:szCs w:val="22"/>
    </w:rPr>
  </w:style>
  <w:style w:type="paragraph" w:styleId="Footer">
    <w:name w:val="footer"/>
    <w:basedOn w:val="Normal"/>
    <w:link w:val="FooterChar"/>
    <w:uiPriority w:val="99"/>
    <w:unhideWhenUsed/>
    <w:rsid w:val="009A6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43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yperlink" Target="https://www.goodnewsnetwork.org/agrivoltaics-of-solar-power-and-farming-are-a-big-success-on-this-boulder-far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4D5234-BD85-46D5-9583-8FC24F21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3626</Words>
  <Characters>20671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HOD ME</cp:lastModifiedBy>
  <cp:revision>160</cp:revision>
  <cp:lastPrinted>2022-05-13T10:37:00Z</cp:lastPrinted>
  <dcterms:created xsi:type="dcterms:W3CDTF">2022-01-24T07:13:00Z</dcterms:created>
  <dcterms:modified xsi:type="dcterms:W3CDTF">2022-05-13T10:40:00Z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DEBA8293DADC4453ADC62C7206EEB91B</vt:lpwstr>
  </property>
</Properties>
</file>