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69499722" w14:textId="4A14D303" w:rsidR="00522762" w:rsidRPr="00522762" w:rsidRDefault="00260140" w:rsidP="00260140">
      <w:pPr>
        <w:pStyle w:val="papertitle"/>
        <w:spacing w:before="5pt" w:beforeAutospacing="1" w:after="5pt" w:afterAutospacing="1"/>
        <w:rPr>
          <w:b/>
          <w:kern w:val="48"/>
          <w:sz w:val="46"/>
          <w:szCs w:val="46"/>
        </w:rPr>
      </w:pPr>
      <w:bookmarkStart w:id="0" w:name="_Hlk163209705"/>
      <w:bookmarkEnd w:id="0"/>
      <w:r w:rsidRPr="00522762">
        <w:rPr>
          <w:b/>
          <w:kern w:val="48"/>
          <w:sz w:val="46"/>
          <w:szCs w:val="46"/>
        </w:rPr>
        <w:t xml:space="preserve">Simulation </w:t>
      </w:r>
      <w:r w:rsidR="00522762" w:rsidRPr="00522762">
        <w:rPr>
          <w:b/>
          <w:kern w:val="48"/>
          <w:sz w:val="46"/>
          <w:szCs w:val="46"/>
        </w:rPr>
        <w:t>And Thermal Analysis Of A Fire Tube Boiler For A Food Industry</w:t>
      </w:r>
    </w:p>
    <w:p w14:paraId="0EE5D2F6" w14:textId="1802793F" w:rsidR="00522762" w:rsidRDefault="00522762" w:rsidP="00260140">
      <w:pPr>
        <w:pStyle w:val="papertitle"/>
        <w:spacing w:before="5pt" w:beforeAutospacing="1" w:after="5pt" w:afterAutospacing="1"/>
        <w:rPr>
          <w:b/>
          <w:sz w:val="24"/>
          <w:szCs w:val="18"/>
        </w:rPr>
      </w:pPr>
      <w:r w:rsidRPr="00522762">
        <w:rPr>
          <w:b/>
          <w:sz w:val="24"/>
          <w:szCs w:val="18"/>
        </w:rPr>
        <w:t xml:space="preserve">Atharva Dhankar </w:t>
      </w:r>
      <w:r w:rsidRPr="00522762">
        <w:rPr>
          <w:b/>
          <w:sz w:val="24"/>
          <w:szCs w:val="18"/>
          <w:vertAlign w:val="superscript"/>
        </w:rPr>
        <w:t>1</w:t>
      </w:r>
      <w:r w:rsidRPr="00522762">
        <w:rPr>
          <w:b/>
          <w:sz w:val="24"/>
          <w:szCs w:val="18"/>
        </w:rPr>
        <w:t>,</w:t>
      </w:r>
      <w:r>
        <w:rPr>
          <w:b/>
          <w:sz w:val="24"/>
          <w:szCs w:val="18"/>
        </w:rPr>
        <w:t xml:space="preserve"> </w:t>
      </w:r>
      <w:r w:rsidRPr="00522762">
        <w:rPr>
          <w:b/>
          <w:sz w:val="24"/>
          <w:szCs w:val="18"/>
        </w:rPr>
        <w:t>Pranay Bhojne</w:t>
      </w:r>
      <w:r w:rsidRPr="00522762">
        <w:rPr>
          <w:b/>
          <w:sz w:val="24"/>
          <w:szCs w:val="18"/>
          <w:vertAlign w:val="superscript"/>
        </w:rPr>
        <w:t>2</w:t>
      </w:r>
      <w:r w:rsidRPr="00522762">
        <w:rPr>
          <w:b/>
          <w:sz w:val="24"/>
          <w:szCs w:val="18"/>
        </w:rPr>
        <w:t xml:space="preserve">, </w:t>
      </w:r>
      <w:r w:rsidRPr="00522762">
        <w:rPr>
          <w:b/>
          <w:sz w:val="24"/>
          <w:szCs w:val="18"/>
        </w:rPr>
        <w:t>Vaishnavi Gholse</w:t>
      </w:r>
      <w:r w:rsidRPr="00522762">
        <w:rPr>
          <w:b/>
          <w:sz w:val="24"/>
          <w:szCs w:val="18"/>
          <w:vertAlign w:val="superscript"/>
        </w:rPr>
        <w:t>3</w:t>
      </w:r>
      <w:r w:rsidRPr="00522762">
        <w:rPr>
          <w:b/>
          <w:sz w:val="24"/>
          <w:szCs w:val="18"/>
        </w:rPr>
        <w:t xml:space="preserve">, </w:t>
      </w:r>
      <w:r w:rsidRPr="00522762">
        <w:rPr>
          <w:b/>
          <w:sz w:val="24"/>
          <w:szCs w:val="18"/>
        </w:rPr>
        <w:t>Harsh Rangari</w:t>
      </w:r>
      <w:r w:rsidRPr="00522762">
        <w:rPr>
          <w:b/>
          <w:sz w:val="24"/>
          <w:szCs w:val="18"/>
          <w:vertAlign w:val="superscript"/>
        </w:rPr>
        <w:t>4</w:t>
      </w:r>
      <w:r w:rsidRPr="00522762">
        <w:rPr>
          <w:b/>
          <w:sz w:val="24"/>
          <w:szCs w:val="18"/>
        </w:rPr>
        <w:t xml:space="preserve">, </w:t>
      </w:r>
      <w:r w:rsidRPr="00522762">
        <w:rPr>
          <w:b/>
          <w:sz w:val="24"/>
          <w:szCs w:val="18"/>
        </w:rPr>
        <w:t>Harshanand Uikey</w:t>
      </w:r>
      <w:r w:rsidRPr="00522762">
        <w:rPr>
          <w:b/>
          <w:sz w:val="24"/>
          <w:szCs w:val="18"/>
          <w:vertAlign w:val="superscript"/>
        </w:rPr>
        <w:t>5</w:t>
      </w:r>
      <w:r w:rsidRPr="00522762">
        <w:rPr>
          <w:b/>
          <w:sz w:val="24"/>
          <w:szCs w:val="18"/>
        </w:rPr>
        <w:t xml:space="preserve"> , </w:t>
      </w:r>
      <w:r w:rsidRPr="00522762">
        <w:rPr>
          <w:b/>
          <w:sz w:val="24"/>
          <w:szCs w:val="18"/>
        </w:rPr>
        <w:t>Prof. P.R.Bhagat</w:t>
      </w:r>
      <w:r w:rsidRPr="00522762">
        <w:rPr>
          <w:b/>
          <w:sz w:val="24"/>
          <w:szCs w:val="18"/>
          <w:vertAlign w:val="superscript"/>
        </w:rPr>
        <w:t>6</w:t>
      </w:r>
    </w:p>
    <w:p w14:paraId="2709693C" w14:textId="77777777" w:rsidR="00522762" w:rsidRDefault="00522762" w:rsidP="00260140">
      <w:pPr>
        <w:pStyle w:val="papertitle"/>
        <w:spacing w:before="5pt" w:beforeAutospacing="1" w:after="5pt" w:afterAutospacing="1"/>
        <w:rPr>
          <w:b/>
          <w:i/>
          <w:sz w:val="20"/>
          <w:szCs w:val="18"/>
        </w:rPr>
      </w:pPr>
      <w:r w:rsidRPr="00522762">
        <w:rPr>
          <w:i/>
          <w:sz w:val="20"/>
          <w:szCs w:val="18"/>
        </w:rPr>
        <w:t>Department of Mechanical Engineering</w:t>
      </w:r>
      <w:r w:rsidRPr="00522762">
        <w:rPr>
          <w:i/>
          <w:sz w:val="20"/>
          <w:szCs w:val="18"/>
        </w:rPr>
        <w:br/>
        <w:t>St Vincent Pallotti College of Engineering and Technology</w:t>
      </w:r>
      <w:r w:rsidRPr="00522762">
        <w:rPr>
          <w:i/>
          <w:sz w:val="20"/>
          <w:szCs w:val="18"/>
        </w:rPr>
        <w:t xml:space="preserve">,  </w:t>
      </w:r>
      <w:r w:rsidRPr="00522762">
        <w:rPr>
          <w:i/>
          <w:sz w:val="20"/>
          <w:szCs w:val="18"/>
        </w:rPr>
        <w:t>Nagpur, India</w:t>
      </w:r>
      <w:r w:rsidRPr="00522762">
        <w:rPr>
          <w:b/>
          <w:i/>
          <w:sz w:val="28"/>
          <w:szCs w:val="18"/>
        </w:rPr>
        <w:br/>
      </w:r>
    </w:p>
    <w:p w14:paraId="5856626B" w14:textId="0D80F37B" w:rsidR="009303D9" w:rsidRPr="00522762" w:rsidRDefault="00522762" w:rsidP="00260140">
      <w:pPr>
        <w:pStyle w:val="papertitle"/>
        <w:spacing w:before="5pt" w:beforeAutospacing="1" w:after="5pt" w:afterAutospacing="1"/>
        <w:rPr>
          <w:b/>
          <w:i/>
          <w:kern w:val="48"/>
          <w:sz w:val="52"/>
        </w:rPr>
      </w:pPr>
      <w:r w:rsidRPr="00522762">
        <w:rPr>
          <w:b/>
          <w:i/>
          <w:sz w:val="20"/>
          <w:szCs w:val="18"/>
        </w:rPr>
        <w:t>pbhagat@stvincentngp.edu.in</w:t>
      </w:r>
    </w:p>
    <w:p w14:paraId="050A791E" w14:textId="77777777" w:rsidR="00D7522C" w:rsidRDefault="00D7522C" w:rsidP="003B4E04">
      <w:pPr>
        <w:pStyle w:val="Author"/>
        <w:spacing w:before="5pt" w:beforeAutospacing="1" w:after="5pt" w:afterAutospacing="1" w:line="6pt" w:lineRule="auto"/>
        <w:rPr>
          <w:sz w:val="16"/>
          <w:szCs w:val="16"/>
        </w:rPr>
      </w:pPr>
    </w:p>
    <w:p w14:paraId="7DD529FE" w14:textId="4A176CEC" w:rsidR="00D7522C" w:rsidRPr="00CA4392" w:rsidRDefault="00522762" w:rsidP="00522762">
      <w:pPr>
        <w:pStyle w:val="Author"/>
        <w:spacing w:before="0pt" w:after="0pt" w:line="13.80pt" w:lineRule="auto"/>
        <w:rPr>
          <w:sz w:val="16"/>
          <w:szCs w:val="16"/>
        </w:rPr>
        <w:sectPr w:rsidR="00D7522C" w:rsidRPr="00CA4392" w:rsidSect="00522762">
          <w:headerReference w:type="default" r:id="rId8"/>
          <w:footerReference w:type="default" r:id="rId9"/>
          <w:headerReference w:type="first" r:id="rId10"/>
          <w:footerReference w:type="first" r:id="rId11"/>
          <w:pgSz w:w="595.30pt" w:h="841.90pt" w:code="9"/>
          <w:pgMar w:top="27pt" w:right="44.65pt" w:bottom="72pt" w:left="44.65pt" w:header="36pt" w:footer="36pt" w:gutter="0pt"/>
          <w:pgNumType w:start="26"/>
          <w:cols w:space="36pt"/>
          <w:titlePg/>
          <w:docGrid w:linePitch="360"/>
        </w:sectPr>
      </w:pPr>
      <w:r w:rsidRPr="00C26237">
        <w:rPr>
          <w:b/>
          <w:i/>
          <w:szCs w:val="20"/>
        </w:rPr>
        <w:t>Received on</w:t>
      </w:r>
      <w:r>
        <w:rPr>
          <w:i/>
          <w:szCs w:val="20"/>
        </w:rPr>
        <w:t xml:space="preserve">: 5 May,2024                          </w:t>
      </w:r>
      <w:r w:rsidRPr="00C26237">
        <w:rPr>
          <w:b/>
          <w:i/>
          <w:szCs w:val="20"/>
        </w:rPr>
        <w:t>Revised on</w:t>
      </w:r>
      <w:r>
        <w:rPr>
          <w:i/>
          <w:szCs w:val="20"/>
        </w:rPr>
        <w:t xml:space="preserve">: 25 June,2024                    </w:t>
      </w:r>
      <w:r w:rsidRPr="00C26237">
        <w:rPr>
          <w:b/>
          <w:i/>
          <w:szCs w:val="20"/>
        </w:rPr>
        <w:t>Published on</w:t>
      </w:r>
      <w:r>
        <w:rPr>
          <w:i/>
          <w:szCs w:val="20"/>
        </w:rPr>
        <w:t>: 27 June,2024</w:t>
      </w:r>
    </w:p>
    <w:p w14:paraId="5F69C8B2" w14:textId="77777777" w:rsidR="009F1D79" w:rsidRDefault="009F1D79">
      <w:pPr>
        <w:sectPr w:rsidR="009F1D79" w:rsidSect="00197102">
          <w:type w:val="continuous"/>
          <w:pgSz w:w="595.30pt" w:h="841.90pt" w:code="9"/>
          <w:pgMar w:top="22.50pt" w:right="44.65pt" w:bottom="72pt" w:left="44.65pt" w:header="36pt" w:footer="36pt" w:gutter="0pt"/>
          <w:cols w:num="3" w:space="36pt"/>
          <w:docGrid w:linePitch="360"/>
        </w:sectPr>
      </w:pPr>
    </w:p>
    <w:p w14:paraId="78454D98" w14:textId="77777777" w:rsidR="009303D9" w:rsidRPr="005B520E" w:rsidRDefault="00BD670B">
      <w:pPr>
        <w:sectPr w:rsidR="009303D9" w:rsidRPr="005B520E" w:rsidSect="00197102">
          <w:type w:val="continuous"/>
          <w:pgSz w:w="595.30pt" w:h="841.90pt" w:code="9"/>
          <w:pgMar w:top="22.50pt" w:right="44.65pt" w:bottom="72pt" w:left="44.65pt" w:header="36pt" w:footer="36pt" w:gutter="0pt"/>
          <w:cols w:num="3" w:space="36pt"/>
          <w:docGrid w:linePitch="360"/>
        </w:sectPr>
      </w:pPr>
      <w:r>
        <w:lastRenderedPageBreak/>
        <w:br w:type="column"/>
      </w:r>
    </w:p>
    <w:p w14:paraId="5B296FE6" w14:textId="7DB37E04" w:rsidR="006917D7" w:rsidRPr="00522762" w:rsidRDefault="009303D9" w:rsidP="006917D7">
      <w:pPr>
        <w:jc w:val="both"/>
        <w:rPr>
          <w:rFonts w:eastAsia="Times New Roman"/>
          <w:bCs/>
          <w:i/>
          <w:sz w:val="18"/>
          <w:szCs w:val="18"/>
          <w:lang w:val="en-IN" w:eastAsia="en-IN"/>
        </w:rPr>
      </w:pPr>
      <w:r>
        <w:rPr>
          <w:i/>
          <w:iCs/>
        </w:rPr>
        <w:lastRenderedPageBreak/>
        <w:t>Abstract</w:t>
      </w:r>
      <w:r w:rsidRPr="006917D7">
        <w:rPr>
          <w:b/>
          <w:bCs/>
          <w:sz w:val="18"/>
          <w:szCs w:val="18"/>
        </w:rPr>
        <w:t>—</w:t>
      </w:r>
      <w:r w:rsidR="006917D7" w:rsidRPr="006917D7">
        <w:rPr>
          <w:b/>
          <w:bCs/>
          <w:sz w:val="18"/>
          <w:szCs w:val="18"/>
        </w:rPr>
        <w:t xml:space="preserve"> </w:t>
      </w:r>
      <w:r w:rsidR="006917D7" w:rsidRPr="00522762">
        <w:rPr>
          <w:rFonts w:eastAsia="Times New Roman"/>
          <w:bCs/>
          <w:i/>
          <w:sz w:val="18"/>
          <w:szCs w:val="18"/>
          <w:lang w:val="en-IN" w:eastAsia="en-IN"/>
        </w:rPr>
        <w:t xml:space="preserve">A </w:t>
      </w:r>
      <w:proofErr w:type="spellStart"/>
      <w:r w:rsidR="006917D7" w:rsidRPr="00522762">
        <w:rPr>
          <w:rFonts w:eastAsia="Times New Roman"/>
          <w:bCs/>
          <w:i/>
          <w:sz w:val="18"/>
          <w:szCs w:val="18"/>
          <w:lang w:val="en-IN" w:eastAsia="en-IN"/>
        </w:rPr>
        <w:t>firetubed</w:t>
      </w:r>
      <w:proofErr w:type="spellEnd"/>
      <w:r w:rsidR="006917D7" w:rsidRPr="00522762">
        <w:rPr>
          <w:rFonts w:eastAsia="Times New Roman"/>
          <w:bCs/>
          <w:i/>
          <w:sz w:val="18"/>
          <w:szCs w:val="18"/>
          <w:lang w:val="en-IN" w:eastAsia="en-IN"/>
        </w:rPr>
        <w:t xml:space="preserve"> boiler, also known as fire pipes, is a simple and efficient heating system that uses hot oil to pass through pipes surrounded by water. It is a fundamental part of thermal engineering, providing reliability and cost-effectiveness. Thermal analysis is crucial for improving efficiency and effectiveness. This thesis focuses on a 5 ton per hour (TPH) fire tube boiler and its theoretical thermal analysis. The future of fire-tube boilers is expected to be in developing economies, where sustainability is increasingly important. Research could lead to hybrid boilers reducing carbon emissions and offering greater flexibility in installation, operation, and maintenance.</w:t>
      </w:r>
    </w:p>
    <w:p w14:paraId="3C55CDBF" w14:textId="77777777" w:rsidR="006917D7" w:rsidRDefault="006917D7" w:rsidP="006917D7">
      <w:pPr>
        <w:pStyle w:val="Keywords"/>
        <w:ind w:firstLine="0pt"/>
      </w:pPr>
    </w:p>
    <w:p w14:paraId="52DFF5DC" w14:textId="41290226" w:rsidR="009303D9" w:rsidRPr="004D72B5" w:rsidRDefault="004D72B5" w:rsidP="006917D7">
      <w:pPr>
        <w:pStyle w:val="Keywords"/>
        <w:ind w:firstLine="0pt"/>
      </w:pPr>
      <w:r w:rsidRPr="004D72B5">
        <w:t>Keywords—</w:t>
      </w:r>
      <w:r w:rsidR="006917D7" w:rsidRPr="006917D7">
        <w:rPr>
          <w:iCs/>
          <w:shd w:val="clear" w:color="auto" w:fill="FFFFFF"/>
        </w:rPr>
        <w:t xml:space="preserve"> </w:t>
      </w:r>
      <w:r w:rsidR="006917D7" w:rsidRPr="0033684C">
        <w:rPr>
          <w:iCs/>
          <w:shd w:val="clear" w:color="auto" w:fill="FFFFFF"/>
        </w:rPr>
        <w:t>Efficiency,</w:t>
      </w:r>
      <w:r w:rsidR="006917D7">
        <w:rPr>
          <w:iCs/>
          <w:shd w:val="clear" w:color="auto" w:fill="FFFFFF"/>
        </w:rPr>
        <w:t xml:space="preserve"> </w:t>
      </w:r>
      <w:r w:rsidR="006917D7" w:rsidRPr="0033684C">
        <w:rPr>
          <w:iCs/>
          <w:shd w:val="clear" w:color="auto" w:fill="FFFFFF"/>
        </w:rPr>
        <w:t>Fire-tube boiler, simulation, thermal analysis, Heat transfer</w:t>
      </w:r>
    </w:p>
    <w:p w14:paraId="74E7D023" w14:textId="16AC283E" w:rsidR="009303D9" w:rsidRPr="00D632BE" w:rsidRDefault="009303D9" w:rsidP="006B6B66">
      <w:pPr>
        <w:pStyle w:val="Heading1"/>
      </w:pPr>
      <w:r w:rsidRPr="00D632BE">
        <w:t xml:space="preserve">Introduction </w:t>
      </w:r>
    </w:p>
    <w:p w14:paraId="7A337652" w14:textId="152FA874" w:rsidR="009D48B4" w:rsidRPr="00FA25DB" w:rsidRDefault="009D48B4" w:rsidP="00FA25DB">
      <w:pPr>
        <w:jc w:val="both"/>
        <w:rPr>
          <w:rFonts w:eastAsia="Times New Roman"/>
          <w:lang w:val="en-IN" w:eastAsia="en-IN"/>
        </w:rPr>
      </w:pPr>
      <w:r w:rsidRPr="00522762">
        <w:rPr>
          <w:b/>
          <w:sz w:val="46"/>
          <w:szCs w:val="46"/>
        </w:rPr>
        <w:t>B</w:t>
      </w:r>
      <w:r w:rsidRPr="009D48B4">
        <w:rPr>
          <w:rFonts w:eastAsia="Times New Roman"/>
          <w:lang w:val="en-IN" w:eastAsia="en-IN"/>
        </w:rPr>
        <w:t xml:space="preserve">oiler is an appliance that transfers heat under pressure to create steam for external use. It is usually an enclosed steel vessel that uses heat from burning fuel in order to generate water, which is employed in several processes in industry. Boilers are categorised according to the kind of tubes they include. As an instance, boilers with fire tubes serve in smaller industries, whereas boilers with water tubes are </w:t>
      </w:r>
      <w:r w:rsidRPr="00FA25DB">
        <w:rPr>
          <w:rFonts w:eastAsia="Times New Roman"/>
          <w:lang w:val="en-IN" w:eastAsia="en-IN"/>
        </w:rPr>
        <w:t>implemented in major power stations.</w:t>
      </w:r>
    </w:p>
    <w:p w14:paraId="5E38E8CD" w14:textId="77777777" w:rsidR="00FA25DB" w:rsidRDefault="00FA25DB" w:rsidP="00681A64">
      <w:pPr>
        <w:jc w:val="both"/>
        <w:rPr>
          <w:rFonts w:eastAsia="Times New Roman"/>
          <w:lang w:val="en-IN" w:eastAsia="en-IN"/>
        </w:rPr>
      </w:pPr>
      <w:r w:rsidRPr="00FA25DB">
        <w:rPr>
          <w:rFonts w:eastAsia="Times New Roman"/>
          <w:lang w:val="en-IN" w:eastAsia="en-IN"/>
        </w:rPr>
        <w:t xml:space="preserve">Burning fuel in a furnace, carrying gases that are hot to the nearby water, and then producing steam are the steps involved in the operation of a fire tube boiler. Following that, the steam accumulates in the exact same fire tube boiler vessel, and the boiler is moistened using the feed water input. But because the main boiler vessel is under pressure, it is challenging to produce steam at very high pressure. </w:t>
      </w:r>
    </w:p>
    <w:p w14:paraId="7D46B2EA" w14:textId="0F8C2CDC" w:rsidR="00FA25DB" w:rsidRDefault="00FA25DB" w:rsidP="009D3A3E">
      <w:pPr>
        <w:jc w:val="both"/>
        <w:rPr>
          <w:rFonts w:eastAsia="Times New Roman"/>
          <w:lang w:val="en-IN" w:eastAsia="en-IN"/>
        </w:rPr>
      </w:pPr>
      <w:r w:rsidRPr="00FA25DB">
        <w:rPr>
          <w:rFonts w:eastAsia="Times New Roman"/>
          <w:lang w:val="en-IN" w:eastAsia="en-IN"/>
        </w:rPr>
        <w:t xml:space="preserve">Compact design, ease of adjustment to fluctuations in steam demand, and lower cost compared to water tube boilers are some of the benefits of fire tubed boiler. They do, however, have certain drawbacks, including the need for high steam pressure, limited steam pressure because of the combination </w:t>
      </w:r>
      <w:r w:rsidRPr="00FA25DB">
        <w:rPr>
          <w:rFonts w:eastAsia="Times New Roman"/>
          <w:lang w:val="en-IN" w:eastAsia="en-IN"/>
        </w:rPr>
        <w:lastRenderedPageBreak/>
        <w:t>of steam and water, the production of slightly wet steam, and the possibility of a catastrophic explosion because of the continuous strain on the steam drum.</w:t>
      </w:r>
    </w:p>
    <w:p w14:paraId="77EBA4F8" w14:textId="5FD97797" w:rsidR="00522762" w:rsidRDefault="00A276DF" w:rsidP="00522762">
      <w:pPr>
        <w:jc w:val="both"/>
        <w:rPr>
          <w:rFonts w:eastAsia="Times New Roman"/>
          <w:lang w:val="en-IN" w:eastAsia="en-IN"/>
        </w:rPr>
      </w:pPr>
      <w:r w:rsidRPr="00A276DF">
        <w:rPr>
          <w:rFonts w:eastAsia="Times New Roman"/>
          <w:lang w:val="en-IN" w:eastAsia="en-IN"/>
        </w:rPr>
        <w:t>The project aims to develop an elaborate mathematical model that accurately captures the processes of heat transport and thermal dynamic</w:t>
      </w:r>
      <w:r w:rsidR="00EE41AB">
        <w:rPr>
          <w:rFonts w:eastAsia="Times New Roman"/>
          <w:lang w:val="en-IN" w:eastAsia="en-IN"/>
        </w:rPr>
        <w:t xml:space="preserve">s </w:t>
      </w:r>
      <w:r w:rsidRPr="00A276DF">
        <w:rPr>
          <w:rFonts w:eastAsia="Times New Roman"/>
          <w:lang w:val="en-IN" w:eastAsia="en-IN"/>
        </w:rPr>
        <w:t xml:space="preserve">within a fire tube boiler, apply this model </w:t>
      </w:r>
      <w:r w:rsidR="00015C1B">
        <w:rPr>
          <w:rFonts w:eastAsia="Times New Roman"/>
          <w:lang w:val="en-IN" w:eastAsia="en-IN"/>
        </w:rPr>
        <w:t xml:space="preserve">      </w:t>
      </w:r>
      <w:r w:rsidRPr="00A276DF">
        <w:rPr>
          <w:rFonts w:eastAsia="Times New Roman"/>
          <w:lang w:val="en-IN" w:eastAsia="en-IN"/>
        </w:rPr>
        <w:t>to investigate its thermal performance</w:t>
      </w:r>
      <w:r w:rsidRPr="00A276DF">
        <w:rPr>
          <w:rFonts w:eastAsia="Times New Roman"/>
          <w:sz w:val="24"/>
          <w:szCs w:val="24"/>
          <w:lang w:val="en-IN" w:eastAsia="en-IN"/>
        </w:rPr>
        <w:t xml:space="preserve"> </w:t>
      </w:r>
      <w:r w:rsidRPr="00A276DF">
        <w:rPr>
          <w:rFonts w:eastAsia="Times New Roman"/>
          <w:lang w:val="en-IN" w:eastAsia="en-IN"/>
        </w:rPr>
        <w:t>across multiple operating scenarios, and verify its accuracy and dependability by comparing the simulation output with experimental data or recognized theoretical relationships.</w:t>
      </w:r>
      <w:r w:rsidR="00522762">
        <w:rPr>
          <w:rFonts w:eastAsia="Times New Roman"/>
          <w:lang w:val="en-IN" w:eastAsia="en-IN"/>
        </w:rPr>
        <w:t xml:space="preserve"> </w:t>
      </w:r>
    </w:p>
    <w:p w14:paraId="34CDD52A" w14:textId="77777777" w:rsidR="00522762" w:rsidRDefault="00522762" w:rsidP="00522762">
      <w:pPr>
        <w:jc w:val="both"/>
        <w:rPr>
          <w:rFonts w:eastAsia="Times New Roman"/>
          <w:lang w:val="en-IN" w:eastAsia="en-IN"/>
        </w:rPr>
      </w:pPr>
    </w:p>
    <w:p w14:paraId="414F84E2" w14:textId="2262B35F" w:rsidR="009303D9" w:rsidRDefault="00522762" w:rsidP="00522762">
      <w:pPr>
        <w:rPr>
          <w:b/>
        </w:rPr>
      </w:pPr>
      <w:r w:rsidRPr="00522762">
        <w:rPr>
          <w:rFonts w:eastAsia="Times New Roman"/>
          <w:b/>
          <w:lang w:val="en-IN" w:eastAsia="en-IN"/>
        </w:rPr>
        <w:t>II -</w:t>
      </w:r>
      <w:r w:rsidR="00F6392D" w:rsidRPr="00522762">
        <w:rPr>
          <w:b/>
        </w:rPr>
        <w:t xml:space="preserve"> </w:t>
      </w:r>
      <w:r w:rsidR="00A276DF" w:rsidRPr="00522762">
        <w:rPr>
          <w:b/>
        </w:rPr>
        <w:t>LITERATURE REVIEW</w:t>
      </w:r>
    </w:p>
    <w:p w14:paraId="3F881782" w14:textId="6D46F747" w:rsidR="00522762" w:rsidRDefault="00522762" w:rsidP="00522762">
      <w:pPr>
        <w:rPr>
          <w:b/>
        </w:rPr>
      </w:pPr>
    </w:p>
    <w:p w14:paraId="701C41CA" w14:textId="77777777" w:rsidR="00522762" w:rsidRDefault="00522762" w:rsidP="00522762">
      <w:pPr>
        <w:pStyle w:val="Heading2"/>
        <w:numPr>
          <w:ilvl w:val="0"/>
          <w:numId w:val="0"/>
        </w:numPr>
        <w:spacing w:before="0pt" w:after="0pt" w:line="13.80pt" w:lineRule="auto"/>
        <w:jc w:val="both"/>
        <w:rPr>
          <w:rFonts w:eastAsia="Times New Roman"/>
          <w:i w:val="0"/>
          <w:iCs w:val="0"/>
          <w:lang w:eastAsia="en-IN"/>
        </w:rPr>
      </w:pPr>
      <w:r w:rsidRPr="00F6392D">
        <w:rPr>
          <w:bCs/>
          <w:i w:val="0"/>
          <w:iCs w:val="0"/>
          <w:color w:val="0D0D0D" w:themeColor="text1" w:themeTint="F2"/>
        </w:rPr>
        <w:t>To simulate the given parameters of the boiler and perform</w:t>
      </w:r>
      <w:r>
        <w:rPr>
          <w:bCs/>
          <w:i w:val="0"/>
          <w:iCs w:val="0"/>
          <w:color w:val="0D0D0D" w:themeColor="text1" w:themeTint="F2"/>
        </w:rPr>
        <w:t xml:space="preserve">         t</w:t>
      </w:r>
      <w:r w:rsidRPr="00F6392D">
        <w:rPr>
          <w:bCs/>
          <w:i w:val="0"/>
          <w:iCs w:val="0"/>
          <w:color w:val="0D0D0D" w:themeColor="text1" w:themeTint="F2"/>
        </w:rPr>
        <w:t>hermal theoretical analysis on it, a literature review is written with the help of readily available knowledge concerning the topic.</w:t>
      </w:r>
      <w:r w:rsidRPr="00F6392D">
        <w:rPr>
          <w:sz w:val="24"/>
          <w:szCs w:val="24"/>
        </w:rPr>
        <w:t xml:space="preserve"> </w:t>
      </w:r>
      <w:r w:rsidRPr="00F6392D">
        <w:rPr>
          <w:i w:val="0"/>
          <w:iCs w:val="0"/>
        </w:rPr>
        <w:t xml:space="preserve">S. Gopalakrishnan, M. Makesh </w:t>
      </w:r>
      <w:r>
        <w:rPr>
          <w:i w:val="0"/>
          <w:iCs w:val="0"/>
        </w:rPr>
        <w:t xml:space="preserve">[1] </w:t>
      </w:r>
      <w:r w:rsidRPr="00F6392D">
        <w:rPr>
          <w:i w:val="0"/>
          <w:iCs w:val="0"/>
        </w:rPr>
        <w:t xml:space="preserve">explains that in </w:t>
      </w:r>
      <w:r w:rsidRPr="00F6392D">
        <w:rPr>
          <w:rFonts w:eastAsia="Times New Roman"/>
          <w:i w:val="0"/>
          <w:iCs w:val="0"/>
          <w:lang w:eastAsia="en-IN"/>
        </w:rPr>
        <w:t>The University of Iowa (UI) power plant's Unit 10 stoker boiler uses a moving grate that is thrown with ground coal on it. There has been previous work done to develop more basic models for use in CFD, but the modelling of the coal combustion on this moving grate is somewhat intricate. Fixed-bed types are the most popular.</w:t>
      </w:r>
      <w:r w:rsidRPr="00F6392D">
        <w:rPr>
          <w:rFonts w:eastAsia="Times New Roman"/>
          <w:sz w:val="24"/>
          <w:szCs w:val="24"/>
          <w:lang w:eastAsia="en-IN"/>
        </w:rPr>
        <w:t xml:space="preserve"> </w:t>
      </w:r>
      <w:r w:rsidRPr="00F6392D">
        <w:rPr>
          <w:rFonts w:eastAsia="Times New Roman"/>
          <w:i w:val="0"/>
          <w:iCs w:val="0"/>
          <w:lang w:eastAsia="en-IN"/>
        </w:rPr>
        <w:t>Using mathematical submodels developed by the Institutes of Environmental Process Engineering and Plant Design, Goerner and Klasen employed this method to approximate the temperature profile over the grate by integrating the heat generation profile over the grate and solving fundamental equations for the relationship between temperature and sensible and latent heat</w:t>
      </w:r>
      <w:r>
        <w:rPr>
          <w:rFonts w:eastAsia="Times New Roman"/>
          <w:i w:val="0"/>
          <w:iCs w:val="0"/>
          <w:lang w:eastAsia="en-IN"/>
        </w:rPr>
        <w:t xml:space="preserve"> </w:t>
      </w:r>
      <w:r w:rsidRPr="00F6392D">
        <w:rPr>
          <w:rFonts w:eastAsia="Times New Roman"/>
          <w:i w:val="0"/>
          <w:iCs w:val="0"/>
          <w:lang w:eastAsia="en-IN"/>
        </w:rPr>
        <w:t>release</w:t>
      </w:r>
      <w:r>
        <w:rPr>
          <w:rFonts w:eastAsia="Times New Roman"/>
          <w:i w:val="0"/>
          <w:iCs w:val="0"/>
          <w:lang w:eastAsia="en-IN"/>
        </w:rPr>
        <w:t>[1].</w:t>
      </w:r>
    </w:p>
    <w:p w14:paraId="56894FA2" w14:textId="77777777" w:rsidR="00522762" w:rsidRPr="00522762" w:rsidRDefault="00522762" w:rsidP="00522762">
      <w:pPr>
        <w:spacing w:line="13.80pt" w:lineRule="auto"/>
        <w:rPr>
          <w:b/>
        </w:rPr>
      </w:pPr>
    </w:p>
    <w:p w14:paraId="70260D43" w14:textId="333A2820" w:rsidR="00BE2FBC" w:rsidRPr="00DF512B" w:rsidRDefault="00BE2FBC" w:rsidP="00522762">
      <w:pPr>
        <w:spacing w:line="13.80pt" w:lineRule="auto"/>
        <w:jc w:val="both"/>
        <w:rPr>
          <w:rFonts w:eastAsia="Times New Roman"/>
          <w:lang w:eastAsia="en-IN"/>
        </w:rPr>
      </w:pPr>
      <w:r w:rsidRPr="00D875C4">
        <w:rPr>
          <w:rFonts w:eastAsia="Times New Roman"/>
          <w:lang w:eastAsia="en-IN"/>
        </w:rPr>
        <w:t xml:space="preserve">Numerous computational techniques and mathematical models have been created to examine the thermal </w:t>
      </w:r>
      <w:r w:rsidR="00EE41AB" w:rsidRPr="00D875C4">
        <w:rPr>
          <w:rFonts w:eastAsia="Times New Roman"/>
          <w:lang w:eastAsia="en-IN"/>
        </w:rPr>
        <w:t>behavior</w:t>
      </w:r>
      <w:r w:rsidRPr="00D875C4">
        <w:rPr>
          <w:rFonts w:eastAsia="Times New Roman"/>
          <w:lang w:eastAsia="en-IN"/>
        </w:rPr>
        <w:t xml:space="preserve"> of fire tube boilers. System-level</w:t>
      </w:r>
      <w:r w:rsidR="00DF512B">
        <w:rPr>
          <w:rFonts w:eastAsia="Times New Roman"/>
          <w:lang w:eastAsia="en-IN"/>
        </w:rPr>
        <w:t xml:space="preserve"> </w:t>
      </w:r>
      <w:r w:rsidRPr="00D875C4">
        <w:rPr>
          <w:rFonts w:eastAsia="Times New Roman"/>
          <w:lang w:eastAsia="en-IN"/>
        </w:rPr>
        <w:t xml:space="preserve">simulations, finite element </w:t>
      </w:r>
      <w:r w:rsidRPr="00D875C4">
        <w:rPr>
          <w:rFonts w:eastAsia="Times New Roman"/>
          <w:lang w:eastAsia="en-IN"/>
        </w:rPr>
        <w:lastRenderedPageBreak/>
        <w:t>analysis, and computational</w:t>
      </w:r>
      <w:r w:rsidR="00DF512B">
        <w:rPr>
          <w:rFonts w:eastAsia="Times New Roman"/>
          <w:lang w:eastAsia="en-IN"/>
        </w:rPr>
        <w:t xml:space="preserve"> </w:t>
      </w:r>
      <w:r w:rsidRPr="00D875C4">
        <w:rPr>
          <w:rFonts w:eastAsia="Times New Roman"/>
          <w:lang w:eastAsia="en-IN"/>
        </w:rPr>
        <w:t>fluid dynamics (CFD) are useful</w:t>
      </w:r>
      <w:r w:rsidR="00D875C4" w:rsidRPr="00D875C4">
        <w:rPr>
          <w:rFonts w:eastAsia="Times New Roman"/>
          <w:lang w:eastAsia="en-IN"/>
        </w:rPr>
        <w:t xml:space="preserve"> </w:t>
      </w:r>
      <w:r w:rsidRPr="00BE2FBC">
        <w:rPr>
          <w:rFonts w:eastAsia="Times New Roman"/>
          <w:lang w:eastAsia="en-IN"/>
        </w:rPr>
        <w:t>methods for forecasting</w:t>
      </w:r>
      <w:r w:rsidR="00DF512B">
        <w:rPr>
          <w:rFonts w:eastAsia="Times New Roman"/>
          <w:lang w:eastAsia="en-IN"/>
        </w:rPr>
        <w:t xml:space="preserve"> </w:t>
      </w:r>
      <w:r w:rsidRPr="00BE2FBC">
        <w:rPr>
          <w:rFonts w:eastAsia="Times New Roman"/>
          <w:lang w:eastAsia="en-IN"/>
        </w:rPr>
        <w:t>boiler performance in various operating scenarios.</w:t>
      </w:r>
    </w:p>
    <w:p w14:paraId="33C23A8D" w14:textId="1E91D532" w:rsidR="007B7699" w:rsidRDefault="00EB0AE4" w:rsidP="00522762">
      <w:pPr>
        <w:spacing w:line="13.80pt" w:lineRule="auto"/>
        <w:jc w:val="both"/>
        <w:rPr>
          <w:rFonts w:eastAsia="Times New Roman"/>
          <w:lang w:eastAsia="en-IN"/>
        </w:rPr>
      </w:pPr>
      <w:r w:rsidRPr="00EB0AE4">
        <w:rPr>
          <w:rFonts w:eastAsia="Times New Roman"/>
          <w:lang w:eastAsia="en-IN"/>
        </w:rPr>
        <w:t>Prior research has concentrated on assessing fire tube boiler performance and increasing efficiency. Key performance parameters including thermal efficiency, heat transfer effectiveness, and fuel consumption rates are evaluated in these studies using techniques like energy balance analysis, heat exchanger modelling, and combustion optimi</w:t>
      </w:r>
      <w:r>
        <w:rPr>
          <w:rFonts w:eastAsia="Times New Roman"/>
          <w:lang w:eastAsia="en-IN"/>
        </w:rPr>
        <w:t>z</w:t>
      </w:r>
      <w:r w:rsidRPr="00EB0AE4">
        <w:rPr>
          <w:rFonts w:eastAsia="Times New Roman"/>
          <w:lang w:eastAsia="en-IN"/>
        </w:rPr>
        <w:t>ation.</w:t>
      </w:r>
      <w:r w:rsidR="007B7699">
        <w:rPr>
          <w:rFonts w:eastAsia="Times New Roman"/>
          <w:lang w:eastAsia="en-IN"/>
        </w:rPr>
        <w:t xml:space="preserve"> </w:t>
      </w:r>
    </w:p>
    <w:p w14:paraId="5A02477E" w14:textId="7457EADB" w:rsidR="007B7699" w:rsidRDefault="007B7699" w:rsidP="00522762">
      <w:pPr>
        <w:spacing w:line="13.80pt" w:lineRule="auto"/>
        <w:ind w:firstLine="36pt"/>
        <w:jc w:val="both"/>
        <w:rPr>
          <w:rFonts w:eastAsia="Times New Roman"/>
          <w:lang w:val="en-IN" w:eastAsia="en-IN"/>
        </w:rPr>
      </w:pPr>
      <w:r>
        <w:rPr>
          <w:rFonts w:eastAsia="Times New Roman"/>
          <w:lang w:val="en-IN" w:eastAsia="en-IN"/>
        </w:rPr>
        <w:t>A</w:t>
      </w:r>
      <w:r w:rsidRPr="007B7699">
        <w:rPr>
          <w:rFonts w:eastAsia="Times New Roman"/>
          <w:lang w:val="en-IN" w:eastAsia="en-IN"/>
        </w:rPr>
        <w:t xml:space="preserve">ccording to </w:t>
      </w:r>
      <w:proofErr w:type="spellStart"/>
      <w:r w:rsidRPr="007B7699">
        <w:rPr>
          <w:rFonts w:eastAsia="Times New Roman"/>
          <w:lang w:val="en-IN" w:eastAsia="en-IN"/>
        </w:rPr>
        <w:t>Bei</w:t>
      </w:r>
      <w:proofErr w:type="spellEnd"/>
      <w:r w:rsidRPr="007B7699">
        <w:rPr>
          <w:rFonts w:eastAsia="Times New Roman"/>
          <w:lang w:val="en-IN" w:eastAsia="en-IN"/>
        </w:rPr>
        <w:t xml:space="preserve"> Zhang, </w:t>
      </w:r>
      <w:proofErr w:type="spellStart"/>
      <w:r w:rsidRPr="007B7699">
        <w:rPr>
          <w:rFonts w:eastAsia="Times New Roman"/>
          <w:lang w:val="en-IN" w:eastAsia="en-IN"/>
        </w:rPr>
        <w:t>Minsheng</w:t>
      </w:r>
      <w:proofErr w:type="spellEnd"/>
      <w:r w:rsidRPr="007B7699">
        <w:rPr>
          <w:rFonts w:eastAsia="Times New Roman"/>
          <w:lang w:val="en-IN" w:eastAsia="en-IN"/>
        </w:rPr>
        <w:t xml:space="preserve"> Liu, and </w:t>
      </w:r>
      <w:proofErr w:type="spellStart"/>
      <w:r w:rsidRPr="007B7699">
        <w:rPr>
          <w:rFonts w:eastAsia="Times New Roman"/>
          <w:lang w:val="en-IN" w:eastAsia="en-IN"/>
        </w:rPr>
        <w:t>Yunhua</w:t>
      </w:r>
      <w:proofErr w:type="spellEnd"/>
      <w:r w:rsidRPr="007B7699">
        <w:rPr>
          <w:rFonts w:eastAsia="Times New Roman"/>
          <w:lang w:val="en-IN" w:eastAsia="en-IN"/>
        </w:rPr>
        <w:t xml:space="preserve"> Li </w:t>
      </w:r>
      <w:r w:rsidR="00564D4F">
        <w:rPr>
          <w:rFonts w:eastAsia="Times New Roman"/>
          <w:lang w:val="en-IN" w:eastAsia="en-IN"/>
        </w:rPr>
        <w:t>[</w:t>
      </w:r>
      <w:r>
        <w:rPr>
          <w:rFonts w:eastAsia="Times New Roman"/>
          <w:lang w:val="en-IN" w:eastAsia="en-IN"/>
        </w:rPr>
        <w:t>3</w:t>
      </w:r>
      <w:r w:rsidR="00564D4F">
        <w:rPr>
          <w:rFonts w:eastAsia="Times New Roman"/>
          <w:lang w:val="en-IN" w:eastAsia="en-IN"/>
        </w:rPr>
        <w:t>]</w:t>
      </w:r>
      <w:r>
        <w:rPr>
          <w:rFonts w:eastAsia="Times New Roman"/>
          <w:lang w:val="en-IN" w:eastAsia="en-IN"/>
        </w:rPr>
        <w:t>, t</w:t>
      </w:r>
      <w:r w:rsidRPr="007B7699">
        <w:rPr>
          <w:rFonts w:eastAsia="Times New Roman"/>
          <w:lang w:val="en-IN" w:eastAsia="en-IN"/>
        </w:rPr>
        <w:t>he original system operated with a high steam pressure set point that could be lowered in accordance with the real load side requirement as production fell It reduced the heat loss of the system when operating at a high system pressure. It was found that the boiler's efficiency was decreased while it was operating with a considerable amount of excess air at lower firing rates. In the way the system was running at the time, the two</w:t>
      </w:r>
      <w:r>
        <w:rPr>
          <w:rFonts w:eastAsia="Times New Roman"/>
          <w:lang w:val="en-IN" w:eastAsia="en-IN"/>
        </w:rPr>
        <w:t xml:space="preserve"> </w:t>
      </w:r>
      <w:r w:rsidRPr="007B7699">
        <w:rPr>
          <w:rFonts w:eastAsia="Times New Roman"/>
          <w:lang w:val="en-IN" w:eastAsia="en-IN"/>
        </w:rPr>
        <w:t>burner boiler configuration, which enables it to react to varying load conditions, was not completely exploited.</w:t>
      </w:r>
    </w:p>
    <w:p w14:paraId="395E0DFC" w14:textId="5D63F73A" w:rsidR="00E623AA" w:rsidRDefault="00E623AA" w:rsidP="00522762">
      <w:pPr>
        <w:spacing w:line="13.80pt" w:lineRule="auto"/>
        <w:ind w:firstLine="36pt"/>
        <w:jc w:val="both"/>
        <w:rPr>
          <w:rFonts w:eastAsia="Times New Roman"/>
          <w:lang w:val="en-IN" w:eastAsia="en-IN"/>
        </w:rPr>
      </w:pPr>
      <w:r w:rsidRPr="00E623AA">
        <w:rPr>
          <w:rFonts w:eastAsia="Times New Roman"/>
          <w:lang w:val="en-IN" w:eastAsia="en-IN"/>
        </w:rPr>
        <w:t xml:space="preserve">Ahmed </w:t>
      </w:r>
      <w:proofErr w:type="spellStart"/>
      <w:proofErr w:type="gramStart"/>
      <w:r w:rsidRPr="00E623AA">
        <w:rPr>
          <w:rFonts w:eastAsia="Times New Roman"/>
          <w:lang w:val="en-IN" w:eastAsia="en-IN"/>
        </w:rPr>
        <w:t>S.Kh</w:t>
      </w:r>
      <w:proofErr w:type="spellEnd"/>
      <w:proofErr w:type="gramEnd"/>
      <w:r w:rsidRPr="00E623AA">
        <w:rPr>
          <w:rFonts w:eastAsia="Times New Roman"/>
          <w:lang w:val="en-IN" w:eastAsia="en-IN"/>
        </w:rPr>
        <w:t xml:space="preserve">, Q. </w:t>
      </w:r>
      <w:proofErr w:type="spellStart"/>
      <w:r w:rsidRPr="00E623AA">
        <w:rPr>
          <w:rFonts w:eastAsia="Times New Roman"/>
          <w:lang w:val="en-IN" w:eastAsia="en-IN"/>
        </w:rPr>
        <w:t>Alazazemi</w:t>
      </w:r>
      <w:proofErr w:type="spellEnd"/>
      <w:r w:rsidRPr="00E623AA">
        <w:rPr>
          <w:rFonts w:eastAsia="Times New Roman"/>
          <w:lang w:val="en-IN" w:eastAsia="en-IN"/>
        </w:rPr>
        <w:t xml:space="preserve">, Mohammad </w:t>
      </w:r>
      <w:proofErr w:type="spellStart"/>
      <w:r w:rsidRPr="00E623AA">
        <w:rPr>
          <w:rFonts w:eastAsia="Times New Roman"/>
          <w:lang w:val="en-IN" w:eastAsia="en-IN"/>
        </w:rPr>
        <w:t>Yeakub</w:t>
      </w:r>
      <w:proofErr w:type="spellEnd"/>
      <w:r w:rsidRPr="00E623AA">
        <w:rPr>
          <w:rFonts w:eastAsia="Times New Roman"/>
          <w:lang w:val="en-IN" w:eastAsia="en-IN"/>
        </w:rPr>
        <w:t xml:space="preserve"> Ali, </w:t>
      </w:r>
      <w:proofErr w:type="spellStart"/>
      <w:r w:rsidRPr="00E623AA">
        <w:rPr>
          <w:rFonts w:eastAsia="Times New Roman"/>
          <w:lang w:val="en-IN" w:eastAsia="en-IN"/>
        </w:rPr>
        <w:t>Mohd</w:t>
      </w:r>
      <w:proofErr w:type="spellEnd"/>
      <w:r w:rsidRPr="00E623AA">
        <w:rPr>
          <w:rFonts w:eastAsia="Times New Roman"/>
          <w:lang w:val="en-IN" w:eastAsia="en-IN"/>
        </w:rPr>
        <w:t xml:space="preserve">. </w:t>
      </w:r>
      <w:proofErr w:type="spellStart"/>
      <w:r w:rsidRPr="00E623AA">
        <w:rPr>
          <w:rFonts w:eastAsia="Times New Roman"/>
          <w:lang w:val="en-IN" w:eastAsia="en-IN"/>
        </w:rPr>
        <w:t>Radzi</w:t>
      </w:r>
      <w:proofErr w:type="spellEnd"/>
      <w:r w:rsidRPr="00E623AA">
        <w:rPr>
          <w:rFonts w:eastAsia="Times New Roman"/>
          <w:lang w:val="en-IN" w:eastAsia="en-IN"/>
        </w:rPr>
        <w:t xml:space="preserve">, and </w:t>
      </w:r>
      <w:proofErr w:type="spellStart"/>
      <w:r w:rsidRPr="00E623AA">
        <w:rPr>
          <w:rFonts w:eastAsia="Times New Roman"/>
          <w:lang w:val="en-IN" w:eastAsia="en-IN"/>
        </w:rPr>
        <w:t>Che</w:t>
      </w:r>
      <w:proofErr w:type="spellEnd"/>
      <w:r w:rsidRPr="00E623AA">
        <w:rPr>
          <w:rFonts w:eastAsia="Times New Roman"/>
          <w:lang w:val="en-IN" w:eastAsia="en-IN"/>
        </w:rPr>
        <w:t xml:space="preserve"> </w:t>
      </w:r>
      <w:proofErr w:type="spellStart"/>
      <w:r w:rsidRPr="00E623AA">
        <w:rPr>
          <w:rFonts w:eastAsia="Times New Roman"/>
          <w:lang w:val="en-IN" w:eastAsia="en-IN"/>
        </w:rPr>
        <w:t>Daud</w:t>
      </w:r>
      <w:proofErr w:type="spellEnd"/>
      <w:r w:rsidRPr="00E623AA">
        <w:rPr>
          <w:rFonts w:eastAsia="Times New Roman"/>
          <w:lang w:val="en-IN" w:eastAsia="en-IN"/>
        </w:rPr>
        <w:t xml:space="preserve"> </w:t>
      </w:r>
      <w:r w:rsidR="00BC3491">
        <w:rPr>
          <w:rFonts w:eastAsia="Times New Roman"/>
          <w:lang w:val="en-IN" w:eastAsia="en-IN"/>
        </w:rPr>
        <w:t>[4]</w:t>
      </w:r>
      <w:r w:rsidRPr="00E623AA">
        <w:rPr>
          <w:rFonts w:eastAsia="Times New Roman"/>
          <w:lang w:val="en-IN" w:eastAsia="en-IN"/>
        </w:rPr>
        <w:t xml:space="preserve"> provide an explanation of the preventive measures using an analytical report and a technical research paper that refer to a case study on an industrial boiler in Kuwait. The following were some of the main and most important points—such as the advantages of preventive measures—that were noted in the technical report. One of them is a decrease in production disruptions. </w:t>
      </w:r>
    </w:p>
    <w:p w14:paraId="269260A5" w14:textId="2842C67C" w:rsidR="001D2CF5" w:rsidRDefault="00BC3491" w:rsidP="00522762">
      <w:pPr>
        <w:spacing w:line="13.80pt" w:lineRule="auto"/>
        <w:ind w:firstLine="36pt"/>
        <w:jc w:val="both"/>
        <w:rPr>
          <w:rFonts w:eastAsia="Times New Roman"/>
          <w:lang w:val="en-IN" w:eastAsia="en-IN"/>
        </w:rPr>
      </w:pPr>
      <w:r>
        <w:rPr>
          <w:rFonts w:eastAsia="Times New Roman"/>
          <w:lang w:val="en-IN" w:eastAsia="en-IN"/>
        </w:rPr>
        <w:t>[</w:t>
      </w:r>
      <w:r w:rsidR="003967FF" w:rsidRPr="005F501C">
        <w:rPr>
          <w:rFonts w:eastAsia="Times New Roman"/>
          <w:lang w:val="en-IN" w:eastAsia="en-IN"/>
        </w:rPr>
        <w:t>5</w:t>
      </w:r>
      <w:r>
        <w:rPr>
          <w:rFonts w:eastAsia="Times New Roman"/>
          <w:lang w:val="en-IN" w:eastAsia="en-IN"/>
        </w:rPr>
        <w:t xml:space="preserve">] </w:t>
      </w:r>
      <w:r w:rsidR="003967FF" w:rsidRPr="003967FF">
        <w:rPr>
          <w:rFonts w:eastAsia="Times New Roman"/>
          <w:lang w:val="en-IN" w:eastAsia="en-IN"/>
        </w:rPr>
        <w:t xml:space="preserve">presents an interactive quadratic reference structure for a fire-tube boiler using models from the technical literature. Overall, the system model is considered a </w:t>
      </w:r>
      <w:proofErr w:type="spellStart"/>
      <w:r w:rsidR="003967FF" w:rsidRPr="003967FF">
        <w:rPr>
          <w:rFonts w:eastAsia="Times New Roman"/>
          <w:lang w:val="en-IN" w:eastAsia="en-IN"/>
        </w:rPr>
        <w:t>gray</w:t>
      </w:r>
      <w:proofErr w:type="spellEnd"/>
      <w:r w:rsidR="003967FF" w:rsidRPr="003967FF">
        <w:rPr>
          <w:rFonts w:eastAsia="Times New Roman"/>
          <w:lang w:val="en-IN" w:eastAsia="en-IN"/>
        </w:rPr>
        <w:t>-box model that was validated using data from the real world. A hybrid cascade MPC-PI control structure is constructed by converting the nonlinear reference model into</w:t>
      </w:r>
      <w:r w:rsidR="005F501C">
        <w:rPr>
          <w:rFonts w:eastAsia="Times New Roman"/>
          <w:lang w:val="en-IN" w:eastAsia="en-IN"/>
        </w:rPr>
        <w:t xml:space="preserve"> </w:t>
      </w:r>
      <w:r w:rsidR="003967FF" w:rsidRPr="003967FF">
        <w:rPr>
          <w:rFonts w:eastAsia="Times New Roman"/>
          <w:lang w:val="en-IN" w:eastAsia="en-IN"/>
        </w:rPr>
        <w:t>a control-oriented model. The control-oriented model is streamlined to minimise implementation in the hardware and software architecture of the MPC (Model Predictive Control) controller. In a test session on an actual fire-tube boiler, the performance benefits of a certain MPC-PI control structure configuration over the PI control are assessed</w:t>
      </w:r>
      <w:r w:rsidR="001D2CF5" w:rsidRPr="00E623AA">
        <w:rPr>
          <w:rFonts w:eastAsia="Times New Roman"/>
          <w:lang w:val="en-IN" w:eastAsia="en-IN"/>
        </w:rPr>
        <w:t xml:space="preserve">. </w:t>
      </w:r>
    </w:p>
    <w:p w14:paraId="466E2DC0" w14:textId="3F5910B9" w:rsidR="00AD5B47" w:rsidRPr="001D2CF5" w:rsidRDefault="00BC3491" w:rsidP="00522762">
      <w:pPr>
        <w:spacing w:after="12pt" w:line="13.80pt" w:lineRule="auto"/>
        <w:ind w:firstLine="36pt"/>
        <w:jc w:val="both"/>
        <w:rPr>
          <w:rFonts w:eastAsia="Times New Roman"/>
          <w:lang w:val="en-IN" w:eastAsia="en-IN"/>
        </w:rPr>
      </w:pPr>
      <w:r>
        <w:rPr>
          <w:rFonts w:eastAsia="Times New Roman"/>
          <w:lang w:val="en-IN" w:eastAsia="en-IN"/>
        </w:rPr>
        <w:t>[</w:t>
      </w:r>
      <w:r w:rsidR="001D2CF5">
        <w:rPr>
          <w:rFonts w:eastAsia="Times New Roman"/>
          <w:lang w:val="en-IN" w:eastAsia="en-IN"/>
        </w:rPr>
        <w:t>6</w:t>
      </w:r>
      <w:r>
        <w:rPr>
          <w:rFonts w:eastAsia="Times New Roman"/>
          <w:lang w:val="en-IN" w:eastAsia="en-IN"/>
        </w:rPr>
        <w:t xml:space="preserve">] </w:t>
      </w:r>
      <w:r w:rsidR="005F501C" w:rsidRPr="005F501C">
        <w:rPr>
          <w:rFonts w:eastAsia="Times New Roman"/>
          <w:lang w:val="en-IN" w:eastAsia="en-IN"/>
        </w:rPr>
        <w:t>The goal of the inquiry is to enhance the performance of an industrial fire tube boiler by implementing various energy-efficiency strategies and improvement techniques.</w:t>
      </w:r>
      <w:r w:rsidR="001D2CF5">
        <w:rPr>
          <w:rFonts w:eastAsia="Times New Roman"/>
          <w:lang w:val="en-IN" w:eastAsia="en-IN"/>
        </w:rPr>
        <w:t xml:space="preserve"> </w:t>
      </w:r>
      <w:r w:rsidR="005F501C" w:rsidRPr="005F501C">
        <w:rPr>
          <w:rFonts w:eastAsia="Times New Roman"/>
          <w:lang w:val="en-IN" w:eastAsia="en-IN"/>
        </w:rPr>
        <w:t>The study conducts an energy audit to identify and assess potential energy losses across various boiler components</w:t>
      </w:r>
      <w:r w:rsidR="005F501C" w:rsidRPr="005F501C">
        <w:rPr>
          <w:rFonts w:eastAsia="Times New Roman"/>
          <w:sz w:val="24"/>
          <w:szCs w:val="24"/>
          <w:lang w:val="en-IN" w:eastAsia="en-IN"/>
        </w:rPr>
        <w:t>.</w:t>
      </w:r>
    </w:p>
    <w:p w14:paraId="1ABEF4EF" w14:textId="4624FBB2" w:rsidR="009303D9" w:rsidRPr="00522762" w:rsidRDefault="00522762" w:rsidP="00522762">
      <w:pPr>
        <w:pStyle w:val="Heading1"/>
        <w:numPr>
          <w:ilvl w:val="0"/>
          <w:numId w:val="0"/>
        </w:numPr>
        <w:rPr>
          <w:b/>
        </w:rPr>
      </w:pPr>
      <w:r w:rsidRPr="00522762">
        <w:rPr>
          <w:b/>
        </w:rPr>
        <w:t>III -</w:t>
      </w:r>
      <w:r w:rsidR="006F30FF" w:rsidRPr="00522762">
        <w:rPr>
          <w:b/>
        </w:rPr>
        <w:t>GENERAL MODELLING</w:t>
      </w:r>
    </w:p>
    <w:p w14:paraId="146899FC" w14:textId="613FD608" w:rsidR="00842E44" w:rsidRDefault="006F30FF" w:rsidP="00522762">
      <w:pPr>
        <w:spacing w:line="13.80pt" w:lineRule="auto"/>
        <w:jc w:val="both"/>
        <w:rPr>
          <w:rFonts w:eastAsia="Times New Roman"/>
          <w:lang w:val="en-IN" w:eastAsia="en-IN"/>
        </w:rPr>
      </w:pPr>
      <w:r w:rsidRPr="006F30FF">
        <w:rPr>
          <w:rFonts w:eastAsia="Times New Roman"/>
          <w:lang w:val="en-IN" w:eastAsia="en-IN"/>
        </w:rPr>
        <w:t xml:space="preserve">A lot of technological designs are composed of intricate assemblages of pieces with angular shapes. Well-integrated part and assembly modelling capabilities can facilitate this </w:t>
      </w:r>
      <w:r w:rsidRPr="006F30FF">
        <w:rPr>
          <w:rFonts w:eastAsia="Times New Roman"/>
          <w:lang w:val="en-IN" w:eastAsia="en-IN"/>
        </w:rPr>
        <w:lastRenderedPageBreak/>
        <w:t xml:space="preserve">kind of design </w:t>
      </w:r>
      <w:proofErr w:type="spellStart"/>
      <w:proofErr w:type="gramStart"/>
      <w:r w:rsidRPr="006F30FF">
        <w:rPr>
          <w:rFonts w:eastAsia="Times New Roman"/>
          <w:lang w:val="en-IN" w:eastAsia="en-IN"/>
        </w:rPr>
        <w:t>effort.</w:t>
      </w:r>
      <w:r w:rsidR="00842E44" w:rsidRPr="00842E44">
        <w:rPr>
          <w:rFonts w:eastAsia="Times New Roman"/>
          <w:lang w:val="en-IN" w:eastAsia="en-IN"/>
        </w:rPr>
        <w:t>ANSYS</w:t>
      </w:r>
      <w:proofErr w:type="spellEnd"/>
      <w:proofErr w:type="gramEnd"/>
      <w:r w:rsidR="00842E44" w:rsidRPr="00842E44">
        <w:rPr>
          <w:rFonts w:eastAsia="Times New Roman"/>
          <w:lang w:val="en-IN" w:eastAsia="en-IN"/>
        </w:rPr>
        <w:t xml:space="preserve"> is a prominent technical modelling software suite that offers a broad spectrum of resources for modelling multiple physical occurrences, including electromagnetic radiation, thermal, fluid mechanics, and structural dynamics. Analogous to CREO's 3D modelling methodology, ANSYS facilitates engineers in creating complex simulations through the formulation of geometry, materials, loads, and boundary conditions, thereby providing an exhaustive understanding of a product's behaviour. Thanks to its parametric features, users may quickly iterate through design options and optimise for reliability and efficiency. Furthermore, ANSYS is a master at integrating </w:t>
      </w:r>
      <w:proofErr w:type="spellStart"/>
      <w:r w:rsidR="00842E44" w:rsidRPr="00842E44">
        <w:rPr>
          <w:rFonts w:eastAsia="Times New Roman"/>
          <w:lang w:val="en-IN" w:eastAsia="en-IN"/>
        </w:rPr>
        <w:t>multiphysics</w:t>
      </w:r>
      <w:proofErr w:type="spellEnd"/>
      <w:r w:rsidR="00842E44" w:rsidRPr="00842E44">
        <w:rPr>
          <w:rFonts w:eastAsia="Times New Roman"/>
          <w:lang w:val="en-IN" w:eastAsia="en-IN"/>
        </w:rPr>
        <w:t xml:space="preserve"> simulations, which renders it practicable for analysing complicated connections between many physical fields. Given its level of accuracy and </w:t>
      </w:r>
      <w:r w:rsidR="00932A98">
        <w:rPr>
          <w:rFonts w:eastAsia="Times New Roman"/>
          <w:lang w:val="en-IN" w:eastAsia="en-IN"/>
        </w:rPr>
        <w:t xml:space="preserve">    </w:t>
      </w:r>
      <w:r w:rsidR="00842E44" w:rsidRPr="00842E44">
        <w:rPr>
          <w:rFonts w:eastAsia="Times New Roman"/>
          <w:lang w:val="en-IN" w:eastAsia="en-IN"/>
        </w:rPr>
        <w:t>versatility, ANSYS is an invaluable instrument in the engineering community which encourages creativity, effectiveness, and excellent goods.</w:t>
      </w:r>
    </w:p>
    <w:p w14:paraId="367432D0" w14:textId="23E9DC54" w:rsidR="008F176B" w:rsidRPr="00522762" w:rsidRDefault="00522762" w:rsidP="00522762">
      <w:pPr>
        <w:pStyle w:val="Heading1"/>
        <w:numPr>
          <w:ilvl w:val="0"/>
          <w:numId w:val="0"/>
        </w:numPr>
        <w:spacing w:line="13.80pt" w:lineRule="auto"/>
        <w:ind w:start="54pt"/>
        <w:jc w:val="both"/>
        <w:rPr>
          <w:b/>
          <w:lang w:val="en-IN" w:eastAsia="en-IN"/>
        </w:rPr>
      </w:pPr>
      <w:r w:rsidRPr="00522762">
        <w:rPr>
          <w:b/>
          <w:lang w:val="en-IN" w:eastAsia="en-IN"/>
        </w:rPr>
        <w:t>IV-</w:t>
      </w:r>
      <w:r w:rsidR="008F176B" w:rsidRPr="00522762">
        <w:rPr>
          <w:b/>
          <w:lang w:val="en-IN" w:eastAsia="en-IN"/>
        </w:rPr>
        <w:t>METHODOLOGY</w:t>
      </w:r>
    </w:p>
    <w:p w14:paraId="3115DFA1" w14:textId="77777777" w:rsidR="00522762" w:rsidRDefault="00522762" w:rsidP="00522762">
      <w:pPr>
        <w:spacing w:line="13.80pt" w:lineRule="auto"/>
        <w:jc w:val="both"/>
        <w:rPr>
          <w:lang w:val="en-IN" w:eastAsia="en-IN"/>
        </w:rPr>
      </w:pPr>
    </w:p>
    <w:p w14:paraId="0AB7230A" w14:textId="3D20DEF3" w:rsidR="00E872F0" w:rsidRPr="00C11138" w:rsidRDefault="00C11138" w:rsidP="00522762">
      <w:pPr>
        <w:spacing w:line="13.80pt" w:lineRule="auto"/>
        <w:jc w:val="both"/>
        <w:rPr>
          <w:lang w:val="en-IN" w:eastAsia="en-IN"/>
        </w:rPr>
      </w:pPr>
      <w:r>
        <w:rPr>
          <w:lang w:val="en-IN" w:eastAsia="en-IN"/>
        </w:rPr>
        <w:t xml:space="preserve">The objective and main goal of this project is to </w:t>
      </w:r>
      <w:r w:rsidR="00087521">
        <w:rPr>
          <w:lang w:val="en-IN" w:eastAsia="en-IN"/>
        </w:rPr>
        <w:t xml:space="preserve">simulate a fire tube boiler from industrial parameters and </w:t>
      </w:r>
      <w:r w:rsidR="006D0419">
        <w:rPr>
          <w:lang w:val="en-IN" w:eastAsia="en-IN"/>
        </w:rPr>
        <w:t xml:space="preserve">analyse it thermally. Mainly the process </w:t>
      </w:r>
      <w:r w:rsidR="00CA4C35">
        <w:rPr>
          <w:lang w:val="en-IN" w:eastAsia="en-IN"/>
        </w:rPr>
        <w:t>includes</w:t>
      </w:r>
      <w:r w:rsidR="006D0419">
        <w:rPr>
          <w:lang w:val="en-IN" w:eastAsia="en-IN"/>
        </w:rPr>
        <w:t xml:space="preserve"> gathering industrial data regarding the boiler, making a CAD model out of that data, import it and perform thermal analysis on the model</w:t>
      </w:r>
      <w:r w:rsidR="00CA4C35">
        <w:rPr>
          <w:lang w:val="en-IN" w:eastAsia="en-IN"/>
        </w:rPr>
        <w:t>.</w:t>
      </w:r>
      <w:r w:rsidR="006D0419">
        <w:rPr>
          <w:lang w:val="en-IN" w:eastAsia="en-IN"/>
        </w:rPr>
        <w:t xml:space="preserve"> </w:t>
      </w:r>
      <w:r w:rsidR="00E872F0">
        <w:rPr>
          <w:lang w:val="en-IN" w:eastAsia="en-IN"/>
        </w:rPr>
        <w:t>ANSYS software is used for CAD modelling, ANSYS Fluent is used for thermal analysis</w:t>
      </w:r>
      <w:r w:rsidR="00B26382">
        <w:rPr>
          <w:lang w:val="en-IN" w:eastAsia="en-IN"/>
        </w:rPr>
        <w:t>.</w:t>
      </w:r>
      <w:r w:rsidR="00E872F0">
        <w:rPr>
          <w:lang w:val="en-IN" w:eastAsia="en-IN"/>
        </w:rPr>
        <w:t xml:space="preserve"> </w:t>
      </w:r>
    </w:p>
    <w:p w14:paraId="13E48C96" w14:textId="5C6C4D7E" w:rsidR="00766FAA" w:rsidRDefault="00C11138" w:rsidP="00C11138">
      <w:pPr>
        <w:pStyle w:val="Heading2"/>
        <w:rPr>
          <w:lang w:val="en-IN" w:eastAsia="en-IN"/>
        </w:rPr>
      </w:pPr>
      <w:r>
        <w:rPr>
          <w:lang w:val="en-IN" w:eastAsia="en-IN"/>
        </w:rPr>
        <w:t>Boiler Modelling</w:t>
      </w:r>
    </w:p>
    <w:p w14:paraId="34653178" w14:textId="72D132E8" w:rsidR="00CA4C35" w:rsidRPr="00CA4C35" w:rsidRDefault="009A24B9" w:rsidP="00CA4C35">
      <w:pPr>
        <w:rPr>
          <w:lang w:val="en-IN" w:eastAsia="en-IN"/>
        </w:rPr>
      </w:pPr>
      <w:r>
        <w:rPr>
          <w:lang w:val="en-IN" w:eastAsia="en-IN"/>
        </w:rPr>
        <w:t>A 3D CAD Model is made as follows</w:t>
      </w:r>
    </w:p>
    <w:p w14:paraId="2770B8A0" w14:textId="77777777" w:rsidR="00C11138" w:rsidRPr="00C11138" w:rsidRDefault="00C11138" w:rsidP="00C11138">
      <w:pPr>
        <w:rPr>
          <w:lang w:val="en-IN" w:eastAsia="en-IN"/>
        </w:rPr>
      </w:pPr>
    </w:p>
    <w:p w14:paraId="3E06822C" w14:textId="25172E83" w:rsidR="006F30FF" w:rsidRPr="006F30FF" w:rsidRDefault="00290455" w:rsidP="00842E44">
      <w:pPr>
        <w:jc w:val="both"/>
        <w:rPr>
          <w:rFonts w:eastAsia="Times New Roman"/>
          <w:lang w:val="en-IN" w:eastAsia="en-IN"/>
        </w:rPr>
      </w:pPr>
      <w:r>
        <w:rPr>
          <w:i/>
          <w:iCs/>
          <w:noProof/>
          <w:lang w:val="en-IN" w:eastAsia="en-IN"/>
        </w:rPr>
        <w:drawing>
          <wp:inline distT="0" distB="0" distL="0" distR="0" wp14:anchorId="0560273E" wp14:editId="3CBB4CA7">
            <wp:extent cx="3089910" cy="1509395"/>
            <wp:effectExtent l="0" t="0" r="0" b="0"/>
            <wp:docPr id="207643201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76432013" name="Picture 20764320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9910" cy="1509395"/>
                    </a:xfrm>
                    <a:prstGeom prst="rect">
                      <a:avLst/>
                    </a:prstGeom>
                  </pic:spPr>
                </pic:pic>
              </a:graphicData>
            </a:graphic>
          </wp:inline>
        </w:drawing>
      </w:r>
    </w:p>
    <w:p w14:paraId="11D52607" w14:textId="77777777" w:rsidR="00A67368" w:rsidRDefault="00A67368" w:rsidP="006F6D3D">
      <w:pPr>
        <w:jc w:val="start"/>
        <w:rPr>
          <w:i/>
          <w:iCs/>
          <w:noProof/>
        </w:rPr>
      </w:pPr>
    </w:p>
    <w:p w14:paraId="3475FF24" w14:textId="77777777" w:rsidR="00A67368" w:rsidRDefault="00A67368" w:rsidP="006F6D3D">
      <w:pPr>
        <w:jc w:val="start"/>
        <w:rPr>
          <w:i/>
          <w:iCs/>
          <w:noProof/>
        </w:rPr>
      </w:pPr>
    </w:p>
    <w:p w14:paraId="31E4A8F6" w14:textId="77777777" w:rsidR="00A67368" w:rsidRDefault="00A67368" w:rsidP="006F6D3D">
      <w:pPr>
        <w:jc w:val="start"/>
        <w:rPr>
          <w:i/>
          <w:iCs/>
          <w:noProof/>
        </w:rPr>
      </w:pPr>
    </w:p>
    <w:p w14:paraId="5909A20B" w14:textId="45F40719" w:rsidR="00A67368" w:rsidRPr="00522762" w:rsidRDefault="006E6C11" w:rsidP="006E6C11">
      <w:pPr>
        <w:pStyle w:val="BodyText"/>
        <w:jc w:val="center"/>
        <w:rPr>
          <w:i/>
        </w:rPr>
      </w:pPr>
      <w:r w:rsidRPr="00522762">
        <w:rPr>
          <w:i/>
        </w:rPr>
        <w:t>Fig.1. 3D CAD Model Boiler Geometry</w:t>
      </w:r>
    </w:p>
    <w:p w14:paraId="18999245" w14:textId="77777777" w:rsidR="00534B82" w:rsidRDefault="00A67368" w:rsidP="00E7596C">
      <w:pPr>
        <w:pStyle w:val="BodyText"/>
      </w:pPr>
      <w:r>
        <w:t>The boiler is made from the dimensions from a real time industrial project.</w:t>
      </w:r>
      <w:r w:rsidR="00534B82">
        <w:t xml:space="preserve"> The tubes inside the boiler are designed but are kept suppressed. </w:t>
      </w:r>
      <w:r>
        <w:t xml:space="preserve"> </w:t>
      </w:r>
    </w:p>
    <w:p w14:paraId="2480F6EA" w14:textId="6703D1EE" w:rsidR="00A67368" w:rsidRDefault="00A67368" w:rsidP="00534B82">
      <w:pPr>
        <w:pStyle w:val="BodyText"/>
        <w:ind w:firstLine="0pt"/>
      </w:pPr>
      <w:r>
        <w:t xml:space="preserve">The dimensions are as follows: </w:t>
      </w:r>
    </w:p>
    <w:p w14:paraId="6D2FE3EA" w14:textId="2B1E03A9" w:rsidR="00534B82" w:rsidRDefault="00534B82" w:rsidP="00534B82">
      <w:pPr>
        <w:pStyle w:val="BodyText"/>
        <w:ind w:firstLine="0pt"/>
      </w:pPr>
    </w:p>
    <w:p w14:paraId="3BB0417A" w14:textId="76171C8B" w:rsidR="004529FA" w:rsidRDefault="004529FA" w:rsidP="00E7596C">
      <w:pPr>
        <w:pStyle w:val="BodyText"/>
      </w:pPr>
      <w:r w:rsidRPr="004529FA">
        <w:rPr>
          <w:noProof/>
          <w:lang w:val="en-IN" w:eastAsia="en-IN"/>
        </w:rPr>
        <w:lastRenderedPageBreak/>
        <w:drawing>
          <wp:inline distT="0" distB="0" distL="0" distR="0" wp14:anchorId="6FAF0A70" wp14:editId="56126268">
            <wp:extent cx="2778369" cy="2778369"/>
            <wp:effectExtent l="0" t="0" r="3175" b="3175"/>
            <wp:docPr id="168035584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80355843" name=""/>
                    <pic:cNvPicPr/>
                  </pic:nvPicPr>
                  <pic:blipFill>
                    <a:blip r:embed="rId13"/>
                    <a:stretch>
                      <a:fillRect/>
                    </a:stretch>
                  </pic:blipFill>
                  <pic:spPr>
                    <a:xfrm>
                      <a:off x="0" y="0"/>
                      <a:ext cx="2783129" cy="2783129"/>
                    </a:xfrm>
                    <a:prstGeom prst="rect">
                      <a:avLst/>
                    </a:prstGeom>
                  </pic:spPr>
                </pic:pic>
              </a:graphicData>
            </a:graphic>
          </wp:inline>
        </w:drawing>
      </w:r>
    </w:p>
    <w:p w14:paraId="488C4A35" w14:textId="137EEA45" w:rsidR="00427492" w:rsidRDefault="00CD0F48" w:rsidP="00E7596C">
      <w:pPr>
        <w:pStyle w:val="BodyText"/>
      </w:pPr>
      <w:r>
        <w:tab/>
      </w:r>
      <w:r>
        <w:tab/>
      </w:r>
      <w:r>
        <w:tab/>
      </w:r>
      <w:r w:rsidR="00427492">
        <w:t>Fig</w:t>
      </w:r>
      <w:r>
        <w:t>.</w:t>
      </w:r>
      <w:r w:rsidR="00427492">
        <w:t xml:space="preserve"> </w:t>
      </w:r>
      <w:r w:rsidR="00951953">
        <w:t>2</w:t>
      </w:r>
      <w:r w:rsidR="00427492">
        <w:t>.</w:t>
      </w:r>
      <w:r>
        <w:t xml:space="preserve"> Front View  </w:t>
      </w:r>
    </w:p>
    <w:p w14:paraId="5A48C95C" w14:textId="26D375C4" w:rsidR="00C848E5" w:rsidRDefault="00C848E5" w:rsidP="00E7596C">
      <w:pPr>
        <w:pStyle w:val="BodyText"/>
      </w:pPr>
      <w:r w:rsidRPr="00C848E5">
        <w:rPr>
          <w:noProof/>
          <w:lang w:val="en-IN" w:eastAsia="en-IN"/>
        </w:rPr>
        <w:drawing>
          <wp:inline distT="0" distB="0" distL="0" distR="0" wp14:anchorId="1959B600" wp14:editId="556230C0">
            <wp:extent cx="3089910" cy="2511425"/>
            <wp:effectExtent l="0" t="0" r="0" b="3175"/>
            <wp:docPr id="102793563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27935632" name=""/>
                    <pic:cNvPicPr/>
                  </pic:nvPicPr>
                  <pic:blipFill>
                    <a:blip r:embed="rId14"/>
                    <a:stretch>
                      <a:fillRect/>
                    </a:stretch>
                  </pic:blipFill>
                  <pic:spPr>
                    <a:xfrm>
                      <a:off x="0" y="0"/>
                      <a:ext cx="3089910" cy="2511425"/>
                    </a:xfrm>
                    <a:prstGeom prst="rect">
                      <a:avLst/>
                    </a:prstGeom>
                  </pic:spPr>
                </pic:pic>
              </a:graphicData>
            </a:graphic>
          </wp:inline>
        </w:drawing>
      </w:r>
    </w:p>
    <w:p w14:paraId="02159AFC" w14:textId="77BCC723" w:rsidR="00C848E5" w:rsidRDefault="00C848E5" w:rsidP="00E7596C">
      <w:pPr>
        <w:pStyle w:val="BodyText"/>
      </w:pPr>
      <w:r>
        <w:tab/>
      </w:r>
      <w:r>
        <w:tab/>
        <w:t xml:space="preserve">   Fig.</w:t>
      </w:r>
      <w:r w:rsidR="00951953">
        <w:t>3</w:t>
      </w:r>
      <w:r>
        <w:t>. Furnace End Plate</w:t>
      </w:r>
    </w:p>
    <w:p w14:paraId="2375B9EE" w14:textId="01B4C076" w:rsidR="00C848E5" w:rsidRDefault="000F7E7B" w:rsidP="001D2CF5">
      <w:pPr>
        <w:pStyle w:val="BodyText"/>
        <w:ind w:firstLine="0pt"/>
      </w:pPr>
      <w:r>
        <w:t>Design Data is given as follows:</w:t>
      </w:r>
    </w:p>
    <w:p w14:paraId="0B410684" w14:textId="690D1EC6" w:rsidR="0073682D" w:rsidRDefault="0073682D" w:rsidP="0073682D">
      <w:pPr>
        <w:pStyle w:val="BodyText"/>
        <w:jc w:val="center"/>
      </w:pPr>
      <w:r>
        <w:t>Table 1. Design Data</w:t>
      </w:r>
    </w:p>
    <w:tbl>
      <w:tblPr>
        <w:tblStyle w:val="TableGrid"/>
        <w:tblW w:w="0pt" w:type="dxa"/>
        <w:tblLook w:firstRow="1" w:lastRow="0" w:firstColumn="1" w:lastColumn="0" w:noHBand="0" w:noVBand="1"/>
      </w:tblPr>
      <w:tblGrid>
        <w:gridCol w:w="2428"/>
        <w:gridCol w:w="2428"/>
      </w:tblGrid>
      <w:tr w:rsidR="007A39C4" w14:paraId="734B1B4F" w14:textId="77777777" w:rsidTr="00D6512E">
        <w:tc>
          <w:tcPr>
            <w:tcW w:w="242.80pt" w:type="dxa"/>
            <w:gridSpan w:val="2"/>
          </w:tcPr>
          <w:p w14:paraId="18B8596B" w14:textId="31B342FB" w:rsidR="007A39C4" w:rsidRDefault="007A39C4" w:rsidP="007A39C4">
            <w:pPr>
              <w:pStyle w:val="BodyText"/>
              <w:ind w:firstLine="0pt"/>
              <w:jc w:val="center"/>
            </w:pPr>
            <w:r>
              <w:t>DESIGN DATA</w:t>
            </w:r>
          </w:p>
        </w:tc>
      </w:tr>
      <w:tr w:rsidR="007801D3" w14:paraId="6B35A52D" w14:textId="77777777" w:rsidTr="007801D3">
        <w:tc>
          <w:tcPr>
            <w:tcW w:w="121.40pt" w:type="dxa"/>
          </w:tcPr>
          <w:p w14:paraId="2363A3CE" w14:textId="3CFA3A53" w:rsidR="007801D3" w:rsidRDefault="007A39C4" w:rsidP="00E7596C">
            <w:pPr>
              <w:pStyle w:val="BodyText"/>
              <w:ind w:firstLine="0pt"/>
            </w:pPr>
            <w:r>
              <w:t>Design Code</w:t>
            </w:r>
          </w:p>
        </w:tc>
        <w:tc>
          <w:tcPr>
            <w:tcW w:w="121.40pt" w:type="dxa"/>
          </w:tcPr>
          <w:p w14:paraId="408FE449" w14:textId="6B0BD2F5" w:rsidR="007801D3" w:rsidRDefault="007375B6" w:rsidP="00E7596C">
            <w:pPr>
              <w:pStyle w:val="BodyText"/>
              <w:ind w:firstLine="0pt"/>
            </w:pPr>
            <w:r>
              <w:t>IBR 1950 with Latest Amendments</w:t>
            </w:r>
          </w:p>
        </w:tc>
      </w:tr>
      <w:tr w:rsidR="007801D3" w14:paraId="53E895B8" w14:textId="77777777" w:rsidTr="007801D3">
        <w:tc>
          <w:tcPr>
            <w:tcW w:w="121.40pt" w:type="dxa"/>
          </w:tcPr>
          <w:p w14:paraId="040E9554" w14:textId="192B38EA" w:rsidR="007801D3" w:rsidRDefault="007375B6" w:rsidP="00E7596C">
            <w:pPr>
              <w:pStyle w:val="BodyText"/>
              <w:ind w:firstLine="0pt"/>
            </w:pPr>
            <w:r>
              <w:t>Design Pressure</w:t>
            </w:r>
          </w:p>
        </w:tc>
        <w:tc>
          <w:tcPr>
            <w:tcW w:w="121.40pt" w:type="dxa"/>
          </w:tcPr>
          <w:p w14:paraId="3E83733C" w14:textId="2E564D00" w:rsidR="007801D3" w:rsidRDefault="007375B6" w:rsidP="00E7596C">
            <w:pPr>
              <w:pStyle w:val="BodyText"/>
              <w:ind w:firstLine="0pt"/>
            </w:pPr>
            <w:r>
              <w:t>10.54 Kgf/sq.cm</w:t>
            </w:r>
            <w:r w:rsidR="00947BF1">
              <w:t xml:space="preserve"> </w:t>
            </w:r>
            <w:r>
              <w:t>g</w:t>
            </w:r>
          </w:p>
        </w:tc>
      </w:tr>
      <w:tr w:rsidR="007801D3" w14:paraId="118764A8" w14:textId="77777777" w:rsidTr="007801D3">
        <w:tc>
          <w:tcPr>
            <w:tcW w:w="121.40pt" w:type="dxa"/>
          </w:tcPr>
          <w:p w14:paraId="1CC49447" w14:textId="57F5CDCC" w:rsidR="007801D3" w:rsidRDefault="00947BF1" w:rsidP="00E7596C">
            <w:pPr>
              <w:pStyle w:val="BodyText"/>
              <w:ind w:firstLine="0pt"/>
            </w:pPr>
            <w:r>
              <w:t>Working Pressure</w:t>
            </w:r>
          </w:p>
        </w:tc>
        <w:tc>
          <w:tcPr>
            <w:tcW w:w="121.40pt" w:type="dxa"/>
          </w:tcPr>
          <w:p w14:paraId="3C7938DE" w14:textId="5F1BA9D7" w:rsidR="007801D3" w:rsidRDefault="00947BF1" w:rsidP="00E7596C">
            <w:pPr>
              <w:pStyle w:val="BodyText"/>
              <w:ind w:firstLine="0pt"/>
            </w:pPr>
            <w:r>
              <w:t>10.54 Kgf/sq.cm g</w:t>
            </w:r>
          </w:p>
        </w:tc>
      </w:tr>
      <w:tr w:rsidR="007801D3" w14:paraId="7678A3C8" w14:textId="77777777" w:rsidTr="007801D3">
        <w:tc>
          <w:tcPr>
            <w:tcW w:w="121.40pt" w:type="dxa"/>
          </w:tcPr>
          <w:p w14:paraId="122D49DD" w14:textId="6F714638" w:rsidR="007801D3" w:rsidRDefault="00947BF1" w:rsidP="00E7596C">
            <w:pPr>
              <w:pStyle w:val="BodyText"/>
              <w:ind w:firstLine="0pt"/>
            </w:pPr>
            <w:r>
              <w:t>Hydraulic Test Pressure</w:t>
            </w:r>
          </w:p>
        </w:tc>
        <w:tc>
          <w:tcPr>
            <w:tcW w:w="121.40pt" w:type="dxa"/>
          </w:tcPr>
          <w:p w14:paraId="6E776C0A" w14:textId="5E0B7C14" w:rsidR="007801D3" w:rsidRDefault="00947BF1" w:rsidP="00E7596C">
            <w:pPr>
              <w:pStyle w:val="BodyText"/>
              <w:ind w:firstLine="0pt"/>
            </w:pPr>
            <w:r>
              <w:t>15.81 Kgf/sq.cm g</w:t>
            </w:r>
          </w:p>
        </w:tc>
      </w:tr>
      <w:tr w:rsidR="007801D3" w14:paraId="0C893959" w14:textId="77777777" w:rsidTr="007801D3">
        <w:tc>
          <w:tcPr>
            <w:tcW w:w="121.40pt" w:type="dxa"/>
          </w:tcPr>
          <w:p w14:paraId="0D301C15" w14:textId="6553A5F6" w:rsidR="007801D3" w:rsidRDefault="00AC32F4" w:rsidP="00E7596C">
            <w:pPr>
              <w:pStyle w:val="BodyText"/>
              <w:ind w:firstLine="0pt"/>
            </w:pPr>
            <w:r>
              <w:t>Final Steam Temperature</w:t>
            </w:r>
          </w:p>
        </w:tc>
        <w:tc>
          <w:tcPr>
            <w:tcW w:w="121.40pt" w:type="dxa"/>
          </w:tcPr>
          <w:p w14:paraId="09B1FED0" w14:textId="0F48FD21" w:rsidR="007801D3" w:rsidRDefault="00AC32F4" w:rsidP="00E7596C">
            <w:pPr>
              <w:pStyle w:val="BodyText"/>
              <w:ind w:firstLine="0pt"/>
            </w:pPr>
            <w:r>
              <w:t>185 Deg. C</w:t>
            </w:r>
          </w:p>
        </w:tc>
      </w:tr>
      <w:tr w:rsidR="00AC32F4" w14:paraId="36D1ABBF" w14:textId="77777777" w:rsidTr="00262F9D">
        <w:tc>
          <w:tcPr>
            <w:tcW w:w="242.80pt" w:type="dxa"/>
            <w:gridSpan w:val="2"/>
          </w:tcPr>
          <w:p w14:paraId="7EDB1C17" w14:textId="28BCDBA1" w:rsidR="00AC32F4" w:rsidRDefault="00AC32F4" w:rsidP="00E7596C">
            <w:pPr>
              <w:pStyle w:val="BodyText"/>
              <w:ind w:firstLine="0pt"/>
            </w:pPr>
            <w:r>
              <w:t>Design Metal Temperature</w:t>
            </w:r>
          </w:p>
        </w:tc>
      </w:tr>
      <w:tr w:rsidR="007801D3" w14:paraId="42BF99F9" w14:textId="77777777" w:rsidTr="007801D3">
        <w:tc>
          <w:tcPr>
            <w:tcW w:w="121.40pt" w:type="dxa"/>
          </w:tcPr>
          <w:p w14:paraId="24B68EF0" w14:textId="3F62D70D" w:rsidR="007801D3" w:rsidRDefault="00A54259" w:rsidP="00A54259">
            <w:pPr>
              <w:pStyle w:val="BodyText"/>
              <w:ind w:firstLine="0pt"/>
            </w:pPr>
            <w:r>
              <w:t>Shell, Tube Plates, IRC</w:t>
            </w:r>
            <w:r w:rsidR="00506617">
              <w:t xml:space="preserve"> Tube Plate, Stand Pipe, </w:t>
            </w:r>
            <w:r w:rsidR="00506617">
              <w:lastRenderedPageBreak/>
              <w:t>Smoke Pipe, IRC End Plate, Stay Bar</w:t>
            </w:r>
          </w:p>
        </w:tc>
        <w:tc>
          <w:tcPr>
            <w:tcW w:w="121.40pt" w:type="dxa"/>
          </w:tcPr>
          <w:p w14:paraId="0A964AC8" w14:textId="2A2DF40F" w:rsidR="007801D3" w:rsidRDefault="00506617" w:rsidP="00E7596C">
            <w:pPr>
              <w:pStyle w:val="BodyText"/>
              <w:ind w:firstLine="0pt"/>
            </w:pPr>
            <w:r>
              <w:t>213 Deg. C</w:t>
            </w:r>
          </w:p>
        </w:tc>
      </w:tr>
      <w:tr w:rsidR="007801D3" w14:paraId="1215124E" w14:textId="77777777" w:rsidTr="007801D3">
        <w:tc>
          <w:tcPr>
            <w:tcW w:w="121.40pt" w:type="dxa"/>
          </w:tcPr>
          <w:p w14:paraId="4B82AB97" w14:textId="5C746696" w:rsidR="007801D3" w:rsidRDefault="00D74BD1" w:rsidP="00E7596C">
            <w:pPr>
              <w:pStyle w:val="BodyText"/>
              <w:ind w:firstLine="0pt"/>
            </w:pPr>
            <w:r>
              <w:t>Furnace</w:t>
            </w:r>
          </w:p>
        </w:tc>
        <w:tc>
          <w:tcPr>
            <w:tcW w:w="121.40pt" w:type="dxa"/>
          </w:tcPr>
          <w:p w14:paraId="6EFD9A4B" w14:textId="05017089" w:rsidR="007801D3" w:rsidRDefault="00D74BD1" w:rsidP="00E7596C">
            <w:pPr>
              <w:pStyle w:val="BodyText"/>
              <w:ind w:firstLine="0pt"/>
            </w:pPr>
            <w:r>
              <w:t>264 Deg. C</w:t>
            </w:r>
          </w:p>
        </w:tc>
      </w:tr>
      <w:tr w:rsidR="007801D3" w14:paraId="1708F5C1" w14:textId="77777777" w:rsidTr="007801D3">
        <w:tc>
          <w:tcPr>
            <w:tcW w:w="121.40pt" w:type="dxa"/>
          </w:tcPr>
          <w:p w14:paraId="4D6BF2E8" w14:textId="64283C47" w:rsidR="007801D3" w:rsidRDefault="00D74BD1" w:rsidP="00E7596C">
            <w:pPr>
              <w:pStyle w:val="BodyText"/>
              <w:ind w:firstLine="0pt"/>
            </w:pPr>
            <w:r>
              <w:t>Cut Furnace, Access Ring</w:t>
            </w:r>
          </w:p>
        </w:tc>
        <w:tc>
          <w:tcPr>
            <w:tcW w:w="121.40pt" w:type="dxa"/>
          </w:tcPr>
          <w:p w14:paraId="41528D71" w14:textId="757A14DB" w:rsidR="007801D3" w:rsidRDefault="00D74BD1" w:rsidP="00E7596C">
            <w:pPr>
              <w:pStyle w:val="BodyText"/>
              <w:ind w:firstLine="0pt"/>
            </w:pPr>
            <w:r>
              <w:t>248</w:t>
            </w:r>
            <w:r w:rsidR="000561B3">
              <w:t xml:space="preserve">/240 </w:t>
            </w:r>
            <w:r>
              <w:t xml:space="preserve"> Deg. C</w:t>
            </w:r>
          </w:p>
        </w:tc>
      </w:tr>
      <w:tr w:rsidR="007801D3" w14:paraId="7B75A434" w14:textId="77777777" w:rsidTr="007801D3">
        <w:tc>
          <w:tcPr>
            <w:tcW w:w="121.40pt" w:type="dxa"/>
          </w:tcPr>
          <w:p w14:paraId="4DC8AE73" w14:textId="74F2D4F8" w:rsidR="007801D3" w:rsidRDefault="000561B3" w:rsidP="00E7596C">
            <w:pPr>
              <w:pStyle w:val="BodyText"/>
              <w:ind w:firstLine="0pt"/>
            </w:pPr>
            <w:r>
              <w:t>IRC Wrapper Plate</w:t>
            </w:r>
          </w:p>
        </w:tc>
        <w:tc>
          <w:tcPr>
            <w:tcW w:w="121.40pt" w:type="dxa"/>
          </w:tcPr>
          <w:p w14:paraId="26D95A9B" w14:textId="7337CEA1" w:rsidR="007801D3" w:rsidRDefault="000561B3" w:rsidP="00E7596C">
            <w:pPr>
              <w:pStyle w:val="BodyText"/>
              <w:ind w:firstLine="0pt"/>
            </w:pPr>
            <w:r>
              <w:t>235 Deg. C</w:t>
            </w:r>
          </w:p>
        </w:tc>
      </w:tr>
      <w:tr w:rsidR="007801D3" w14:paraId="0592BE70" w14:textId="77777777" w:rsidTr="007801D3">
        <w:tc>
          <w:tcPr>
            <w:tcW w:w="121.40pt" w:type="dxa"/>
          </w:tcPr>
          <w:p w14:paraId="6B294C0F" w14:textId="76EB8357" w:rsidR="007801D3" w:rsidRDefault="000561B3" w:rsidP="00E7596C">
            <w:pPr>
              <w:pStyle w:val="BodyText"/>
              <w:ind w:firstLine="0pt"/>
            </w:pPr>
            <w:r>
              <w:t>Fuel Inlet Pipe</w:t>
            </w:r>
          </w:p>
        </w:tc>
        <w:tc>
          <w:tcPr>
            <w:tcW w:w="121.40pt" w:type="dxa"/>
          </w:tcPr>
          <w:p w14:paraId="2A57CE51" w14:textId="4EC14B5B" w:rsidR="007801D3" w:rsidRDefault="00710BE3" w:rsidP="00E7596C">
            <w:pPr>
              <w:pStyle w:val="BodyText"/>
              <w:ind w:firstLine="0pt"/>
            </w:pPr>
            <w:r>
              <w:t>270 Deg. C</w:t>
            </w:r>
          </w:p>
        </w:tc>
      </w:tr>
      <w:tr w:rsidR="007801D3" w14:paraId="6345638F" w14:textId="77777777" w:rsidTr="007801D3">
        <w:tc>
          <w:tcPr>
            <w:tcW w:w="121.40pt" w:type="dxa"/>
          </w:tcPr>
          <w:p w14:paraId="69A08D53" w14:textId="2E8D5F46" w:rsidR="007801D3" w:rsidRDefault="00710BE3" w:rsidP="00E7596C">
            <w:pPr>
              <w:pStyle w:val="BodyText"/>
              <w:ind w:firstLine="0pt"/>
            </w:pPr>
            <w:r>
              <w:t>Heating Surface area</w:t>
            </w:r>
          </w:p>
        </w:tc>
        <w:tc>
          <w:tcPr>
            <w:tcW w:w="121.40pt" w:type="dxa"/>
          </w:tcPr>
          <w:p w14:paraId="4F5AA3A9" w14:textId="195FEBCA" w:rsidR="007801D3" w:rsidRDefault="00710BE3" w:rsidP="00E7596C">
            <w:pPr>
              <w:pStyle w:val="BodyText"/>
              <w:ind w:firstLine="0pt"/>
            </w:pPr>
            <w:r>
              <w:t>198 Sq. m</w:t>
            </w:r>
          </w:p>
        </w:tc>
      </w:tr>
      <w:tr w:rsidR="007801D3" w14:paraId="4C9C3EF2" w14:textId="77777777" w:rsidTr="007801D3">
        <w:tc>
          <w:tcPr>
            <w:tcW w:w="121.40pt" w:type="dxa"/>
          </w:tcPr>
          <w:p w14:paraId="780944A1" w14:textId="3A7FAB0E" w:rsidR="007801D3" w:rsidRDefault="00182976" w:rsidP="00E7596C">
            <w:pPr>
              <w:pStyle w:val="BodyText"/>
              <w:ind w:firstLine="0pt"/>
            </w:pPr>
            <w:r>
              <w:t>Evaporation Capacity</w:t>
            </w:r>
          </w:p>
        </w:tc>
        <w:tc>
          <w:tcPr>
            <w:tcW w:w="121.40pt" w:type="dxa"/>
          </w:tcPr>
          <w:p w14:paraId="169AD2F8" w14:textId="3A637BAB" w:rsidR="007801D3" w:rsidRDefault="00182976" w:rsidP="00E7596C">
            <w:pPr>
              <w:pStyle w:val="BodyText"/>
              <w:ind w:firstLine="0pt"/>
            </w:pPr>
            <w:r>
              <w:t>5000 Kg/hr F&amp;A 100 Deg. C</w:t>
            </w:r>
          </w:p>
        </w:tc>
      </w:tr>
      <w:tr w:rsidR="007801D3" w14:paraId="4E7BD0B7" w14:textId="77777777" w:rsidTr="007801D3">
        <w:tc>
          <w:tcPr>
            <w:tcW w:w="121.40pt" w:type="dxa"/>
          </w:tcPr>
          <w:p w14:paraId="2127B55D" w14:textId="140B4157" w:rsidR="007801D3" w:rsidRDefault="00CC5C37" w:rsidP="00E7596C">
            <w:pPr>
              <w:pStyle w:val="BodyText"/>
              <w:ind w:firstLine="0pt"/>
            </w:pPr>
            <w:r>
              <w:t>Grate Area</w:t>
            </w:r>
          </w:p>
        </w:tc>
        <w:tc>
          <w:tcPr>
            <w:tcW w:w="121.40pt" w:type="dxa"/>
          </w:tcPr>
          <w:p w14:paraId="0B657666" w14:textId="3874E20C" w:rsidR="007801D3" w:rsidRDefault="00CC5C37" w:rsidP="00656D88">
            <w:pPr>
              <w:pStyle w:val="BodyText"/>
              <w:numPr>
                <w:ilvl w:val="1"/>
                <w:numId w:val="31"/>
              </w:numPr>
            </w:pPr>
            <w:r>
              <w:t>q. m</w:t>
            </w:r>
          </w:p>
        </w:tc>
      </w:tr>
    </w:tbl>
    <w:p w14:paraId="026B43DA" w14:textId="77777777" w:rsidR="000F7E7B" w:rsidRDefault="000F7E7B" w:rsidP="00E7596C">
      <w:pPr>
        <w:pStyle w:val="BodyText"/>
      </w:pPr>
    </w:p>
    <w:p w14:paraId="6A0244A5" w14:textId="2409E1FD" w:rsidR="000A074A" w:rsidRPr="00656D88" w:rsidRDefault="00656D88" w:rsidP="00656D88">
      <w:pPr>
        <w:pStyle w:val="Heading1"/>
        <w:numPr>
          <w:ilvl w:val="0"/>
          <w:numId w:val="0"/>
        </w:numPr>
        <w:rPr>
          <w:b/>
        </w:rPr>
      </w:pPr>
      <w:r w:rsidRPr="00656D88">
        <w:rPr>
          <w:b/>
        </w:rPr>
        <w:t xml:space="preserve">V- </w:t>
      </w:r>
      <w:r w:rsidR="000A074A" w:rsidRPr="00656D88">
        <w:rPr>
          <w:b/>
        </w:rPr>
        <w:t>THERMAL ANALYSIS</w:t>
      </w:r>
    </w:p>
    <w:p w14:paraId="4D6A1745" w14:textId="4634836B" w:rsidR="001D2CF5" w:rsidRDefault="000F765B" w:rsidP="00F20AA7">
      <w:pPr>
        <w:pStyle w:val="BodyText"/>
        <w:spacing w:line="12pt" w:lineRule="auto"/>
        <w:ind w:firstLine="0pt"/>
      </w:pPr>
      <w:r>
        <w:t>Thermal analysis is done using ANSYS Software.</w:t>
      </w:r>
      <w:r w:rsidR="001A418C">
        <w:t xml:space="preserve"> </w:t>
      </w:r>
      <w:r>
        <w:t>The CAD Model that is shown above is meshed</w:t>
      </w:r>
      <w:r w:rsidR="000437AE">
        <w:t xml:space="preserve">. </w:t>
      </w:r>
      <w:r>
        <w:t xml:space="preserve"> </w:t>
      </w:r>
    </w:p>
    <w:p w14:paraId="5AC8FF4C" w14:textId="77777777" w:rsidR="00B60EF3" w:rsidRDefault="00B60EF3" w:rsidP="00B60EF3">
      <w:pPr>
        <w:pStyle w:val="BodyText"/>
        <w:spacing w:line="12pt" w:lineRule="auto"/>
        <w:ind w:firstLine="0pt"/>
      </w:pPr>
    </w:p>
    <w:p w14:paraId="26C51614" w14:textId="104ECBF6" w:rsidR="00F20AA7" w:rsidRDefault="00522762" w:rsidP="00522762">
      <w:pPr>
        <w:pStyle w:val="BodyText"/>
        <w:spacing w:line="12pt" w:lineRule="auto"/>
        <w:ind w:firstLine="0pt"/>
      </w:pPr>
      <w:r>
        <w:rPr>
          <w:noProof/>
          <w:lang w:val="en-IN" w:eastAsia="en-IN"/>
        </w:rPr>
        <w:drawing>
          <wp:inline distT="0" distB="0" distL="0" distR="0" wp14:anchorId="39F350F8" wp14:editId="6A561152">
            <wp:extent cx="3089910" cy="1800225"/>
            <wp:effectExtent l="0" t="0" r="0" b="9525"/>
            <wp:docPr id="1796082757"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96082757" name="Picture 179608275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89910" cy="1800225"/>
                    </a:xfrm>
                    <a:prstGeom prst="rect">
                      <a:avLst/>
                    </a:prstGeom>
                  </pic:spPr>
                </pic:pic>
              </a:graphicData>
            </a:graphic>
          </wp:inline>
        </w:drawing>
      </w:r>
    </w:p>
    <w:p w14:paraId="2230C495" w14:textId="77777777" w:rsidR="00F20AA7" w:rsidRDefault="00F20AA7" w:rsidP="001D2CF5">
      <w:pPr>
        <w:pStyle w:val="BodyText"/>
        <w:spacing w:line="12pt" w:lineRule="auto"/>
        <w:ind w:firstLine="0pt"/>
        <w:jc w:val="center"/>
      </w:pPr>
    </w:p>
    <w:p w14:paraId="2F81B0FC" w14:textId="078AD097" w:rsidR="00B60EF3" w:rsidRDefault="001A418C" w:rsidP="00534B82">
      <w:pPr>
        <w:pStyle w:val="BodyText"/>
        <w:spacing w:line="12pt" w:lineRule="auto"/>
        <w:ind w:firstLine="0pt"/>
        <w:jc w:val="center"/>
      </w:pPr>
      <w:r>
        <w:t>Fig.4. Meshing of Boiler Model</w:t>
      </w:r>
    </w:p>
    <w:p w14:paraId="43624ACB" w14:textId="77CDDC19" w:rsidR="00580174" w:rsidRDefault="00232E92" w:rsidP="00232E92">
      <w:pPr>
        <w:pStyle w:val="BodyText"/>
        <w:spacing w:line="12pt" w:lineRule="auto"/>
        <w:ind w:firstLine="0pt"/>
      </w:pPr>
      <w:r>
        <w:t xml:space="preserve">This meshed geometry of boiler is imported in ANSYS Fluent. After importing, boundary conditions are </w:t>
      </w:r>
      <w:r w:rsidR="00AE0448">
        <w:t xml:space="preserve">applied and simulation is carried out on multiple parameters studying </w:t>
      </w:r>
      <w:r w:rsidR="007F05F5">
        <w:t>static temperature, static pressure and static velocity.</w:t>
      </w:r>
    </w:p>
    <w:p w14:paraId="7D9D9640" w14:textId="28084A54" w:rsidR="00580174" w:rsidRDefault="00B361E8" w:rsidP="00522762">
      <w:pPr>
        <w:pStyle w:val="NormalWeb"/>
        <w:jc w:val="center"/>
      </w:pPr>
      <w:r>
        <w:rPr>
          <w:noProof/>
        </w:rPr>
        <w:drawing>
          <wp:inline distT="0" distB="0" distL="0" distR="0" wp14:anchorId="10269E16" wp14:editId="2E3E7F46">
            <wp:extent cx="2908935" cy="1838325"/>
            <wp:effectExtent l="0" t="0" r="5715" b="9525"/>
            <wp:docPr id="1989096566"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8935" cy="1838325"/>
                    </a:xfrm>
                    <a:prstGeom prst="rect">
                      <a:avLst/>
                    </a:prstGeom>
                    <a:noFill/>
                    <a:ln>
                      <a:noFill/>
                    </a:ln>
                  </pic:spPr>
                </pic:pic>
              </a:graphicData>
            </a:graphic>
          </wp:inline>
        </w:drawing>
      </w:r>
    </w:p>
    <w:p w14:paraId="5E21AB93" w14:textId="6C64217F" w:rsidR="001A418C" w:rsidRPr="005B520E" w:rsidRDefault="00580174" w:rsidP="00534B82">
      <w:pPr>
        <w:pStyle w:val="BodyText"/>
        <w:spacing w:line="12pt" w:lineRule="auto"/>
        <w:ind w:firstLine="0pt"/>
        <w:jc w:val="center"/>
      </w:pPr>
      <w:r>
        <w:t>Fig.5. Static temperature distribution</w:t>
      </w:r>
    </w:p>
    <w:p w14:paraId="494C82D6" w14:textId="228DC03A" w:rsidR="00580174" w:rsidRDefault="00B361E8" w:rsidP="00B361E8">
      <w:pPr>
        <w:pStyle w:val="NormalWeb"/>
      </w:pPr>
      <w:r>
        <w:rPr>
          <w:noProof/>
        </w:rPr>
        <w:lastRenderedPageBreak/>
        <w:drawing>
          <wp:inline distT="0" distB="0" distL="0" distR="0" wp14:anchorId="2F21D8D0" wp14:editId="79EBE375">
            <wp:extent cx="3089910" cy="1292225"/>
            <wp:effectExtent l="0" t="0" r="0" b="3175"/>
            <wp:docPr id="1139280982"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9910" cy="1292225"/>
                    </a:xfrm>
                    <a:prstGeom prst="rect">
                      <a:avLst/>
                    </a:prstGeom>
                    <a:noFill/>
                    <a:ln>
                      <a:noFill/>
                    </a:ln>
                  </pic:spPr>
                </pic:pic>
              </a:graphicData>
            </a:graphic>
          </wp:inline>
        </w:drawing>
      </w:r>
    </w:p>
    <w:p w14:paraId="3CC43FE4" w14:textId="6E8E3510" w:rsidR="00A84558" w:rsidRDefault="00580174" w:rsidP="00B361E8">
      <w:r>
        <w:t>Fig.6. Static pressure</w:t>
      </w:r>
    </w:p>
    <w:p w14:paraId="69FC0EDD" w14:textId="77777777" w:rsidR="00B361E8" w:rsidRDefault="00B361E8" w:rsidP="00B361E8"/>
    <w:p w14:paraId="1076B0C5" w14:textId="0CEE89C8" w:rsidR="00A84558" w:rsidRDefault="00B361E8" w:rsidP="00B60EF3">
      <w:pPr>
        <w:jc w:val="both"/>
      </w:pPr>
      <w:r>
        <w:rPr>
          <w:noProof/>
          <w:lang w:val="en-IN" w:eastAsia="en-IN"/>
        </w:rPr>
        <w:drawing>
          <wp:inline distT="0" distB="0" distL="0" distR="0" wp14:anchorId="362873AE" wp14:editId="0AA69DCB">
            <wp:extent cx="3258355" cy="1510655"/>
            <wp:effectExtent l="0" t="0" r="0" b="0"/>
            <wp:docPr id="940472160"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40472160" name="Picture 94047216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48375" cy="1552391"/>
                    </a:xfrm>
                    <a:prstGeom prst="rect">
                      <a:avLst/>
                    </a:prstGeom>
                  </pic:spPr>
                </pic:pic>
              </a:graphicData>
            </a:graphic>
          </wp:inline>
        </w:drawing>
      </w:r>
    </w:p>
    <w:p w14:paraId="48992341" w14:textId="2F97D77A" w:rsidR="00A84558" w:rsidRDefault="00B361E8" w:rsidP="00B60EF3">
      <w:pPr>
        <w:jc w:val="both"/>
      </w:pPr>
      <w:r>
        <w:t xml:space="preserve"> </w:t>
      </w:r>
    </w:p>
    <w:p w14:paraId="7092D6EA" w14:textId="5F4F665A" w:rsidR="00B361E8" w:rsidRDefault="00B361E8" w:rsidP="00B361E8">
      <w:r>
        <w:t>Fig.7. Velocity magnitude</w:t>
      </w:r>
    </w:p>
    <w:p w14:paraId="7B826AC5" w14:textId="77777777" w:rsidR="00A84558" w:rsidRDefault="00A84558" w:rsidP="00B60EF3">
      <w:pPr>
        <w:jc w:val="both"/>
      </w:pPr>
    </w:p>
    <w:p w14:paraId="2232949B" w14:textId="77777777" w:rsidR="00A84558" w:rsidRDefault="00A84558" w:rsidP="00B60EF3">
      <w:pPr>
        <w:jc w:val="both"/>
      </w:pPr>
    </w:p>
    <w:p w14:paraId="1120B778" w14:textId="77777777" w:rsidR="00580174" w:rsidRDefault="00580174" w:rsidP="00B361E8">
      <w:pPr>
        <w:jc w:val="both"/>
      </w:pPr>
    </w:p>
    <w:p w14:paraId="0242EC53" w14:textId="4F1D1E6B" w:rsidR="00D86866" w:rsidRPr="00656D88" w:rsidRDefault="00F42381" w:rsidP="00656D88">
      <w:pPr>
        <w:pStyle w:val="Heading1"/>
        <w:numPr>
          <w:ilvl w:val="0"/>
          <w:numId w:val="32"/>
        </w:numPr>
        <w:rPr>
          <w:b/>
        </w:rPr>
      </w:pPr>
      <w:r w:rsidRPr="00656D88">
        <w:rPr>
          <w:b/>
          <w:lang w:val="en-IN" w:eastAsia="en-IN"/>
        </w:rPr>
        <w:drawing>
          <wp:anchor distT="45720" distB="45720" distL="114300" distR="114300" simplePos="0" relativeHeight="251659776" behindDoc="0" locked="0" layoutInCell="1" allowOverlap="1" wp14:anchorId="69E3B22E" wp14:editId="1D2A4C23">
            <wp:simplePos x="0" y="0"/>
            <wp:positionH relativeFrom="margin">
              <wp:align>left</wp:align>
            </wp:positionH>
            <wp:positionV relativeFrom="paragraph">
              <wp:posOffset>17292</wp:posOffset>
            </wp:positionV>
            <wp:extent cx="3059430" cy="1811020"/>
            <wp:effectExtent l="0" t="0" r="26670" b="17780"/>
            <wp:wrapSquare wrapText="bothSides"/>
            <wp:docPr id="21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059430" cy="1811020"/>
                    </a:xfrm>
                    <a:prstGeom prst="rect">
                      <a:avLst/>
                    </a:prstGeom>
                    <a:solidFill>
                      <a:srgbClr val="FFFFFF"/>
                    </a:solidFill>
                    <a:ln w="9525">
                      <a:solidFill>
                        <a:srgbClr val="000000"/>
                      </a:solidFill>
                      <a:miter lim="800%"/>
                      <a:headEnd/>
                      <a:tailEnd/>
                    </a:ln>
                  </wp:spPr>
                  <wp:txbx>
                    <wne:txbxContent>
                      <w:p w14:paraId="29F1A6AA" w14:textId="2230B266" w:rsidR="007C6B32" w:rsidRDefault="007C6B32">
                        <w:pPr>
                          <w:rPr>
                            <w:lang w:val="en-IN"/>
                          </w:rPr>
                        </w:pPr>
                        <w:r>
                          <w:rPr>
                            <w:lang w:val="en-IN"/>
                          </w:rPr>
                          <w:t xml:space="preserve">Graph between </w:t>
                        </w:r>
                        <w:r w:rsidR="00B60EF3">
                          <w:rPr>
                            <w:lang w:val="en-IN"/>
                          </w:rPr>
                          <w:t>iteration vs pressure on furnace</w:t>
                        </w:r>
                      </w:p>
                      <w:p w14:paraId="59165852" w14:textId="4BF83340" w:rsidR="00534B82" w:rsidRPr="007C6B32" w:rsidRDefault="00534B82">
                        <w:pPr>
                          <w:rPr>
                            <w:lang w:val="en-IN"/>
                          </w:rPr>
                        </w:pPr>
                        <w:r>
                          <w:rPr>
                            <w:noProof/>
                            <w:lang w:val="en-IN" w:eastAsia="en-IN"/>
                          </w:rPr>
                          <w:drawing>
                            <wp:inline distT="0" distB="0" distL="0" distR="0" wp14:anchorId="0BD2F279" wp14:editId="331D29D0">
                              <wp:extent cx="3125917" cy="1487510"/>
                              <wp:effectExtent l="0" t="0" r="0" b="0"/>
                              <wp:docPr id="1612624784"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12624784" name="Picture 1612624784"/>
                                      <pic:cNvPicPr/>
                                    </pic:nvPicPr>
                                    <pic:blipFill>
                                      <a:blip r:embed="rId19">
                                        <a:extLst>
                                          <a:ext uri="{28A0092B-C50C-407E-A947-70E740481C1C}">
                                            <a14:useLocalDpi xmlns:a14="http://schemas.microsoft.com/office/drawing/2010/main" val="0"/>
                                          </a:ext>
                                        </a:extLst>
                                      </a:blip>
                                      <a:stretch>
                                        <a:fillRect/>
                                      </a:stretch>
                                    </pic:blipFill>
                                    <pic:spPr>
                                      <a:xfrm>
                                        <a:off x="0" y="0"/>
                                        <a:ext cx="3125917" cy="1487510"/>
                                      </a:xfrm>
                                      <a:prstGeom prst="rect">
                                        <a:avLst/>
                                      </a:prstGeom>
                                    </pic:spPr>
                                  </pic:pic>
                                </a:graphicData>
                              </a:graphic>
                            </wp:inline>
                          </w:drawing>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656D88">
        <w:rPr>
          <w:b/>
        </w:rPr>
        <w:t>CONCLUSION</w:t>
      </w:r>
    </w:p>
    <w:p w14:paraId="6FF038EB" w14:textId="77777777" w:rsidR="00D86866" w:rsidRPr="00D86866" w:rsidRDefault="00D86866" w:rsidP="00D86866">
      <w:pPr>
        <w:jc w:val="both"/>
        <w:rPr>
          <w:rFonts w:eastAsia="Times New Roman"/>
          <w:lang w:val="en-IN" w:eastAsia="en-IN"/>
        </w:rPr>
      </w:pPr>
      <w:r w:rsidRPr="00D86866">
        <w:rPr>
          <w:rFonts w:eastAsia="Times New Roman"/>
          <w:lang w:val="en-IN" w:eastAsia="en-IN"/>
        </w:rPr>
        <w:t xml:space="preserve">Using ANSYS Fluent, we conducted a simulated study of a 5TPH fire tube boiler to examine the effects of three different </w:t>
      </w:r>
      <w:r w:rsidRPr="00D86866">
        <w:rPr>
          <w:rFonts w:eastAsia="Times New Roman"/>
          <w:lang w:val="en-IN" w:eastAsia="en-IN"/>
        </w:rPr>
        <w:lastRenderedPageBreak/>
        <w:t>operating parameters on pressure distribution: 0.4 m/s inlet velocity, 567K furnace temperature, and 100K water temperature. After 100 repetitions, our investigation provided new information on the evolution of pressure, flow behaviour, and heat transfer processes. These findings emphasise the significance of comprehending the interaction between fluid dynamics and heat transport in fire tube boilers and provide useful suggestions for maximising boiler performance and computational efficiency.</w:t>
      </w:r>
    </w:p>
    <w:p w14:paraId="78E90968" w14:textId="39D94486" w:rsidR="000437AE" w:rsidRDefault="000437AE" w:rsidP="00D86866">
      <w:pPr>
        <w:pStyle w:val="Heading4"/>
        <w:numPr>
          <w:ilvl w:val="0"/>
          <w:numId w:val="0"/>
        </w:numPr>
      </w:pPr>
    </w:p>
    <w:p w14:paraId="5F268AEA" w14:textId="04B6B093" w:rsidR="00522762" w:rsidRDefault="00522762" w:rsidP="00522762"/>
    <w:p w14:paraId="6FA0AB06" w14:textId="77777777" w:rsidR="00522762" w:rsidRPr="00522762" w:rsidRDefault="00522762" w:rsidP="00522762"/>
    <w:p w14:paraId="59B82C66" w14:textId="77777777" w:rsidR="009303D9" w:rsidRPr="00656D88" w:rsidRDefault="009303D9" w:rsidP="00A059B3">
      <w:pPr>
        <w:pStyle w:val="Heading5"/>
        <w:rPr>
          <w:b/>
        </w:rPr>
      </w:pPr>
      <w:r w:rsidRPr="00656D88">
        <w:rPr>
          <w:b/>
        </w:rPr>
        <w:t>References</w:t>
      </w:r>
    </w:p>
    <w:p w14:paraId="296EDC28" w14:textId="03825AAC" w:rsidR="00032C7E" w:rsidRPr="00522762" w:rsidRDefault="00D642CA" w:rsidP="004B0292">
      <w:pPr>
        <w:pStyle w:val="references"/>
        <w:ind w:start="17.70pt" w:hanging="17.70pt"/>
        <w:rPr>
          <w:i/>
          <w:sz w:val="18"/>
        </w:rPr>
      </w:pPr>
      <w:r w:rsidRPr="00522762">
        <w:rPr>
          <w:i/>
          <w:sz w:val="18"/>
        </w:rPr>
        <w:t>S. Gopalakrishnan, M. Makesh</w:t>
      </w:r>
      <w:r w:rsidR="00740191" w:rsidRPr="00522762">
        <w:rPr>
          <w:i/>
          <w:sz w:val="18"/>
        </w:rPr>
        <w:t>,“</w:t>
      </w:r>
      <w:r w:rsidR="00574D6B" w:rsidRPr="00522762">
        <w:rPr>
          <w:i/>
          <w:sz w:val="18"/>
        </w:rPr>
        <w:t xml:space="preserve"> Design And Analysis Of Fire Tube Boiler With Heat Flow Analysis” International Journal of Scientific &amp; Technology Research Volume 8, Issue 07, July 2019, </w:t>
      </w:r>
      <w:r w:rsidR="00032C7E" w:rsidRPr="00522762">
        <w:rPr>
          <w:i/>
          <w:sz w:val="18"/>
        </w:rPr>
        <w:t>ISSN 2277-8616</w:t>
      </w:r>
    </w:p>
    <w:p w14:paraId="5031A1F4" w14:textId="77777777" w:rsidR="004B0292" w:rsidRPr="00522762" w:rsidRDefault="004B0292" w:rsidP="00F10850">
      <w:pPr>
        <w:pStyle w:val="references"/>
        <w:numPr>
          <w:ilvl w:val="0"/>
          <w:numId w:val="0"/>
        </w:numPr>
        <w:ind w:start="17.70pt"/>
        <w:rPr>
          <w:i/>
          <w:sz w:val="18"/>
        </w:rPr>
      </w:pPr>
    </w:p>
    <w:p w14:paraId="0638539F" w14:textId="45944A6E" w:rsidR="00740191" w:rsidRPr="00522762" w:rsidRDefault="00C66806" w:rsidP="00740191">
      <w:pPr>
        <w:pStyle w:val="references"/>
        <w:ind w:start="17.70pt" w:hanging="17.70pt"/>
        <w:rPr>
          <w:i/>
          <w:sz w:val="18"/>
        </w:rPr>
      </w:pPr>
      <w:r w:rsidRPr="00522762">
        <w:rPr>
          <w:i/>
          <w:sz w:val="18"/>
        </w:rPr>
        <w:t>Abdulrauf A. Ibrahim</w:t>
      </w:r>
      <w:r w:rsidR="00740191" w:rsidRPr="00522762">
        <w:rPr>
          <w:i/>
          <w:sz w:val="18"/>
        </w:rPr>
        <w:t>,</w:t>
      </w:r>
      <w:r w:rsidR="00E714E4" w:rsidRPr="00522762">
        <w:rPr>
          <w:i/>
          <w:sz w:val="18"/>
        </w:rPr>
        <w:t xml:space="preserve"> Bucham Osang, Ghali M.</w:t>
      </w:r>
      <w:r w:rsidR="00AB0A44" w:rsidRPr="00522762">
        <w:rPr>
          <w:i/>
          <w:sz w:val="18"/>
        </w:rPr>
        <w:t>Jibril A Review of the Design and analysis of a Fire Tube Boiler</w:t>
      </w:r>
      <w:r w:rsidR="00740191" w:rsidRPr="00522762">
        <w:rPr>
          <w:i/>
          <w:sz w:val="18"/>
        </w:rPr>
        <w:t>,</w:t>
      </w:r>
      <w:r w:rsidR="005B4329" w:rsidRPr="00522762">
        <w:rPr>
          <w:i/>
          <w:sz w:val="18"/>
        </w:rPr>
        <w:t xml:space="preserve"> Volume 10, Number 1, 2018</w:t>
      </w:r>
      <w:r w:rsidR="00740191" w:rsidRPr="00522762">
        <w:rPr>
          <w:i/>
          <w:sz w:val="18"/>
        </w:rPr>
        <w:t xml:space="preserve"> </w:t>
      </w:r>
      <w:r w:rsidR="004B0292" w:rsidRPr="00522762">
        <w:rPr>
          <w:i/>
          <w:sz w:val="18"/>
        </w:rPr>
        <w:t>Journal of Engineering and Applied Scientific Research ISSN: 2384-6569</w:t>
      </w:r>
    </w:p>
    <w:p w14:paraId="5DB2A7C3" w14:textId="77777777" w:rsidR="00F10850" w:rsidRPr="00522762" w:rsidRDefault="00F10850" w:rsidP="00F10850">
      <w:pPr>
        <w:pStyle w:val="references"/>
        <w:numPr>
          <w:ilvl w:val="0"/>
          <w:numId w:val="0"/>
        </w:numPr>
        <w:rPr>
          <w:i/>
          <w:sz w:val="10"/>
          <w:szCs w:val="8"/>
        </w:rPr>
      </w:pPr>
    </w:p>
    <w:p w14:paraId="39ECB4C2" w14:textId="5654C036" w:rsidR="00740191" w:rsidRPr="00522762" w:rsidRDefault="001C5143" w:rsidP="003851F9">
      <w:pPr>
        <w:pStyle w:val="references"/>
        <w:ind w:start="17.70pt" w:hanging="17.70pt"/>
        <w:rPr>
          <w:i/>
          <w:sz w:val="18"/>
        </w:rPr>
      </w:pPr>
      <w:r w:rsidRPr="00522762">
        <w:rPr>
          <w:rFonts w:eastAsia="Times New Roman"/>
          <w:i/>
          <w:sz w:val="18"/>
        </w:rPr>
        <w:t>Bei Zhang, Minsheng Liu, Yunhua Li</w:t>
      </w:r>
      <w:r w:rsidR="00740191" w:rsidRPr="00522762">
        <w:rPr>
          <w:i/>
          <w:sz w:val="18"/>
        </w:rPr>
        <w:t>, “</w:t>
      </w:r>
      <w:r w:rsidR="009F2681" w:rsidRPr="00522762">
        <w:rPr>
          <w:i/>
          <w:sz w:val="18"/>
        </w:rPr>
        <w:t>Case Study: Optimization of an Industrial Steam Boiler System Operation</w:t>
      </w:r>
      <w:r w:rsidR="00787D3C" w:rsidRPr="00522762">
        <w:rPr>
          <w:i/>
          <w:sz w:val="18"/>
        </w:rPr>
        <w:t>”, Conference Paper · July 2014</w:t>
      </w:r>
      <w:r w:rsidR="008E3B64" w:rsidRPr="00522762">
        <w:rPr>
          <w:i/>
          <w:sz w:val="18"/>
        </w:rPr>
        <w:t>.</w:t>
      </w:r>
    </w:p>
    <w:p w14:paraId="25C79545" w14:textId="77777777" w:rsidR="008E3B64" w:rsidRPr="00522762" w:rsidRDefault="008E3B64" w:rsidP="008E3B64">
      <w:pPr>
        <w:pStyle w:val="ListParagraph"/>
        <w:rPr>
          <w:i/>
          <w:sz w:val="22"/>
        </w:rPr>
      </w:pPr>
    </w:p>
    <w:p w14:paraId="74B63415" w14:textId="1C6D1F6F" w:rsidR="008E3B64" w:rsidRPr="00522762" w:rsidRDefault="008E3B64" w:rsidP="008E3B64">
      <w:pPr>
        <w:pStyle w:val="references"/>
        <w:rPr>
          <w:i/>
          <w:sz w:val="18"/>
        </w:rPr>
      </w:pPr>
      <w:r w:rsidRPr="00522762">
        <w:rPr>
          <w:i/>
          <w:sz w:val="18"/>
        </w:rPr>
        <w:t>Ali Shahab, Sulton Amna, “Efficiency analysis of fire tube boiler type      at</w:t>
      </w:r>
      <w:r w:rsidR="00C774AD" w:rsidRPr="00522762">
        <w:rPr>
          <w:i/>
          <w:sz w:val="18"/>
        </w:rPr>
        <w:t xml:space="preserve"> </w:t>
      </w:r>
      <w:r w:rsidRPr="00522762">
        <w:rPr>
          <w:i/>
          <w:sz w:val="18"/>
        </w:rPr>
        <w:t>refinery utility unit center for oil and gas human resources development”, 31 Mar 2023-Jurnal Cakrawala Ilmiah-Vol. 2, Iss: 7, pp 3109-3118</w:t>
      </w:r>
    </w:p>
    <w:p w14:paraId="1756E623" w14:textId="77777777" w:rsidR="007F71CD" w:rsidRPr="00522762" w:rsidRDefault="007F71CD" w:rsidP="007F71CD">
      <w:pPr>
        <w:pStyle w:val="ListParagraph"/>
        <w:rPr>
          <w:i/>
          <w:sz w:val="22"/>
        </w:rPr>
      </w:pPr>
    </w:p>
    <w:p w14:paraId="3CF8A3C5" w14:textId="77777777" w:rsidR="007F71CD" w:rsidRPr="00522762" w:rsidRDefault="00C774AD" w:rsidP="007F71CD">
      <w:pPr>
        <w:pStyle w:val="references"/>
        <w:rPr>
          <w:i/>
          <w:sz w:val="18"/>
        </w:rPr>
      </w:pPr>
      <w:r w:rsidRPr="00522762">
        <w:rPr>
          <w:i/>
          <w:sz w:val="18"/>
        </w:rPr>
        <w:t xml:space="preserve">Luca Ferrarini, Soroush Rastegarpour, Anthony Landi, “ </w:t>
      </w:r>
      <w:r w:rsidR="007F71CD" w:rsidRPr="00522762">
        <w:rPr>
          <w:i/>
          <w:sz w:val="18"/>
        </w:rPr>
        <w:t>Experimental model validation and predictive control strategy for an industrial fire-tube boiler”, 01 Oct 2022-Thermal science and engineering progress-Vol. 36, pp 101482-101482</w:t>
      </w:r>
    </w:p>
    <w:p w14:paraId="7A647A22" w14:textId="77777777" w:rsidR="00310F4A" w:rsidRPr="00522762" w:rsidRDefault="00310F4A" w:rsidP="00310F4A">
      <w:pPr>
        <w:pStyle w:val="ListParagraph"/>
        <w:rPr>
          <w:i/>
          <w:sz w:val="22"/>
        </w:rPr>
      </w:pPr>
    </w:p>
    <w:p w14:paraId="7BAE6CE0" w14:textId="77777777" w:rsidR="00310F4A" w:rsidRPr="00522762" w:rsidRDefault="00310F4A" w:rsidP="00310F4A">
      <w:pPr>
        <w:pStyle w:val="references"/>
        <w:rPr>
          <w:i/>
          <w:sz w:val="18"/>
        </w:rPr>
      </w:pPr>
      <w:r w:rsidRPr="00522762">
        <w:rPr>
          <w:i/>
          <w:sz w:val="18"/>
        </w:rPr>
        <w:t>M. Z. Haq, Hafiz Miqdad Masood, “Performance enhancement of an industrial fire tube boiler”, 15 Nov 2022-Journal of the Pakistan Institute of Chemical Engineers-Vol. 48, Iss: 1, pp 43-48</w:t>
      </w:r>
    </w:p>
    <w:p w14:paraId="25F9C76D" w14:textId="77777777" w:rsidR="00310F4A" w:rsidRDefault="00310F4A" w:rsidP="00310F4A">
      <w:pPr>
        <w:pStyle w:val="references"/>
        <w:numPr>
          <w:ilvl w:val="0"/>
          <w:numId w:val="0"/>
        </w:numPr>
      </w:pPr>
    </w:p>
    <w:p w14:paraId="6C5AFFFD" w14:textId="77777777" w:rsidR="00436C6C" w:rsidRDefault="00436C6C" w:rsidP="00836367">
      <w:pPr>
        <w:pStyle w:val="references"/>
        <w:numPr>
          <w:ilvl w:val="0"/>
          <w:numId w:val="0"/>
        </w:numPr>
        <w:ind w:start="18pt" w:hanging="18pt"/>
      </w:pPr>
    </w:p>
    <w:p w14:paraId="462510A5" w14:textId="77777777" w:rsidR="00436C6C" w:rsidRDefault="00436C6C" w:rsidP="00836367">
      <w:pPr>
        <w:pStyle w:val="references"/>
        <w:numPr>
          <w:ilvl w:val="0"/>
          <w:numId w:val="0"/>
        </w:numPr>
        <w:ind w:start="18pt" w:hanging="18pt"/>
      </w:pPr>
    </w:p>
    <w:p w14:paraId="6B2825DA" w14:textId="77777777" w:rsidR="00436C6C" w:rsidRDefault="00436C6C" w:rsidP="00836367">
      <w:pPr>
        <w:pStyle w:val="references"/>
        <w:numPr>
          <w:ilvl w:val="0"/>
          <w:numId w:val="0"/>
        </w:numPr>
        <w:ind w:start="18pt" w:hanging="18pt"/>
      </w:pPr>
    </w:p>
    <w:p w14:paraId="21787790" w14:textId="77777777" w:rsidR="00436C6C" w:rsidRDefault="00436C6C" w:rsidP="00836367">
      <w:pPr>
        <w:pStyle w:val="references"/>
        <w:numPr>
          <w:ilvl w:val="0"/>
          <w:numId w:val="0"/>
        </w:numPr>
        <w:ind w:start="18pt" w:hanging="18pt"/>
      </w:pPr>
    </w:p>
    <w:p w14:paraId="0ECFC317" w14:textId="77777777" w:rsidR="00436C6C" w:rsidRDefault="00436C6C" w:rsidP="00836367">
      <w:pPr>
        <w:pStyle w:val="references"/>
        <w:numPr>
          <w:ilvl w:val="0"/>
          <w:numId w:val="0"/>
        </w:numPr>
        <w:ind w:start="18pt" w:hanging="18pt"/>
      </w:pPr>
    </w:p>
    <w:p w14:paraId="1D1CD777" w14:textId="37FE577B"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932A98">
          <w:type w:val="continuous"/>
          <w:pgSz w:w="595.30pt" w:h="841.90pt" w:code="9"/>
          <w:pgMar w:top="54pt" w:right="45.35pt" w:bottom="72pt" w:left="45.35pt" w:header="36pt" w:footer="36pt" w:gutter="0pt"/>
          <w:cols w:num="2" w:space="18pt"/>
          <w:docGrid w:linePitch="360"/>
        </w:sectPr>
      </w:pPr>
    </w:p>
    <w:p w14:paraId="7682BB28" w14:textId="73769B7B" w:rsidR="009303D9" w:rsidRDefault="009303D9" w:rsidP="005B520E"/>
    <w:p w14:paraId="7ADEBD6B" w14:textId="77777777" w:rsidR="004B0292" w:rsidRDefault="004B0292" w:rsidP="005B520E"/>
    <w:sectPr w:rsidR="004B0292" w:rsidSect="00197102">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5B6DCB50" w14:textId="77777777" w:rsidR="00E03A47" w:rsidRDefault="00E03A47" w:rsidP="001A3B3D">
      <w:r>
        <w:separator/>
      </w:r>
    </w:p>
  </w:endnote>
  <w:endnote w:type="continuationSeparator" w:id="0">
    <w:p w14:paraId="72A77295" w14:textId="77777777" w:rsidR="00E03A47" w:rsidRDefault="00E03A4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Yu Gothic UI"/>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199981105"/>
      <w:docPartObj>
        <w:docPartGallery w:val="Page Numbers (Bottom of Page)"/>
        <w:docPartUnique/>
      </w:docPartObj>
    </w:sdtPr>
    <w:sdtEndPr>
      <w:rPr>
        <w:noProof/>
      </w:rPr>
    </w:sdtEndPr>
    <w:sdtContent>
      <w:p w14:paraId="124BE967" w14:textId="3F72A23F" w:rsidR="00522762" w:rsidRDefault="00522762">
        <w:pPr>
          <w:pStyle w:val="Footer"/>
        </w:pPr>
        <w:r>
          <w:fldChar w:fldCharType="begin"/>
        </w:r>
        <w:r>
          <w:instrText xml:space="preserve"> PAGE   \* MERGEFORMAT </w:instrText>
        </w:r>
        <w:r>
          <w:fldChar w:fldCharType="separate"/>
        </w:r>
        <w:r w:rsidR="002F2186">
          <w:rPr>
            <w:noProof/>
          </w:rPr>
          <w:t>27</w:t>
        </w:r>
        <w:r>
          <w:rPr>
            <w:noProof/>
          </w:rPr>
          <w:fldChar w:fldCharType="end"/>
        </w:r>
      </w:p>
    </w:sdtContent>
  </w:sdt>
  <w:p w14:paraId="516B092D" w14:textId="77777777" w:rsidR="00522762" w:rsidRDefault="00522762">
    <w:pPr>
      <w:pStyle w:val="Footer"/>
    </w:pPr>
  </w:p>
</w:ftr>
</file>

<file path=word/footer2.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989401652"/>
      <w:docPartObj>
        <w:docPartGallery w:val="Page Numbers (Bottom of Page)"/>
        <w:docPartUnique/>
      </w:docPartObj>
    </w:sdtPr>
    <w:sdtEndPr>
      <w:rPr>
        <w:noProof/>
      </w:rPr>
    </w:sdtEndPr>
    <w:sdtContent>
      <w:p w14:paraId="4A863535" w14:textId="18BAB1C2" w:rsidR="00522762" w:rsidRDefault="00522762">
        <w:pPr>
          <w:pStyle w:val="Footer"/>
        </w:pPr>
        <w:r>
          <w:fldChar w:fldCharType="begin"/>
        </w:r>
        <w:r>
          <w:instrText xml:space="preserve"> PAGE   \* MERGEFORMAT </w:instrText>
        </w:r>
        <w:r>
          <w:fldChar w:fldCharType="separate"/>
        </w:r>
        <w:r w:rsidR="002F2186">
          <w:rPr>
            <w:noProof/>
          </w:rPr>
          <w:t>26</w:t>
        </w:r>
        <w:r>
          <w:rPr>
            <w:noProof/>
          </w:rPr>
          <w:fldChar w:fldCharType="end"/>
        </w:r>
      </w:p>
    </w:sdtContent>
  </w:sdt>
  <w:p w14:paraId="0D8889E5" w14:textId="5FC6639C" w:rsidR="001A3B3D" w:rsidRPr="00522762" w:rsidRDefault="001A3B3D" w:rsidP="00522762">
    <w:pPr>
      <w:pStyle w:val="Footer"/>
    </w:pP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74EB3C47" w14:textId="77777777" w:rsidR="00E03A47" w:rsidRDefault="00E03A47" w:rsidP="001A3B3D">
      <w:r>
        <w:separator/>
      </w:r>
    </w:p>
  </w:footnote>
  <w:footnote w:type="continuationSeparator" w:id="0">
    <w:p w14:paraId="30DC9CAE" w14:textId="77777777" w:rsidR="00E03A47" w:rsidRDefault="00E03A47" w:rsidP="001A3B3D">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833AC99" w14:textId="77777777" w:rsidR="00522762" w:rsidRPr="00194E64" w:rsidRDefault="00522762" w:rsidP="00522762">
    <w:pPr>
      <w:jc w:val="both"/>
      <w:outlineLvl w:val="4"/>
      <w:rPr>
        <w:b/>
      </w:rPr>
    </w:pPr>
    <w:r w:rsidRPr="00F527ED">
      <w:rPr>
        <w:b/>
        <w:shd w:val="clear" w:color="auto" w:fill="FFFFFF"/>
      </w:rPr>
      <w:t>https://doi.org/10.46335/IJIES.2024.9.</w:t>
    </w:r>
    <w:r>
      <w:rPr>
        <w:b/>
        <w:shd w:val="clear" w:color="auto" w:fill="FFFFFF"/>
      </w:rPr>
      <w:t>6</w:t>
    </w:r>
    <w:r w:rsidRPr="00F527ED">
      <w:rPr>
        <w:b/>
        <w:shd w:val="clear" w:color="auto" w:fill="FFFFFF"/>
      </w:rPr>
      <w:t>.</w:t>
    </w:r>
    <w:r>
      <w:rPr>
        <w:b/>
        <w:shd w:val="clear" w:color="auto" w:fill="FFFFFF"/>
      </w:rPr>
      <w:t>6</w:t>
    </w:r>
    <w:r w:rsidRPr="00F527ED">
      <w:rPr>
        <w:b/>
        <w:sz w:val="24"/>
        <w:szCs w:val="24"/>
      </w:rPr>
      <w:t xml:space="preserve">  </w:t>
    </w:r>
    <w:r>
      <w:rPr>
        <w:sz w:val="24"/>
        <w:szCs w:val="24"/>
      </w:rPr>
      <w:t xml:space="preserve">                                                                               </w:t>
    </w:r>
    <w:r w:rsidRPr="00194E64">
      <w:rPr>
        <w:b/>
      </w:rPr>
      <w:t>e-ISSN: 2456-3463</w:t>
    </w:r>
  </w:p>
  <w:p w14:paraId="31713BA1" w14:textId="26BD1EDB" w:rsidR="00522762" w:rsidRPr="002E112E" w:rsidRDefault="00522762" w:rsidP="00522762">
    <w:pPr>
      <w:jc w:val="both"/>
      <w:outlineLvl w:val="4"/>
      <w:rPr>
        <w:b/>
        <w:sz w:val="24"/>
        <w:szCs w:val="24"/>
      </w:rPr>
    </w:pPr>
    <w:r w:rsidRPr="00C770E3">
      <w:rPr>
        <w:b/>
      </w:rPr>
      <w:t xml:space="preserve">Vol. </w:t>
    </w:r>
    <w:r>
      <w:rPr>
        <w:b/>
      </w:rPr>
      <w:t>9,</w:t>
    </w:r>
    <w:r w:rsidRPr="00C770E3">
      <w:rPr>
        <w:b/>
      </w:rPr>
      <w:t xml:space="preserve"> No. </w:t>
    </w:r>
    <w:r>
      <w:rPr>
        <w:b/>
      </w:rPr>
      <w:t>6</w:t>
    </w:r>
    <w:r w:rsidRPr="00C770E3">
      <w:rPr>
        <w:b/>
      </w:rPr>
      <w:t>, 20</w:t>
    </w:r>
    <w:r>
      <w:rPr>
        <w:b/>
      </w:rPr>
      <w:t>24</w:t>
    </w:r>
    <w:r w:rsidRPr="00C770E3">
      <w:rPr>
        <w:b/>
      </w:rPr>
      <w:t xml:space="preserve">, PP. </w:t>
    </w:r>
    <w:r>
      <w:rPr>
        <w:b/>
      </w:rPr>
      <w:t>26- 2</w:t>
    </w:r>
    <w:r w:rsidR="002F2186">
      <w:rPr>
        <w:b/>
      </w:rPr>
      <w:t>9</w:t>
    </w:r>
    <w:r w:rsidRPr="002E112E">
      <w:rPr>
        <w:b/>
      </w:rPr>
      <w:tab/>
    </w:r>
    <w:r w:rsidRPr="002E112E">
      <w:rPr>
        <w:b/>
      </w:rPr>
      <w:tab/>
    </w:r>
    <w:r w:rsidRPr="002E112E">
      <w:rPr>
        <w:b/>
      </w:rPr>
      <w:tab/>
    </w:r>
    <w:r w:rsidRPr="002E112E">
      <w:rPr>
        <w:b/>
      </w:rPr>
      <w:tab/>
    </w:r>
    <w:r w:rsidRPr="002E112E">
      <w:rPr>
        <w:b/>
      </w:rPr>
      <w:tab/>
    </w:r>
    <w:r w:rsidRPr="002E112E">
      <w:rPr>
        <w:b/>
      </w:rPr>
      <w:tab/>
    </w:r>
    <w:r w:rsidRPr="002E112E">
      <w:rPr>
        <w:b/>
      </w:rPr>
      <w:tab/>
      <w:t xml:space="preserve">                   </w:t>
    </w:r>
  </w:p>
  <w:p w14:paraId="6009655B" w14:textId="77777777" w:rsidR="00522762" w:rsidRPr="00142A07" w:rsidRDefault="00522762" w:rsidP="00522762">
    <w:pPr>
      <w:pStyle w:val="Header"/>
      <w:rPr>
        <w:b/>
        <w:i/>
        <w:sz w:val="16"/>
        <w:szCs w:val="24"/>
      </w:rPr>
    </w:pPr>
  </w:p>
  <w:p w14:paraId="6382340A" w14:textId="77777777" w:rsidR="00522762" w:rsidRDefault="00522762" w:rsidP="00522762">
    <w:pPr>
      <w:pStyle w:val="Header"/>
    </w:pPr>
    <w:r w:rsidRPr="00D7748D">
      <w:rPr>
        <w:b/>
        <w:i/>
        <w:sz w:val="24"/>
        <w:szCs w:val="24"/>
      </w:rPr>
      <w:t>International Journal of Innovations in Engineering and Science</w:t>
    </w:r>
    <w:r>
      <w:rPr>
        <w:b/>
        <w:i/>
        <w:sz w:val="24"/>
        <w:szCs w:val="24"/>
      </w:rPr>
      <w:t>, www.ijies.net</w:t>
    </w:r>
  </w:p>
  <w:p w14:paraId="3819E69C" w14:textId="77777777" w:rsidR="00522762" w:rsidRDefault="00522762">
    <w:pPr>
      <w:pStyle w:val="Header"/>
    </w:pPr>
  </w:p>
</w:hdr>
</file>

<file path=word/header2.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01945BC" w14:textId="5C86FE72" w:rsidR="00522762" w:rsidRPr="00194E64" w:rsidRDefault="00522762" w:rsidP="00522762">
    <w:pPr>
      <w:jc w:val="both"/>
      <w:outlineLvl w:val="4"/>
      <w:rPr>
        <w:b/>
      </w:rPr>
    </w:pPr>
    <w:r w:rsidRPr="00F527ED">
      <w:rPr>
        <w:b/>
        <w:shd w:val="clear" w:color="auto" w:fill="FFFFFF"/>
      </w:rPr>
      <w:t>https://doi.org/10.46335/IJIES.2024.9.</w:t>
    </w:r>
    <w:r>
      <w:rPr>
        <w:b/>
        <w:shd w:val="clear" w:color="auto" w:fill="FFFFFF"/>
      </w:rPr>
      <w:t>6</w:t>
    </w:r>
    <w:r w:rsidRPr="00F527ED">
      <w:rPr>
        <w:b/>
        <w:shd w:val="clear" w:color="auto" w:fill="FFFFFF"/>
      </w:rPr>
      <w:t>.</w:t>
    </w:r>
    <w:r>
      <w:rPr>
        <w:b/>
        <w:shd w:val="clear" w:color="auto" w:fill="FFFFFF"/>
      </w:rPr>
      <w:t>6</w:t>
    </w:r>
    <w:r w:rsidRPr="00F527ED">
      <w:rPr>
        <w:b/>
        <w:sz w:val="24"/>
        <w:szCs w:val="24"/>
      </w:rPr>
      <w:t xml:space="preserve">  </w:t>
    </w:r>
    <w:r>
      <w:rPr>
        <w:sz w:val="24"/>
        <w:szCs w:val="24"/>
      </w:rPr>
      <w:t xml:space="preserve">                                                                       </w:t>
    </w:r>
    <w:r>
      <w:rPr>
        <w:sz w:val="24"/>
        <w:szCs w:val="24"/>
      </w:rPr>
      <w:t xml:space="preserve">       </w:t>
    </w:r>
    <w:r>
      <w:rPr>
        <w:sz w:val="24"/>
        <w:szCs w:val="24"/>
      </w:rPr>
      <w:t xml:space="preserve"> </w:t>
    </w:r>
    <w:r w:rsidRPr="00194E64">
      <w:rPr>
        <w:b/>
      </w:rPr>
      <w:t>e-ISSN: 2456-3463</w:t>
    </w:r>
  </w:p>
  <w:p w14:paraId="6494E262" w14:textId="06D3A9DC" w:rsidR="00522762" w:rsidRPr="002E112E" w:rsidRDefault="00522762" w:rsidP="00522762">
    <w:pPr>
      <w:jc w:val="both"/>
      <w:outlineLvl w:val="4"/>
      <w:rPr>
        <w:b/>
        <w:sz w:val="24"/>
        <w:szCs w:val="24"/>
      </w:rPr>
    </w:pPr>
    <w:r w:rsidRPr="00C770E3">
      <w:rPr>
        <w:b/>
      </w:rPr>
      <w:t xml:space="preserve">Vol. </w:t>
    </w:r>
    <w:r>
      <w:rPr>
        <w:b/>
      </w:rPr>
      <w:t>9,</w:t>
    </w:r>
    <w:r w:rsidRPr="00C770E3">
      <w:rPr>
        <w:b/>
      </w:rPr>
      <w:t xml:space="preserve"> No. </w:t>
    </w:r>
    <w:r>
      <w:rPr>
        <w:b/>
      </w:rPr>
      <w:t>6</w:t>
    </w:r>
    <w:r w:rsidRPr="00C770E3">
      <w:rPr>
        <w:b/>
      </w:rPr>
      <w:t>, 20</w:t>
    </w:r>
    <w:r>
      <w:rPr>
        <w:b/>
      </w:rPr>
      <w:t>24</w:t>
    </w:r>
    <w:r w:rsidRPr="00C770E3">
      <w:rPr>
        <w:b/>
      </w:rPr>
      <w:t xml:space="preserve">, PP. </w:t>
    </w:r>
    <w:r>
      <w:rPr>
        <w:b/>
      </w:rPr>
      <w:t>2</w:t>
    </w:r>
    <w:r>
      <w:rPr>
        <w:b/>
      </w:rPr>
      <w:t>6</w:t>
    </w:r>
    <w:r>
      <w:rPr>
        <w:b/>
      </w:rPr>
      <w:t>- 2</w:t>
    </w:r>
    <w:r w:rsidR="002F2186">
      <w:rPr>
        <w:b/>
      </w:rPr>
      <w:t>9</w:t>
    </w:r>
    <w:r w:rsidRPr="002E112E">
      <w:rPr>
        <w:b/>
      </w:rPr>
      <w:tab/>
    </w:r>
    <w:r w:rsidRPr="002E112E">
      <w:rPr>
        <w:b/>
      </w:rPr>
      <w:tab/>
    </w:r>
    <w:r w:rsidRPr="002E112E">
      <w:rPr>
        <w:b/>
      </w:rPr>
      <w:tab/>
    </w:r>
    <w:r w:rsidRPr="002E112E">
      <w:rPr>
        <w:b/>
      </w:rPr>
      <w:tab/>
    </w:r>
    <w:r w:rsidRPr="002E112E">
      <w:rPr>
        <w:b/>
      </w:rPr>
      <w:tab/>
    </w:r>
    <w:r w:rsidRPr="002E112E">
      <w:rPr>
        <w:b/>
      </w:rPr>
      <w:tab/>
    </w:r>
    <w:r w:rsidRPr="002E112E">
      <w:rPr>
        <w:b/>
      </w:rPr>
      <w:tab/>
      <w:t xml:space="preserve">                   </w:t>
    </w:r>
  </w:p>
  <w:p w14:paraId="3EBDC66F" w14:textId="77777777" w:rsidR="00522762" w:rsidRPr="00142A07" w:rsidRDefault="00522762" w:rsidP="00522762">
    <w:pPr>
      <w:pStyle w:val="Header"/>
      <w:rPr>
        <w:b/>
        <w:i/>
        <w:sz w:val="16"/>
        <w:szCs w:val="24"/>
      </w:rPr>
    </w:pPr>
  </w:p>
  <w:p w14:paraId="117268F8" w14:textId="77777777" w:rsidR="00522762" w:rsidRDefault="00522762" w:rsidP="00522762">
    <w:pPr>
      <w:pStyle w:val="Header"/>
    </w:pPr>
    <w:r w:rsidRPr="00D7748D">
      <w:rPr>
        <w:b/>
        <w:i/>
        <w:sz w:val="24"/>
        <w:szCs w:val="24"/>
      </w:rPr>
      <w:t>International Journal of Innovations in Engineering and Science</w:t>
    </w:r>
    <w:r>
      <w:rPr>
        <w:b/>
        <w:i/>
        <w:sz w:val="24"/>
        <w:szCs w:val="24"/>
      </w:rPr>
      <w:t>, www.ijies.net</w:t>
    </w:r>
  </w:p>
  <w:p w14:paraId="05B18FD2" w14:textId="22A250DA" w:rsidR="00522762" w:rsidRDefault="00522762">
    <w:pPr>
      <w:pStyle w:val="Header"/>
    </w:pPr>
  </w:p>
  <w:p w14:paraId="389122B6" w14:textId="77777777" w:rsidR="00522762" w:rsidRDefault="00522762">
    <w:pPr>
      <w:pStyle w:val="Header"/>
    </w:pPr>
  </w:p>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01E2C0A"/>
    <w:multiLevelType w:val="hybridMultilevel"/>
    <w:tmpl w:val="CA9EA55C"/>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2" w15:restartNumberingAfterBreak="0">
    <w:nsid w:val="0F4C00F1"/>
    <w:multiLevelType w:val="hybridMultilevel"/>
    <w:tmpl w:val="6D2CC27A"/>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B243DC9"/>
    <w:multiLevelType w:val="hybridMultilevel"/>
    <w:tmpl w:val="B2D40986"/>
    <w:lvl w:ilvl="0" w:tplc="CE12FF72">
      <w:start w:val="6"/>
      <w:numFmt w:val="upperRoman"/>
      <w:lvlText w:val="%1-"/>
      <w:lvlJc w:val="start"/>
      <w:pPr>
        <w:ind w:start="54pt" w:hanging="36pt"/>
      </w:pPr>
      <w:rPr>
        <w:rFonts w:hint="default"/>
        <w:b/>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7"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9" w15:restartNumberingAfterBreak="0">
    <w:nsid w:val="3B9C13B9"/>
    <w:multiLevelType w:val="hybridMultilevel"/>
    <w:tmpl w:val="B88A18BC"/>
    <w:lvl w:ilvl="0" w:tplc="95845648">
      <w:start w:val="1"/>
      <w:numFmt w:val="decimal"/>
      <w:lvlText w:val="%1."/>
      <w:lvlJc w:val="start"/>
      <w:pPr>
        <w:ind w:start="20.25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0"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1"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3" w15:restartNumberingAfterBreak="0">
    <w:nsid w:val="5AF241A4"/>
    <w:multiLevelType w:val="hybridMultilevel"/>
    <w:tmpl w:val="5DB20FAA"/>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4" w15:restartNumberingAfterBreak="0">
    <w:nsid w:val="69687E37"/>
    <w:multiLevelType w:val="hybridMultilevel"/>
    <w:tmpl w:val="92344892"/>
    <w:lvl w:ilvl="0" w:tplc="2EAABC5C">
      <w:start w:val="1"/>
      <w:numFmt w:val="lowerRoman"/>
      <w:lvlText w:val="%1."/>
      <w:lvlJc w:val="start"/>
      <w:pPr>
        <w:ind w:start="54pt" w:hanging="36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5"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7" w15:restartNumberingAfterBreak="0">
    <w:nsid w:val="770F5692"/>
    <w:multiLevelType w:val="multilevel"/>
    <w:tmpl w:val="EB88507E"/>
    <w:lvl w:ilvl="0">
      <w:start w:val="4"/>
      <w:numFmt w:val="decimal"/>
      <w:lvlText w:val="%1"/>
      <w:lvlJc w:val="start"/>
      <w:pPr>
        <w:ind w:start="18pt" w:hanging="18pt"/>
      </w:pPr>
      <w:rPr>
        <w:rFonts w:hint="default"/>
      </w:rPr>
    </w:lvl>
    <w:lvl w:ilvl="1">
      <w:start w:val="33"/>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36pt" w:hanging="36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28" w15:restartNumberingAfterBreak="0">
    <w:nsid w:val="792126C2"/>
    <w:multiLevelType w:val="hybridMultilevel"/>
    <w:tmpl w:val="0E1CB942"/>
    <w:lvl w:ilvl="0" w:tplc="F9828536">
      <w:start w:val="4"/>
      <w:numFmt w:val="upperRoman"/>
      <w:lvlText w:val="%1-"/>
      <w:lvlJc w:val="start"/>
      <w:pPr>
        <w:ind w:start="54pt" w:hanging="36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num w:numId="1">
    <w:abstractNumId w:val="17"/>
  </w:num>
  <w:num w:numId="2">
    <w:abstractNumId w:val="25"/>
  </w:num>
  <w:num w:numId="3">
    <w:abstractNumId w:val="15"/>
  </w:num>
  <w:num w:numId="4">
    <w:abstractNumId w:val="20"/>
  </w:num>
  <w:num w:numId="5">
    <w:abstractNumId w:val="20"/>
  </w:num>
  <w:num w:numId="6">
    <w:abstractNumId w:val="20"/>
  </w:num>
  <w:num w:numId="7">
    <w:abstractNumId w:val="20"/>
  </w:num>
  <w:num w:numId="8">
    <w:abstractNumId w:val="22"/>
  </w:num>
  <w:num w:numId="9">
    <w:abstractNumId w:val="26"/>
  </w:num>
  <w:num w:numId="10">
    <w:abstractNumId w:val="18"/>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1"/>
  </w:num>
  <w:num w:numId="25">
    <w:abstractNumId w:val="12"/>
  </w:num>
  <w:num w:numId="26">
    <w:abstractNumId w:val="23"/>
  </w:num>
  <w:num w:numId="27">
    <w:abstractNumId w:val="11"/>
  </w:num>
  <w:num w:numId="28">
    <w:abstractNumId w:val="24"/>
  </w:num>
  <w:num w:numId="29">
    <w:abstractNumId w:val="19"/>
  </w:num>
  <w:num w:numId="30">
    <w:abstractNumId w:val="28"/>
  </w:num>
  <w:num w:numId="31">
    <w:abstractNumId w:val="27"/>
  </w:num>
  <w:num w:numId="32">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133D3"/>
    <w:rsid w:val="00015C1B"/>
    <w:rsid w:val="00032C7E"/>
    <w:rsid w:val="00042B21"/>
    <w:rsid w:val="000437AE"/>
    <w:rsid w:val="0004726F"/>
    <w:rsid w:val="0004781E"/>
    <w:rsid w:val="000561B3"/>
    <w:rsid w:val="00074F79"/>
    <w:rsid w:val="00087521"/>
    <w:rsid w:val="0008758A"/>
    <w:rsid w:val="000A074A"/>
    <w:rsid w:val="000C1E68"/>
    <w:rsid w:val="000D5EF0"/>
    <w:rsid w:val="000F29B3"/>
    <w:rsid w:val="000F765B"/>
    <w:rsid w:val="000F7E7B"/>
    <w:rsid w:val="00182976"/>
    <w:rsid w:val="00197102"/>
    <w:rsid w:val="001A2EFD"/>
    <w:rsid w:val="001A3B3D"/>
    <w:rsid w:val="001A418C"/>
    <w:rsid w:val="001A6973"/>
    <w:rsid w:val="001B67DC"/>
    <w:rsid w:val="001C5143"/>
    <w:rsid w:val="001D0CF5"/>
    <w:rsid w:val="001D2CF5"/>
    <w:rsid w:val="002254A9"/>
    <w:rsid w:val="00232E92"/>
    <w:rsid w:val="0023347D"/>
    <w:rsid w:val="00233D97"/>
    <w:rsid w:val="002347A2"/>
    <w:rsid w:val="00260140"/>
    <w:rsid w:val="002850E3"/>
    <w:rsid w:val="00290455"/>
    <w:rsid w:val="002F2186"/>
    <w:rsid w:val="00301F94"/>
    <w:rsid w:val="00310442"/>
    <w:rsid w:val="00310F4A"/>
    <w:rsid w:val="00354FCF"/>
    <w:rsid w:val="003967FF"/>
    <w:rsid w:val="003A19E2"/>
    <w:rsid w:val="003B2B40"/>
    <w:rsid w:val="003B4E04"/>
    <w:rsid w:val="003C1A5C"/>
    <w:rsid w:val="003F5A08"/>
    <w:rsid w:val="00420716"/>
    <w:rsid w:val="00427492"/>
    <w:rsid w:val="004325FB"/>
    <w:rsid w:val="0043350A"/>
    <w:rsid w:val="00436C6C"/>
    <w:rsid w:val="004432BA"/>
    <w:rsid w:val="0044407E"/>
    <w:rsid w:val="00447BB9"/>
    <w:rsid w:val="004529FA"/>
    <w:rsid w:val="0046031D"/>
    <w:rsid w:val="00473AC9"/>
    <w:rsid w:val="004A6D56"/>
    <w:rsid w:val="004B0292"/>
    <w:rsid w:val="004D72B5"/>
    <w:rsid w:val="00506617"/>
    <w:rsid w:val="00516DCE"/>
    <w:rsid w:val="00522762"/>
    <w:rsid w:val="00534B82"/>
    <w:rsid w:val="0054529F"/>
    <w:rsid w:val="00551B7F"/>
    <w:rsid w:val="005567CD"/>
    <w:rsid w:val="00563F8B"/>
    <w:rsid w:val="00564D4F"/>
    <w:rsid w:val="0056610F"/>
    <w:rsid w:val="00574D6B"/>
    <w:rsid w:val="00575BCA"/>
    <w:rsid w:val="00580174"/>
    <w:rsid w:val="005B0344"/>
    <w:rsid w:val="005B4329"/>
    <w:rsid w:val="005B520E"/>
    <w:rsid w:val="005E2800"/>
    <w:rsid w:val="005F501C"/>
    <w:rsid w:val="00605825"/>
    <w:rsid w:val="00645D22"/>
    <w:rsid w:val="00651A08"/>
    <w:rsid w:val="00654204"/>
    <w:rsid w:val="00656D88"/>
    <w:rsid w:val="00670434"/>
    <w:rsid w:val="00681A64"/>
    <w:rsid w:val="006917D7"/>
    <w:rsid w:val="006B6B66"/>
    <w:rsid w:val="006D0419"/>
    <w:rsid w:val="006E5724"/>
    <w:rsid w:val="006E6C11"/>
    <w:rsid w:val="006F30FF"/>
    <w:rsid w:val="006F6D3D"/>
    <w:rsid w:val="00710BE3"/>
    <w:rsid w:val="00715BEA"/>
    <w:rsid w:val="0073682D"/>
    <w:rsid w:val="007375B6"/>
    <w:rsid w:val="00740191"/>
    <w:rsid w:val="00740EEA"/>
    <w:rsid w:val="00766FAA"/>
    <w:rsid w:val="007801D3"/>
    <w:rsid w:val="00787D3C"/>
    <w:rsid w:val="00794804"/>
    <w:rsid w:val="007A0D5C"/>
    <w:rsid w:val="007A39C4"/>
    <w:rsid w:val="007B33F1"/>
    <w:rsid w:val="007B6DDA"/>
    <w:rsid w:val="007B7699"/>
    <w:rsid w:val="007C0308"/>
    <w:rsid w:val="007C2FF2"/>
    <w:rsid w:val="007C6B32"/>
    <w:rsid w:val="007D6232"/>
    <w:rsid w:val="007F05F5"/>
    <w:rsid w:val="007F1F99"/>
    <w:rsid w:val="007F71CD"/>
    <w:rsid w:val="007F768F"/>
    <w:rsid w:val="0080766E"/>
    <w:rsid w:val="0080791D"/>
    <w:rsid w:val="00835503"/>
    <w:rsid w:val="00836367"/>
    <w:rsid w:val="00842E44"/>
    <w:rsid w:val="00873603"/>
    <w:rsid w:val="008A2C7D"/>
    <w:rsid w:val="008B6524"/>
    <w:rsid w:val="008C4B23"/>
    <w:rsid w:val="008C4B68"/>
    <w:rsid w:val="008E3B64"/>
    <w:rsid w:val="008F176B"/>
    <w:rsid w:val="008F6E2C"/>
    <w:rsid w:val="009303D9"/>
    <w:rsid w:val="00932A98"/>
    <w:rsid w:val="00933C64"/>
    <w:rsid w:val="00947BF1"/>
    <w:rsid w:val="00951953"/>
    <w:rsid w:val="00970461"/>
    <w:rsid w:val="00972203"/>
    <w:rsid w:val="009A24B9"/>
    <w:rsid w:val="009D3A3E"/>
    <w:rsid w:val="009D48B4"/>
    <w:rsid w:val="009F1D79"/>
    <w:rsid w:val="009F2681"/>
    <w:rsid w:val="00A059B3"/>
    <w:rsid w:val="00A276DF"/>
    <w:rsid w:val="00A54259"/>
    <w:rsid w:val="00A67368"/>
    <w:rsid w:val="00A84558"/>
    <w:rsid w:val="00A93FCE"/>
    <w:rsid w:val="00A978DB"/>
    <w:rsid w:val="00AB0A44"/>
    <w:rsid w:val="00AC32F4"/>
    <w:rsid w:val="00AC6D9C"/>
    <w:rsid w:val="00AD5B47"/>
    <w:rsid w:val="00AE0448"/>
    <w:rsid w:val="00AE3409"/>
    <w:rsid w:val="00B11A60"/>
    <w:rsid w:val="00B22613"/>
    <w:rsid w:val="00B26382"/>
    <w:rsid w:val="00B361E8"/>
    <w:rsid w:val="00B44A76"/>
    <w:rsid w:val="00B60EF3"/>
    <w:rsid w:val="00B768D1"/>
    <w:rsid w:val="00B93FFD"/>
    <w:rsid w:val="00BA1025"/>
    <w:rsid w:val="00BC3420"/>
    <w:rsid w:val="00BC3491"/>
    <w:rsid w:val="00BD670B"/>
    <w:rsid w:val="00BE2FBC"/>
    <w:rsid w:val="00BE7D3C"/>
    <w:rsid w:val="00BF5FF6"/>
    <w:rsid w:val="00C0207F"/>
    <w:rsid w:val="00C11138"/>
    <w:rsid w:val="00C16117"/>
    <w:rsid w:val="00C3075A"/>
    <w:rsid w:val="00C40F68"/>
    <w:rsid w:val="00C66806"/>
    <w:rsid w:val="00C774AD"/>
    <w:rsid w:val="00C848E5"/>
    <w:rsid w:val="00C919A4"/>
    <w:rsid w:val="00CA4392"/>
    <w:rsid w:val="00CA4C35"/>
    <w:rsid w:val="00CC393F"/>
    <w:rsid w:val="00CC5C37"/>
    <w:rsid w:val="00CD0F48"/>
    <w:rsid w:val="00CF7A97"/>
    <w:rsid w:val="00D2176E"/>
    <w:rsid w:val="00D62FDD"/>
    <w:rsid w:val="00D632BE"/>
    <w:rsid w:val="00D642CA"/>
    <w:rsid w:val="00D72D06"/>
    <w:rsid w:val="00D737F4"/>
    <w:rsid w:val="00D74BD1"/>
    <w:rsid w:val="00D7522C"/>
    <w:rsid w:val="00D7536F"/>
    <w:rsid w:val="00D76668"/>
    <w:rsid w:val="00D86866"/>
    <w:rsid w:val="00D875C4"/>
    <w:rsid w:val="00DF512B"/>
    <w:rsid w:val="00E03A47"/>
    <w:rsid w:val="00E059CF"/>
    <w:rsid w:val="00E07383"/>
    <w:rsid w:val="00E165BC"/>
    <w:rsid w:val="00E61E12"/>
    <w:rsid w:val="00E623AA"/>
    <w:rsid w:val="00E714E4"/>
    <w:rsid w:val="00E7596C"/>
    <w:rsid w:val="00E872F0"/>
    <w:rsid w:val="00E878F2"/>
    <w:rsid w:val="00EB0AE4"/>
    <w:rsid w:val="00ED0149"/>
    <w:rsid w:val="00EE41AB"/>
    <w:rsid w:val="00EE7827"/>
    <w:rsid w:val="00EF7DE3"/>
    <w:rsid w:val="00F03103"/>
    <w:rsid w:val="00F10850"/>
    <w:rsid w:val="00F20AA7"/>
    <w:rsid w:val="00F271DE"/>
    <w:rsid w:val="00F32D29"/>
    <w:rsid w:val="00F41B83"/>
    <w:rsid w:val="00F41C7A"/>
    <w:rsid w:val="00F42381"/>
    <w:rsid w:val="00F627DA"/>
    <w:rsid w:val="00F6392D"/>
    <w:rsid w:val="00F72693"/>
    <w:rsid w:val="00F7288F"/>
    <w:rsid w:val="00F847A6"/>
    <w:rsid w:val="00F9441B"/>
    <w:rsid w:val="00FA25DB"/>
    <w:rsid w:val="00FA4C32"/>
    <w:rsid w:val="00FC7B86"/>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5CF579"/>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paragraph" w:styleId="ListParagraph">
    <w:name w:val="List Paragraph"/>
    <w:basedOn w:val="Normal"/>
    <w:uiPriority w:val="34"/>
    <w:qFormat/>
    <w:rsid w:val="00E872F0"/>
    <w:pPr>
      <w:ind w:start="36pt"/>
      <w:contextualSpacing/>
    </w:pPr>
  </w:style>
  <w:style w:type="table" w:styleId="TableGrid">
    <w:name w:val="Table Grid"/>
    <w:basedOn w:val="TableNormal"/>
    <w:rsid w:val="007801D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61E8"/>
    <w:pPr>
      <w:spacing w:before="5pt" w:beforeAutospacing="1" w:after="5pt" w:afterAutospacing="1"/>
      <w:jc w:val="start"/>
    </w:pPr>
    <w:rPr>
      <w:rFonts w:eastAsia="Times New Roman"/>
      <w:sz w:val="24"/>
      <w:szCs w:val="24"/>
      <w:lang w:val="en-IN" w:eastAsia="en-I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40785617">
      <w:bodyDiv w:val="1"/>
      <w:marLeft w:val="0pt"/>
      <w:marRight w:val="0pt"/>
      <w:marTop w:val="0pt"/>
      <w:marBottom w:val="0pt"/>
      <w:divBdr>
        <w:top w:val="none" w:sz="0" w:space="0" w:color="auto"/>
        <w:left w:val="none" w:sz="0" w:space="0" w:color="auto"/>
        <w:bottom w:val="none" w:sz="0" w:space="0" w:color="auto"/>
        <w:right w:val="none" w:sz="0" w:space="0" w:color="auto"/>
      </w:divBdr>
    </w:div>
    <w:div w:id="47728083">
      <w:bodyDiv w:val="1"/>
      <w:marLeft w:val="0pt"/>
      <w:marRight w:val="0pt"/>
      <w:marTop w:val="0pt"/>
      <w:marBottom w:val="0pt"/>
      <w:divBdr>
        <w:top w:val="none" w:sz="0" w:space="0" w:color="auto"/>
        <w:left w:val="none" w:sz="0" w:space="0" w:color="auto"/>
        <w:bottom w:val="none" w:sz="0" w:space="0" w:color="auto"/>
        <w:right w:val="none" w:sz="0" w:space="0" w:color="auto"/>
      </w:divBdr>
    </w:div>
    <w:div w:id="74019210">
      <w:bodyDiv w:val="1"/>
      <w:marLeft w:val="0pt"/>
      <w:marRight w:val="0pt"/>
      <w:marTop w:val="0pt"/>
      <w:marBottom w:val="0pt"/>
      <w:divBdr>
        <w:top w:val="none" w:sz="0" w:space="0" w:color="auto"/>
        <w:left w:val="none" w:sz="0" w:space="0" w:color="auto"/>
        <w:bottom w:val="none" w:sz="0" w:space="0" w:color="auto"/>
        <w:right w:val="none" w:sz="0" w:space="0" w:color="auto"/>
      </w:divBdr>
    </w:div>
    <w:div w:id="112865697">
      <w:bodyDiv w:val="1"/>
      <w:marLeft w:val="0pt"/>
      <w:marRight w:val="0pt"/>
      <w:marTop w:val="0pt"/>
      <w:marBottom w:val="0pt"/>
      <w:divBdr>
        <w:top w:val="none" w:sz="0" w:space="0" w:color="auto"/>
        <w:left w:val="none" w:sz="0" w:space="0" w:color="auto"/>
        <w:bottom w:val="none" w:sz="0" w:space="0" w:color="auto"/>
        <w:right w:val="none" w:sz="0" w:space="0" w:color="auto"/>
      </w:divBdr>
    </w:div>
    <w:div w:id="306859714">
      <w:bodyDiv w:val="1"/>
      <w:marLeft w:val="0pt"/>
      <w:marRight w:val="0pt"/>
      <w:marTop w:val="0pt"/>
      <w:marBottom w:val="0pt"/>
      <w:divBdr>
        <w:top w:val="none" w:sz="0" w:space="0" w:color="auto"/>
        <w:left w:val="none" w:sz="0" w:space="0" w:color="auto"/>
        <w:bottom w:val="none" w:sz="0" w:space="0" w:color="auto"/>
        <w:right w:val="none" w:sz="0" w:space="0" w:color="auto"/>
      </w:divBdr>
    </w:div>
    <w:div w:id="402875037">
      <w:bodyDiv w:val="1"/>
      <w:marLeft w:val="0pt"/>
      <w:marRight w:val="0pt"/>
      <w:marTop w:val="0pt"/>
      <w:marBottom w:val="0pt"/>
      <w:divBdr>
        <w:top w:val="none" w:sz="0" w:space="0" w:color="auto"/>
        <w:left w:val="none" w:sz="0" w:space="0" w:color="auto"/>
        <w:bottom w:val="none" w:sz="0" w:space="0" w:color="auto"/>
        <w:right w:val="none" w:sz="0" w:space="0" w:color="auto"/>
      </w:divBdr>
    </w:div>
    <w:div w:id="602764946">
      <w:bodyDiv w:val="1"/>
      <w:marLeft w:val="0pt"/>
      <w:marRight w:val="0pt"/>
      <w:marTop w:val="0pt"/>
      <w:marBottom w:val="0pt"/>
      <w:divBdr>
        <w:top w:val="none" w:sz="0" w:space="0" w:color="auto"/>
        <w:left w:val="none" w:sz="0" w:space="0" w:color="auto"/>
        <w:bottom w:val="none" w:sz="0" w:space="0" w:color="auto"/>
        <w:right w:val="none" w:sz="0" w:space="0" w:color="auto"/>
      </w:divBdr>
    </w:div>
    <w:div w:id="994530964">
      <w:bodyDiv w:val="1"/>
      <w:marLeft w:val="0pt"/>
      <w:marRight w:val="0pt"/>
      <w:marTop w:val="0pt"/>
      <w:marBottom w:val="0pt"/>
      <w:divBdr>
        <w:top w:val="none" w:sz="0" w:space="0" w:color="auto"/>
        <w:left w:val="none" w:sz="0" w:space="0" w:color="auto"/>
        <w:bottom w:val="none" w:sz="0" w:space="0" w:color="auto"/>
        <w:right w:val="none" w:sz="0" w:space="0" w:color="auto"/>
      </w:divBdr>
    </w:div>
    <w:div w:id="1013143970">
      <w:bodyDiv w:val="1"/>
      <w:marLeft w:val="0pt"/>
      <w:marRight w:val="0pt"/>
      <w:marTop w:val="0pt"/>
      <w:marBottom w:val="0pt"/>
      <w:divBdr>
        <w:top w:val="none" w:sz="0" w:space="0" w:color="auto"/>
        <w:left w:val="none" w:sz="0" w:space="0" w:color="auto"/>
        <w:bottom w:val="none" w:sz="0" w:space="0" w:color="auto"/>
        <w:right w:val="none" w:sz="0" w:space="0" w:color="auto"/>
      </w:divBdr>
    </w:div>
    <w:div w:id="1224681878">
      <w:bodyDiv w:val="1"/>
      <w:marLeft w:val="0pt"/>
      <w:marRight w:val="0pt"/>
      <w:marTop w:val="0pt"/>
      <w:marBottom w:val="0pt"/>
      <w:divBdr>
        <w:top w:val="none" w:sz="0" w:space="0" w:color="auto"/>
        <w:left w:val="none" w:sz="0" w:space="0" w:color="auto"/>
        <w:bottom w:val="none" w:sz="0" w:space="0" w:color="auto"/>
        <w:right w:val="none" w:sz="0" w:space="0" w:color="auto"/>
      </w:divBdr>
    </w:div>
    <w:div w:id="1381175090">
      <w:bodyDiv w:val="1"/>
      <w:marLeft w:val="0pt"/>
      <w:marRight w:val="0pt"/>
      <w:marTop w:val="0pt"/>
      <w:marBottom w:val="0pt"/>
      <w:divBdr>
        <w:top w:val="none" w:sz="0" w:space="0" w:color="auto"/>
        <w:left w:val="none" w:sz="0" w:space="0" w:color="auto"/>
        <w:bottom w:val="none" w:sz="0" w:space="0" w:color="auto"/>
        <w:right w:val="none" w:sz="0" w:space="0" w:color="auto"/>
      </w:divBdr>
    </w:div>
    <w:div w:id="1488857378">
      <w:bodyDiv w:val="1"/>
      <w:marLeft w:val="0pt"/>
      <w:marRight w:val="0pt"/>
      <w:marTop w:val="0pt"/>
      <w:marBottom w:val="0pt"/>
      <w:divBdr>
        <w:top w:val="none" w:sz="0" w:space="0" w:color="auto"/>
        <w:left w:val="none" w:sz="0" w:space="0" w:color="auto"/>
        <w:bottom w:val="none" w:sz="0" w:space="0" w:color="auto"/>
        <w:right w:val="none" w:sz="0" w:space="0" w:color="auto"/>
      </w:divBdr>
    </w:div>
    <w:div w:id="1640375588">
      <w:bodyDiv w:val="1"/>
      <w:marLeft w:val="0pt"/>
      <w:marRight w:val="0pt"/>
      <w:marTop w:val="0pt"/>
      <w:marBottom w:val="0pt"/>
      <w:divBdr>
        <w:top w:val="none" w:sz="0" w:space="0" w:color="auto"/>
        <w:left w:val="none" w:sz="0" w:space="0" w:color="auto"/>
        <w:bottom w:val="none" w:sz="0" w:space="0" w:color="auto"/>
        <w:right w:val="none" w:sz="0" w:space="0" w:color="auto"/>
      </w:divBdr>
    </w:div>
    <w:div w:id="1804032135">
      <w:bodyDiv w:val="1"/>
      <w:marLeft w:val="0pt"/>
      <w:marRight w:val="0pt"/>
      <w:marTop w:val="0pt"/>
      <w:marBottom w:val="0pt"/>
      <w:divBdr>
        <w:top w:val="none" w:sz="0" w:space="0" w:color="auto"/>
        <w:left w:val="none" w:sz="0" w:space="0" w:color="auto"/>
        <w:bottom w:val="none" w:sz="0" w:space="0" w:color="auto"/>
        <w:right w:val="none" w:sz="0" w:space="0" w:color="auto"/>
      </w:divBdr>
    </w:div>
    <w:div w:id="2057048604">
      <w:bodyDiv w:val="1"/>
      <w:marLeft w:val="0pt"/>
      <w:marRight w:val="0pt"/>
      <w:marTop w:val="0pt"/>
      <w:marBottom w:val="0pt"/>
      <w:divBdr>
        <w:top w:val="none" w:sz="0" w:space="0" w:color="auto"/>
        <w:left w:val="none" w:sz="0" w:space="0" w:color="auto"/>
        <w:bottom w:val="none" w:sz="0" w:space="0" w:color="auto"/>
        <w:right w:val="none" w:sz="0" w:space="0" w:color="auto"/>
      </w:divBdr>
    </w:div>
    <w:div w:id="205784713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image" Target="media/image2.png"/><Relationship Id="rId18" Type="http://purl.oclc.org/ooxml/officeDocument/relationships/image" Target="media/image7.jpg"/><Relationship Id="rId3" Type="http://purl.oclc.org/ooxml/officeDocument/relationships/styles" Target="styles.xml"/><Relationship Id="rId21" Type="http://purl.oclc.org/ooxml/officeDocument/relationships/glossaryDocument" Target="glossary/document.xml"/><Relationship Id="rId7" Type="http://purl.oclc.org/ooxml/officeDocument/relationships/endnotes" Target="endnotes.xml"/><Relationship Id="rId12" Type="http://purl.oclc.org/ooxml/officeDocument/relationships/image" Target="media/image1.png"/><Relationship Id="rId17" Type="http://purl.oclc.org/ooxml/officeDocument/relationships/image" Target="media/image6.jpeg"/><Relationship Id="rId2" Type="http://purl.oclc.org/ooxml/officeDocument/relationships/numbering" Target="numbering.xml"/><Relationship Id="rId16" Type="http://purl.oclc.org/ooxml/officeDocument/relationships/image" Target="media/image5.jpeg"/><Relationship Id="rId20"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image" Target="media/image4.png"/><Relationship Id="rId10" Type="http://purl.oclc.org/ooxml/officeDocument/relationships/header" Target="header2.xml"/><Relationship Id="rId19" Type="http://purl.oclc.org/ooxml/officeDocument/relationships/image" Target="media/image8.png"/><Relationship Id="rId4" Type="http://purl.oclc.org/ooxml/officeDocument/relationships/settings" Target="settings.xml"/><Relationship Id="rId9" Type="http://purl.oclc.org/ooxml/officeDocument/relationships/footer" Target="footer1.xml"/><Relationship Id="rId14" Type="http://purl.oclc.org/ooxml/officeDocument/relationships/image" Target="media/image3.png"/><Relationship Id="rId22" Type="http://purl.oclc.org/ooxml/officeDocument/relationships/theme" Target="theme/theme1.xm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Yu Gothic UI"/>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EF"/>
    <w:rsid w:val="002F20EF"/>
    <w:rsid w:val="006A77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625DFCBB0CDC4D0BAF5A123EC02EDD8D">
    <w:name w:val="625DFCBB0CDC4D0BAF5A123EC02EDD8D"/>
    <w:rsid w:val="002F20EF"/>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FD48DEE-1AB6-48A0-BF83-016FBB40147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12</TotalTime>
  <Pages>4</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Administrator</cp:lastModifiedBy>
  <cp:revision>4</cp:revision>
  <cp:lastPrinted>2024-04-05T06:33:00Z</cp:lastPrinted>
  <dcterms:created xsi:type="dcterms:W3CDTF">2024-05-26T11:06:00Z</dcterms:created>
  <dcterms:modified xsi:type="dcterms:W3CDTF">2024-06-27T09:48:00Z</dcterms:modified>
</cp:coreProperties>
</file>