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B92" w:rsidRPr="006C5B92" w:rsidRDefault="006C5B92" w:rsidP="00942A2C">
      <w:pPr>
        <w:spacing w:line="240" w:lineRule="auto"/>
        <w:ind w:left="720"/>
        <w:jc w:val="center"/>
        <w:rPr>
          <w:rFonts w:ascii="Times New Roman" w:hAnsi="Times New Roman"/>
          <w:b/>
          <w:bCs/>
          <w:i/>
          <w:iCs/>
          <w:sz w:val="46"/>
          <w:szCs w:val="46"/>
        </w:rPr>
      </w:pPr>
      <w:r w:rsidRPr="006C5B92">
        <w:rPr>
          <w:rFonts w:ascii="Times New Roman" w:hAnsi="Times New Roman"/>
          <w:b/>
          <w:bCs/>
          <w:sz w:val="46"/>
          <w:szCs w:val="46"/>
        </w:rPr>
        <w:t xml:space="preserve">A Review Paper on Performance Evaluation of Desiccant Wheel with Comparative Study of Dehumidification using Various Desiccant Material </w:t>
      </w:r>
      <w:r w:rsidR="00C9002F">
        <w:rPr>
          <w:rFonts w:ascii="Times New Roman" w:hAnsi="Times New Roman"/>
          <w:b/>
          <w:bCs/>
          <w:sz w:val="46"/>
          <w:szCs w:val="46"/>
        </w:rPr>
        <w:t>used in hybrid Air Conditioning</w:t>
      </w:r>
    </w:p>
    <w:p w:rsidR="00BA6895" w:rsidRPr="003A40C8" w:rsidRDefault="006C5B92" w:rsidP="00447BA6">
      <w:pPr>
        <w:ind w:left="720"/>
        <w:jc w:val="center"/>
        <w:rPr>
          <w:rFonts w:ascii="Times New Roman" w:hAnsi="Times New Roman"/>
          <w:sz w:val="24"/>
          <w:szCs w:val="24"/>
        </w:rPr>
      </w:pPr>
      <w:proofErr w:type="spellStart"/>
      <w:r>
        <w:rPr>
          <w:rFonts w:ascii="Times New Roman" w:hAnsi="Times New Roman"/>
          <w:b/>
          <w:sz w:val="24"/>
          <w:szCs w:val="24"/>
        </w:rPr>
        <w:t>Bhatu</w:t>
      </w:r>
      <w:proofErr w:type="spellEnd"/>
      <w:r>
        <w:rPr>
          <w:rFonts w:ascii="Times New Roman" w:hAnsi="Times New Roman"/>
          <w:b/>
          <w:sz w:val="24"/>
          <w:szCs w:val="24"/>
        </w:rPr>
        <w:t xml:space="preserve"> R. Borane</w:t>
      </w:r>
      <w:r w:rsidR="00BA6895" w:rsidRPr="00BA6895">
        <w:rPr>
          <w:rFonts w:ascii="Times New Roman" w:hAnsi="Times New Roman"/>
          <w:b/>
          <w:sz w:val="24"/>
          <w:szCs w:val="24"/>
          <w:vertAlign w:val="superscript"/>
        </w:rPr>
        <w:t>1</w:t>
      </w:r>
      <w:r>
        <w:rPr>
          <w:rFonts w:ascii="Times New Roman" w:hAnsi="Times New Roman"/>
          <w:b/>
          <w:sz w:val="24"/>
          <w:szCs w:val="24"/>
        </w:rPr>
        <w:t>, Dr. Vijay H. Patil</w:t>
      </w:r>
      <w:r w:rsidR="00BA6895" w:rsidRPr="00BA6895">
        <w:rPr>
          <w:rFonts w:ascii="Times New Roman" w:hAnsi="Times New Roman"/>
          <w:b/>
          <w:sz w:val="24"/>
          <w:szCs w:val="24"/>
          <w:vertAlign w:val="superscript"/>
        </w:rPr>
        <w:t>2</w:t>
      </w:r>
      <w:r w:rsidR="00EA7247">
        <w:rPr>
          <w:rFonts w:ascii="Times New Roman" w:hAnsi="Times New Roman"/>
          <w:b/>
          <w:sz w:val="24"/>
          <w:szCs w:val="24"/>
        </w:rPr>
        <w:t>, Prof. T. A.</w:t>
      </w:r>
      <w:r w:rsidR="00447BA6">
        <w:rPr>
          <w:rFonts w:ascii="Times New Roman" w:hAnsi="Times New Roman"/>
          <w:b/>
          <w:sz w:val="24"/>
          <w:szCs w:val="24"/>
        </w:rPr>
        <w:t xml:space="preserve"> Koli</w:t>
      </w:r>
      <w:r w:rsidR="00BA6895" w:rsidRPr="00BA6895">
        <w:rPr>
          <w:rFonts w:ascii="Times New Roman" w:hAnsi="Times New Roman"/>
          <w:b/>
          <w:sz w:val="24"/>
          <w:szCs w:val="24"/>
          <w:vertAlign w:val="superscript"/>
        </w:rPr>
        <w:t>3</w:t>
      </w:r>
    </w:p>
    <w:p w:rsidR="00BA6895" w:rsidRPr="00BA6895" w:rsidRDefault="00F9231C" w:rsidP="00BA6895">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EA7247">
        <w:rPr>
          <w:rFonts w:ascii="Times New Roman" w:hAnsi="Times New Roman"/>
          <w:i/>
          <w:sz w:val="20"/>
          <w:szCs w:val="20"/>
        </w:rPr>
        <w:t>Student</w:t>
      </w:r>
      <w:r w:rsidR="00495BCF">
        <w:rPr>
          <w:rFonts w:ascii="Times New Roman" w:hAnsi="Times New Roman"/>
          <w:i/>
          <w:sz w:val="20"/>
          <w:szCs w:val="20"/>
        </w:rPr>
        <w:t xml:space="preserve">, </w:t>
      </w:r>
      <w:r w:rsidR="006C5B92" w:rsidRPr="006C5B92">
        <w:rPr>
          <w:rFonts w:ascii="Times New Roman" w:hAnsi="Times New Roman"/>
          <w:i/>
          <w:sz w:val="20"/>
          <w:szCs w:val="20"/>
          <w:vertAlign w:val="superscript"/>
        </w:rPr>
        <w:t>2</w:t>
      </w:r>
      <w:r w:rsidR="006C5B92">
        <w:rPr>
          <w:rFonts w:ascii="Times New Roman" w:hAnsi="Times New Roman"/>
          <w:i/>
          <w:sz w:val="20"/>
          <w:szCs w:val="20"/>
        </w:rPr>
        <w:t xml:space="preserve">Academic Dean </w:t>
      </w:r>
      <w:proofErr w:type="gramStart"/>
      <w:r w:rsidR="006C5B92">
        <w:rPr>
          <w:rFonts w:ascii="Times New Roman" w:hAnsi="Times New Roman"/>
          <w:i/>
          <w:sz w:val="20"/>
          <w:szCs w:val="20"/>
        </w:rPr>
        <w:t>and  H.O.D</w:t>
      </w:r>
      <w:proofErr w:type="gramEnd"/>
      <w:r w:rsidR="00495BCF">
        <w:rPr>
          <w:rFonts w:ascii="Times New Roman" w:hAnsi="Times New Roman"/>
          <w:i/>
          <w:sz w:val="20"/>
          <w:szCs w:val="20"/>
        </w:rPr>
        <w:t xml:space="preserve">, </w:t>
      </w:r>
      <w:r w:rsidR="00495BCF" w:rsidRPr="00495BCF">
        <w:rPr>
          <w:rFonts w:ascii="Times New Roman" w:hAnsi="Times New Roman"/>
          <w:i/>
          <w:sz w:val="20"/>
          <w:szCs w:val="20"/>
          <w:vertAlign w:val="superscript"/>
        </w:rPr>
        <w:t>3</w:t>
      </w:r>
      <w:r w:rsidR="00EA7247" w:rsidRPr="00EA7247">
        <w:rPr>
          <w:rFonts w:ascii="Times New Roman" w:hAnsi="Times New Roman"/>
          <w:i/>
          <w:sz w:val="20"/>
          <w:szCs w:val="20"/>
        </w:rPr>
        <w:t>Assistance Professor</w:t>
      </w:r>
      <w:r w:rsidR="006C5B92">
        <w:rPr>
          <w:rFonts w:ascii="Times New Roman" w:hAnsi="Times New Roman"/>
          <w:i/>
          <w:sz w:val="20"/>
          <w:szCs w:val="20"/>
        </w:rPr>
        <w:t xml:space="preserve"> and PG Coordinator</w:t>
      </w:r>
    </w:p>
    <w:p w:rsidR="00F9231C" w:rsidRDefault="00495BCF" w:rsidP="00F9231C">
      <w:pPr>
        <w:spacing w:after="0" w:line="240" w:lineRule="auto"/>
        <w:jc w:val="center"/>
        <w:rPr>
          <w:rFonts w:ascii="Times New Roman" w:hAnsi="Times New Roman"/>
          <w:i/>
          <w:sz w:val="20"/>
          <w:szCs w:val="20"/>
        </w:rPr>
      </w:pPr>
      <w:r w:rsidRPr="00495BCF">
        <w:rPr>
          <w:rFonts w:ascii="Times New Roman" w:hAnsi="Times New Roman"/>
          <w:i/>
          <w:sz w:val="20"/>
          <w:szCs w:val="20"/>
          <w:vertAlign w:val="superscript"/>
        </w:rPr>
        <w:t>1</w:t>
      </w:r>
      <w:r w:rsidR="006C5B92" w:rsidRPr="00495BCF">
        <w:rPr>
          <w:rFonts w:ascii="Times New Roman" w:hAnsi="Times New Roman"/>
          <w:i/>
          <w:sz w:val="20"/>
          <w:szCs w:val="20"/>
          <w:vertAlign w:val="superscript"/>
        </w:rPr>
        <w:t>, 2</w:t>
      </w:r>
      <w:proofErr w:type="gramStart"/>
      <w:r w:rsidR="006C5B92" w:rsidRPr="00495BCF">
        <w:rPr>
          <w:rFonts w:ascii="Times New Roman" w:hAnsi="Times New Roman"/>
          <w:i/>
          <w:sz w:val="20"/>
          <w:szCs w:val="20"/>
          <w:vertAlign w:val="superscript"/>
        </w:rPr>
        <w:t>,3</w:t>
      </w:r>
      <w:proofErr w:type="gramEnd"/>
      <w:r w:rsidRPr="00495BCF">
        <w:rPr>
          <w:rFonts w:ascii="Times New Roman" w:hAnsi="Times New Roman"/>
          <w:i/>
          <w:sz w:val="20"/>
          <w:szCs w:val="20"/>
          <w:vertAlign w:val="superscript"/>
        </w:rPr>
        <w:t>,</w:t>
      </w:r>
      <w:r w:rsidR="00426E4F">
        <w:rPr>
          <w:rFonts w:ascii="Times New Roman" w:hAnsi="Times New Roman"/>
          <w:i/>
          <w:sz w:val="20"/>
          <w:szCs w:val="20"/>
        </w:rPr>
        <w:t xml:space="preserve">  Thermal Engineering</w:t>
      </w:r>
      <w:r>
        <w:rPr>
          <w:rFonts w:ascii="Times New Roman" w:hAnsi="Times New Roman"/>
          <w:i/>
          <w:sz w:val="20"/>
          <w:szCs w:val="20"/>
        </w:rPr>
        <w:t xml:space="preserve">, </w:t>
      </w:r>
      <w:r w:rsidR="00426E4F">
        <w:rPr>
          <w:rFonts w:ascii="Times New Roman" w:hAnsi="Times New Roman"/>
          <w:i/>
          <w:sz w:val="20"/>
          <w:szCs w:val="20"/>
        </w:rPr>
        <w:t xml:space="preserve">Godavari College Of </w:t>
      </w:r>
      <w:r w:rsidR="006C5B92">
        <w:rPr>
          <w:rFonts w:ascii="Times New Roman" w:hAnsi="Times New Roman"/>
          <w:i/>
          <w:sz w:val="20"/>
          <w:szCs w:val="20"/>
        </w:rPr>
        <w:t>Engineering</w:t>
      </w:r>
      <w:r w:rsidR="00426E4F">
        <w:rPr>
          <w:rFonts w:ascii="Times New Roman" w:hAnsi="Times New Roman"/>
          <w:i/>
          <w:sz w:val="20"/>
          <w:szCs w:val="20"/>
        </w:rPr>
        <w:t xml:space="preserve">, Jalgaon-425002, </w:t>
      </w:r>
      <w:r w:rsidR="006C5B92">
        <w:rPr>
          <w:rFonts w:ascii="Times New Roman" w:hAnsi="Times New Roman"/>
          <w:i/>
          <w:sz w:val="20"/>
          <w:szCs w:val="20"/>
        </w:rPr>
        <w:t>Maharashtra</w:t>
      </w:r>
      <w:r w:rsidR="006C5B92" w:rsidRPr="00BA6895">
        <w:rPr>
          <w:rFonts w:ascii="Times New Roman" w:hAnsi="Times New Roman"/>
          <w:i/>
          <w:sz w:val="20"/>
          <w:szCs w:val="20"/>
        </w:rPr>
        <w:t>,</w:t>
      </w:r>
      <w:r w:rsidR="006C5B92">
        <w:rPr>
          <w:rFonts w:ascii="Times New Roman" w:hAnsi="Times New Roman"/>
          <w:i/>
          <w:sz w:val="20"/>
          <w:szCs w:val="20"/>
        </w:rPr>
        <w:t xml:space="preserve"> India</w:t>
      </w:r>
      <w:r w:rsidR="00426E4F">
        <w:rPr>
          <w:rFonts w:ascii="Times New Roman" w:hAnsi="Times New Roman"/>
          <w:i/>
          <w:sz w:val="20"/>
          <w:szCs w:val="20"/>
        </w:rPr>
        <w:t xml:space="preserve"> </w:t>
      </w:r>
    </w:p>
    <w:p w:rsidR="00EA7247" w:rsidRPr="00EA7247" w:rsidRDefault="006C5B92" w:rsidP="002603F0">
      <w:pPr>
        <w:pStyle w:val="ListParagraph"/>
        <w:tabs>
          <w:tab w:val="left" w:pos="720"/>
          <w:tab w:val="center" w:pos="4945"/>
        </w:tabs>
        <w:spacing w:after="0" w:line="240" w:lineRule="auto"/>
        <w:rPr>
          <w:rFonts w:ascii="Times New Roman" w:hAnsi="Times New Roman"/>
          <w:i/>
          <w:sz w:val="20"/>
          <w:szCs w:val="20"/>
          <w:vertAlign w:val="superscript"/>
        </w:rPr>
      </w:pPr>
      <w:r>
        <w:rPr>
          <w:rFonts w:ascii="Times New Roman" w:hAnsi="Times New Roman"/>
          <w:i/>
          <w:sz w:val="20"/>
          <w:szCs w:val="20"/>
          <w:vertAlign w:val="superscript"/>
        </w:rPr>
        <w:t xml:space="preserve">                           </w:t>
      </w:r>
      <w:r w:rsidR="002603F0" w:rsidRPr="002603F0">
        <w:rPr>
          <w:rFonts w:ascii="Times New Roman" w:hAnsi="Times New Roman"/>
          <w:i/>
          <w:sz w:val="20"/>
          <w:szCs w:val="20"/>
          <w:vertAlign w:val="superscript"/>
        </w:rPr>
        <w:t>1</w:t>
      </w:r>
      <w:hyperlink r:id="rId8" w:history="1">
        <w:r w:rsidRPr="005B5079">
          <w:rPr>
            <w:rStyle w:val="Hyperlink"/>
            <w:rFonts w:ascii="Times New Roman" w:hAnsi="Times New Roman"/>
            <w:i/>
            <w:sz w:val="20"/>
            <w:szCs w:val="20"/>
          </w:rPr>
          <w:t>bhatuborane38@gmail.com</w:t>
        </w:r>
      </w:hyperlink>
      <w:r w:rsidR="00EA7247">
        <w:rPr>
          <w:rFonts w:ascii="Times New Roman" w:hAnsi="Times New Roman"/>
          <w:i/>
          <w:sz w:val="20"/>
          <w:szCs w:val="20"/>
        </w:rPr>
        <w:t xml:space="preserve">, </w:t>
      </w:r>
      <w:r w:rsidR="002603F0" w:rsidRPr="00495BCF">
        <w:rPr>
          <w:rFonts w:ascii="Times New Roman" w:hAnsi="Times New Roman"/>
          <w:i/>
          <w:sz w:val="20"/>
          <w:szCs w:val="20"/>
          <w:vertAlign w:val="superscript"/>
        </w:rPr>
        <w:t>2</w:t>
      </w:r>
      <w:hyperlink r:id="rId9" w:history="1">
        <w:r w:rsidRPr="00E43F34">
          <w:rPr>
            <w:rStyle w:val="Hyperlink"/>
            <w:rFonts w:ascii="Times New Roman" w:hAnsi="Times New Roman"/>
            <w:i/>
            <w:sz w:val="20"/>
            <w:szCs w:val="20"/>
          </w:rPr>
          <w:t>vhpatil76@yahoo.com</w:t>
        </w:r>
      </w:hyperlink>
      <w:proofErr w:type="gramStart"/>
      <w:r w:rsidR="00EA7247">
        <w:rPr>
          <w:rFonts w:ascii="Times New Roman" w:hAnsi="Times New Roman"/>
          <w:i/>
          <w:sz w:val="20"/>
          <w:szCs w:val="20"/>
        </w:rPr>
        <w:t>,</w:t>
      </w:r>
      <w:r w:rsidR="002603F0" w:rsidRPr="00495BCF">
        <w:rPr>
          <w:rFonts w:ascii="Times New Roman" w:hAnsi="Times New Roman"/>
          <w:i/>
          <w:sz w:val="20"/>
          <w:szCs w:val="20"/>
          <w:vertAlign w:val="superscript"/>
        </w:rPr>
        <w:t>3</w:t>
      </w:r>
      <w:proofErr w:type="gramEnd"/>
      <w:r w:rsidR="005606A8">
        <w:fldChar w:fldCharType="begin"/>
      </w:r>
      <w:r w:rsidR="005606A8">
        <w:instrText xml:space="preserve"> HYPERLINK "mailto:kolitushar09@gmail.com" </w:instrText>
      </w:r>
      <w:r w:rsidR="005606A8">
        <w:fldChar w:fldCharType="separate"/>
      </w:r>
      <w:r w:rsidR="002603F0" w:rsidRPr="00E43F34">
        <w:rPr>
          <w:rStyle w:val="Hyperlink"/>
          <w:rFonts w:ascii="Times New Roman" w:hAnsi="Times New Roman"/>
          <w:i/>
          <w:sz w:val="20"/>
          <w:szCs w:val="20"/>
        </w:rPr>
        <w:t>kolitushar09@gmail.com</w:t>
      </w:r>
      <w:r w:rsidR="005606A8">
        <w:rPr>
          <w:rStyle w:val="Hyperlink"/>
          <w:rFonts w:ascii="Times New Roman" w:hAnsi="Times New Roman"/>
          <w:i/>
          <w:sz w:val="20"/>
          <w:szCs w:val="20"/>
        </w:rPr>
        <w:fldChar w:fldCharType="end"/>
      </w:r>
      <w:r w:rsidR="002603F0" w:rsidRPr="00495BCF">
        <w:rPr>
          <w:rFonts w:ascii="Times New Roman" w:hAnsi="Times New Roman"/>
          <w:i/>
          <w:sz w:val="20"/>
          <w:szCs w:val="20"/>
          <w:vertAlign w:val="superscript"/>
        </w:rPr>
        <w:t>4</w:t>
      </w:r>
      <w:r w:rsidRPr="00EA7247">
        <w:rPr>
          <w:rFonts w:ascii="Times New Roman" w:hAnsi="Times New Roman"/>
          <w:i/>
          <w:sz w:val="20"/>
          <w:szCs w:val="20"/>
          <w:vertAlign w:val="superscript"/>
        </w:rPr>
        <w:t xml:space="preserve"> </w:t>
      </w:r>
    </w:p>
    <w:p w:rsidR="00760CDB" w:rsidRDefault="00760CDB" w:rsidP="00F9231C">
      <w:pPr>
        <w:rPr>
          <w:rFonts w:ascii="Times New Roman" w:hAnsi="Times New Roman"/>
          <w:i/>
          <w:sz w:val="20"/>
          <w:szCs w:val="20"/>
        </w:rPr>
      </w:pPr>
    </w:p>
    <w:p w:rsidR="009221F5" w:rsidRDefault="009221F5" w:rsidP="00760CDB">
      <w:pPr>
        <w:rPr>
          <w:rFonts w:ascii="Times New Roman" w:hAnsi="Times New Roman"/>
          <w:i/>
          <w:sz w:val="20"/>
          <w:szCs w:val="20"/>
        </w:rPr>
        <w:sectPr w:rsidR="009221F5" w:rsidSect="009221F5">
          <w:headerReference w:type="default" r:id="rId10"/>
          <w:footerReference w:type="default" r:id="rId11"/>
          <w:type w:val="continuous"/>
          <w:pgSz w:w="11907" w:h="16839" w:code="9"/>
          <w:pgMar w:top="1008" w:right="1008" w:bottom="1008" w:left="1008" w:header="720" w:footer="720" w:gutter="0"/>
          <w:cols w:space="720"/>
          <w:docGrid w:linePitch="360"/>
        </w:sectPr>
      </w:pPr>
    </w:p>
    <w:p w:rsidR="006C5B92" w:rsidRPr="006C5B92" w:rsidRDefault="009221F5" w:rsidP="006C5B92">
      <w:pPr>
        <w:jc w:val="both"/>
        <w:rPr>
          <w:rFonts w:ascii="Times New Roman" w:hAnsi="Times New Roman"/>
          <w:bCs/>
          <w:i/>
          <w:sz w:val="20"/>
          <w:szCs w:val="20"/>
        </w:rPr>
      </w:pPr>
      <w:r w:rsidRPr="009221F5">
        <w:rPr>
          <w:rFonts w:ascii="Times New Roman" w:hAnsi="Times New Roman"/>
          <w:b/>
          <w:i/>
          <w:sz w:val="20"/>
          <w:szCs w:val="20"/>
        </w:rPr>
        <w:lastRenderedPageBreak/>
        <w:t>Abstract –</w:t>
      </w:r>
      <w:r w:rsidR="006C5B92" w:rsidRPr="006C5B92">
        <w:rPr>
          <w:rFonts w:ascii="Times New Roman" w:hAnsi="Times New Roman"/>
          <w:b/>
          <w:bCs/>
          <w:i/>
          <w:sz w:val="20"/>
          <w:szCs w:val="20"/>
        </w:rPr>
        <w:t xml:space="preserve"> </w:t>
      </w:r>
      <w:r w:rsidR="006C5B92" w:rsidRPr="006C5B92">
        <w:rPr>
          <w:rFonts w:ascii="Times New Roman" w:hAnsi="Times New Roman"/>
          <w:bCs/>
          <w:i/>
          <w:sz w:val="20"/>
          <w:szCs w:val="20"/>
        </w:rPr>
        <w:t>Air-conditioning systems combined with rotary dehumidification were widely used in industrial buildings with low humidity requir</w:t>
      </w:r>
      <w:bookmarkStart w:id="0" w:name="_GoBack"/>
      <w:bookmarkEnd w:id="0"/>
      <w:r w:rsidR="006C5B92" w:rsidRPr="006C5B92">
        <w:rPr>
          <w:rFonts w:ascii="Times New Roman" w:hAnsi="Times New Roman"/>
          <w:bCs/>
          <w:i/>
          <w:sz w:val="20"/>
          <w:szCs w:val="20"/>
        </w:rPr>
        <w:t xml:space="preserve">ements. In this paper, a rotary desiccant wheel based hybrid air conditioning system with natural cold source was presented, which was used in civil buildings. In this system, sensible load was undertaken by the natural cool source, and latent load was undertaken by rotary dehumidification wheel. The performances of rotary desiccant wheel based hybrid air conditioning system with natural cold source were studied in two typical outdoor meteorological conditions. The results showed that the system under both high temperature high humidity and high temperature low humidity conditions can satisfy the indoor environment demand for civil buildings, while the energy consumption on high temperature high humidity condition is less. While waste heat or solar energy is adopted as regeneration heat source, the energy consumption of rotary desiccant wheel based hybrid air conditioning system can further reduce. </w:t>
      </w:r>
    </w:p>
    <w:p w:rsidR="009221F5" w:rsidRDefault="009221F5" w:rsidP="009221F5">
      <w:pPr>
        <w:jc w:val="both"/>
        <w:rPr>
          <w:rFonts w:ascii="Times New Roman" w:hAnsi="Times New Roman"/>
          <w:i/>
          <w:sz w:val="20"/>
          <w:szCs w:val="20"/>
        </w:rPr>
      </w:pPr>
    </w:p>
    <w:p w:rsidR="009221F5" w:rsidRPr="006C5B92" w:rsidRDefault="009221F5" w:rsidP="009221F5">
      <w:pPr>
        <w:jc w:val="both"/>
        <w:rPr>
          <w:rFonts w:ascii="Times New Roman" w:hAnsi="Times New Roman"/>
          <w:i/>
          <w:sz w:val="20"/>
          <w:szCs w:val="20"/>
        </w:rPr>
      </w:pPr>
      <w:r w:rsidRPr="009221F5">
        <w:rPr>
          <w:rFonts w:ascii="Times New Roman" w:hAnsi="Times New Roman"/>
          <w:b/>
          <w:i/>
          <w:sz w:val="20"/>
          <w:szCs w:val="20"/>
        </w:rPr>
        <w:t>Keywords</w:t>
      </w:r>
      <w:proofErr w:type="gramStart"/>
      <w:r w:rsidRPr="009221F5">
        <w:rPr>
          <w:rFonts w:ascii="Times New Roman" w:hAnsi="Times New Roman"/>
          <w:b/>
          <w:i/>
          <w:sz w:val="20"/>
          <w:szCs w:val="20"/>
        </w:rPr>
        <w:t>-</w:t>
      </w:r>
      <w:r w:rsidR="006C5B92">
        <w:rPr>
          <w:rFonts w:ascii="Times New Roman" w:hAnsi="Times New Roman"/>
          <w:b/>
          <w:i/>
          <w:sz w:val="20"/>
          <w:szCs w:val="20"/>
        </w:rPr>
        <w:t xml:space="preserve"> </w:t>
      </w:r>
      <w:r w:rsidR="00B13331" w:rsidRPr="00B13331">
        <w:rPr>
          <w:rFonts w:ascii="Times New Roman" w:hAnsi="Times New Roman"/>
          <w:i/>
          <w:sz w:val="20"/>
          <w:szCs w:val="20"/>
          <w:lang w:val="en-IN"/>
        </w:rPr>
        <w:t xml:space="preserve"> </w:t>
      </w:r>
      <w:r w:rsidR="006C5B92" w:rsidRPr="006C5B92">
        <w:rPr>
          <w:rFonts w:ascii="Times New Roman" w:hAnsi="Times New Roman"/>
          <w:bCs/>
          <w:i/>
          <w:sz w:val="20"/>
          <w:szCs w:val="20"/>
        </w:rPr>
        <w:t>Rotary</w:t>
      </w:r>
      <w:proofErr w:type="gramEnd"/>
      <w:r w:rsidR="006C5B92" w:rsidRPr="006C5B92">
        <w:rPr>
          <w:rFonts w:ascii="Times New Roman" w:hAnsi="Times New Roman"/>
          <w:bCs/>
          <w:i/>
          <w:sz w:val="20"/>
          <w:szCs w:val="20"/>
        </w:rPr>
        <w:t xml:space="preserve"> Desiccant Wheel, Air Conditioning, Solid and Liquid Desiccant Material.</w:t>
      </w:r>
    </w:p>
    <w:p w:rsidR="006C5B92" w:rsidRPr="006C5B92" w:rsidRDefault="006C5B92" w:rsidP="006C5B92">
      <w:pPr>
        <w:jc w:val="center"/>
        <w:rPr>
          <w:rFonts w:ascii="Times New Roman" w:eastAsia="Calibri" w:hAnsi="Times New Roman"/>
          <w:b/>
          <w:sz w:val="20"/>
          <w:szCs w:val="20"/>
        </w:rPr>
      </w:pPr>
    </w:p>
    <w:p w:rsidR="006C5B92" w:rsidRPr="006C5B92" w:rsidRDefault="006C5B92" w:rsidP="006C5B92">
      <w:pPr>
        <w:numPr>
          <w:ilvl w:val="0"/>
          <w:numId w:val="11"/>
        </w:numPr>
        <w:jc w:val="center"/>
        <w:rPr>
          <w:rFonts w:ascii="Times New Roman" w:eastAsia="Calibri" w:hAnsi="Times New Roman"/>
          <w:b/>
          <w:bCs/>
          <w:sz w:val="20"/>
          <w:szCs w:val="20"/>
        </w:rPr>
      </w:pPr>
      <w:r w:rsidRPr="006C5B92">
        <w:rPr>
          <w:rFonts w:ascii="Times New Roman" w:eastAsia="Calibri" w:hAnsi="Times New Roman"/>
          <w:b/>
          <w:bCs/>
          <w:sz w:val="20"/>
          <w:szCs w:val="20"/>
        </w:rPr>
        <w:t>Introduction</w:t>
      </w:r>
    </w:p>
    <w:p w:rsidR="006C5B92" w:rsidRPr="006C5B92" w:rsidRDefault="006C5B92" w:rsidP="006C5B92">
      <w:pPr>
        <w:jc w:val="both"/>
        <w:rPr>
          <w:rFonts w:ascii="Times New Roman" w:eastAsia="Calibri" w:hAnsi="Times New Roman"/>
          <w:sz w:val="20"/>
          <w:szCs w:val="20"/>
        </w:rPr>
      </w:pPr>
      <w:r w:rsidRPr="006C5B92">
        <w:rPr>
          <w:rFonts w:ascii="Times New Roman" w:eastAsia="Calibri" w:hAnsi="Times New Roman"/>
          <w:sz w:val="20"/>
          <w:szCs w:val="20"/>
        </w:rPr>
        <w:t xml:space="preserve">                Air conditioning (AC) is the process of providing by mechanical means control of temperature, relative humidity, movement and purity of the air. Maintaining a space at a desired indoor condition may be achieved by simple heating (increasing the dry bulb temperature), simple cooling (lowering the dry bulb </w:t>
      </w:r>
      <w:r w:rsidRPr="006C5B92">
        <w:rPr>
          <w:rFonts w:ascii="Times New Roman" w:eastAsia="Calibri" w:hAnsi="Times New Roman"/>
          <w:sz w:val="20"/>
          <w:szCs w:val="20"/>
        </w:rPr>
        <w:lastRenderedPageBreak/>
        <w:t>temperature), humidifying (adding moisture), or dehumidifying (removing moisture) the air. Quite often two or more of these processes are required to bring a space to the desired condition. To maintain the desired comfort conditions an air conditioning system has to handle two loads. These are the temperature associated, or sensible load and moisture associated, or latent load. The sensible load is met simply by changing the dry bulb temperature of the air. To meet the latent load of the space some moisture has to be added or removed from it. There are four principal methods [Jones 2001] of dehumidification:</w:t>
      </w:r>
    </w:p>
    <w:p w:rsidR="006C5B92" w:rsidRPr="006C5B92" w:rsidRDefault="006C5B92" w:rsidP="00E46B81">
      <w:pPr>
        <w:pStyle w:val="ListParagraph"/>
        <w:numPr>
          <w:ilvl w:val="0"/>
          <w:numId w:val="15"/>
        </w:numPr>
        <w:rPr>
          <w:rFonts w:ascii="Times New Roman" w:hAnsi="Times New Roman"/>
          <w:sz w:val="20"/>
          <w:szCs w:val="20"/>
        </w:rPr>
      </w:pPr>
      <w:r w:rsidRPr="006C5B92">
        <w:rPr>
          <w:rFonts w:ascii="Times New Roman" w:hAnsi="Times New Roman"/>
          <w:sz w:val="20"/>
          <w:szCs w:val="20"/>
        </w:rPr>
        <w:t>Cooling air</w:t>
      </w:r>
      <w:r w:rsidR="00E46B81">
        <w:rPr>
          <w:rFonts w:ascii="Times New Roman" w:hAnsi="Times New Roman"/>
          <w:sz w:val="20"/>
          <w:szCs w:val="20"/>
        </w:rPr>
        <w:t xml:space="preserve"> to a temperature below its dew </w:t>
      </w:r>
      <w:r w:rsidRPr="006C5B92">
        <w:rPr>
          <w:rFonts w:ascii="Times New Roman" w:hAnsi="Times New Roman"/>
          <w:sz w:val="20"/>
          <w:szCs w:val="20"/>
        </w:rPr>
        <w:t>point</w:t>
      </w:r>
    </w:p>
    <w:p w:rsidR="006C5B92" w:rsidRPr="00E46B81" w:rsidRDefault="006C5B92" w:rsidP="00E46B81">
      <w:pPr>
        <w:pStyle w:val="ListParagraph"/>
        <w:numPr>
          <w:ilvl w:val="0"/>
          <w:numId w:val="15"/>
        </w:numPr>
        <w:rPr>
          <w:rFonts w:ascii="Times New Roman" w:hAnsi="Times New Roman"/>
          <w:sz w:val="20"/>
          <w:szCs w:val="20"/>
        </w:rPr>
      </w:pPr>
      <w:r w:rsidRPr="00E46B81">
        <w:rPr>
          <w:rFonts w:ascii="Times New Roman" w:hAnsi="Times New Roman"/>
          <w:sz w:val="20"/>
          <w:szCs w:val="20"/>
        </w:rPr>
        <w:t>Adsorption</w:t>
      </w:r>
    </w:p>
    <w:p w:rsidR="006C5B92" w:rsidRPr="00E46B81" w:rsidRDefault="006C5B92" w:rsidP="00E46B81">
      <w:pPr>
        <w:pStyle w:val="ListParagraph"/>
        <w:numPr>
          <w:ilvl w:val="0"/>
          <w:numId w:val="15"/>
        </w:numPr>
        <w:rPr>
          <w:rFonts w:ascii="Times New Roman" w:hAnsi="Times New Roman"/>
          <w:sz w:val="20"/>
          <w:szCs w:val="20"/>
        </w:rPr>
      </w:pPr>
      <w:r w:rsidRPr="00E46B81">
        <w:rPr>
          <w:rFonts w:ascii="Times New Roman" w:hAnsi="Times New Roman"/>
          <w:sz w:val="20"/>
          <w:szCs w:val="20"/>
        </w:rPr>
        <w:t>Absorption</w:t>
      </w:r>
    </w:p>
    <w:p w:rsidR="00E46B81" w:rsidRDefault="006C5B92" w:rsidP="00E46B81">
      <w:pPr>
        <w:pStyle w:val="ListParagraph"/>
        <w:numPr>
          <w:ilvl w:val="0"/>
          <w:numId w:val="15"/>
        </w:numPr>
        <w:rPr>
          <w:rFonts w:ascii="Times New Roman" w:hAnsi="Times New Roman"/>
          <w:sz w:val="20"/>
          <w:szCs w:val="20"/>
        </w:rPr>
      </w:pPr>
      <w:r w:rsidRPr="00E46B81">
        <w:rPr>
          <w:rFonts w:ascii="Times New Roman" w:hAnsi="Times New Roman"/>
          <w:sz w:val="20"/>
          <w:szCs w:val="20"/>
        </w:rPr>
        <w:t>Compression followed by cooling.</w:t>
      </w:r>
    </w:p>
    <w:p w:rsidR="00E46B81" w:rsidRPr="00E46B81" w:rsidRDefault="00E46B81" w:rsidP="00E46B81">
      <w:pPr>
        <w:pStyle w:val="ListParagraph"/>
        <w:ind w:left="360"/>
        <w:rPr>
          <w:rFonts w:ascii="Times New Roman" w:hAnsi="Times New Roman"/>
          <w:sz w:val="20"/>
          <w:szCs w:val="20"/>
        </w:rPr>
      </w:pPr>
    </w:p>
    <w:p w:rsidR="006C5B92" w:rsidRPr="00E46B81" w:rsidRDefault="006C5B92" w:rsidP="00E46B81">
      <w:pPr>
        <w:pStyle w:val="ListParagraph"/>
        <w:numPr>
          <w:ilvl w:val="0"/>
          <w:numId w:val="16"/>
        </w:numPr>
        <w:rPr>
          <w:rFonts w:ascii="Times New Roman" w:hAnsi="Times New Roman"/>
          <w:b/>
          <w:sz w:val="20"/>
          <w:szCs w:val="20"/>
        </w:rPr>
      </w:pPr>
      <w:r w:rsidRPr="00E46B81">
        <w:rPr>
          <w:rFonts w:ascii="Times New Roman" w:hAnsi="Times New Roman"/>
          <w:b/>
          <w:sz w:val="20"/>
          <w:szCs w:val="20"/>
        </w:rPr>
        <w:t>Moisture Removal:</w:t>
      </w:r>
    </w:p>
    <w:p w:rsidR="006C5B92" w:rsidRPr="006C5B92" w:rsidRDefault="006C5B92" w:rsidP="00E46B81">
      <w:pPr>
        <w:ind w:firstLine="720"/>
        <w:jc w:val="both"/>
        <w:rPr>
          <w:rFonts w:ascii="Times New Roman" w:eastAsia="Calibri" w:hAnsi="Times New Roman"/>
          <w:sz w:val="20"/>
          <w:szCs w:val="20"/>
        </w:rPr>
      </w:pPr>
      <w:r w:rsidRPr="006C5B92">
        <w:rPr>
          <w:rFonts w:ascii="Times New Roman" w:eastAsia="Calibri" w:hAnsi="Times New Roman"/>
          <w:sz w:val="20"/>
          <w:szCs w:val="20"/>
        </w:rPr>
        <w:t xml:space="preserve">The moisture removal capacity of a desiccant dehumidifier is related to several parameters. One parameter is the amount of </w:t>
      </w:r>
      <w:r w:rsidRPr="006C5B92">
        <w:rPr>
          <w:rFonts w:ascii="Times New Roman" w:eastAsia="Calibri" w:hAnsi="Times New Roman" w:hint="eastAsia"/>
          <w:sz w:val="20"/>
          <w:szCs w:val="20"/>
        </w:rPr>
        <w:t>“</w:t>
      </w:r>
      <w:r w:rsidRPr="006C5B92">
        <w:rPr>
          <w:rFonts w:ascii="Times New Roman" w:eastAsia="Calibri" w:hAnsi="Times New Roman"/>
          <w:sz w:val="20"/>
          <w:szCs w:val="20"/>
        </w:rPr>
        <w:t>surface</w:t>
      </w:r>
      <w:r w:rsidRPr="006C5B92">
        <w:rPr>
          <w:rFonts w:ascii="Times New Roman" w:eastAsia="Calibri" w:hAnsi="Times New Roman" w:hint="eastAsia"/>
          <w:sz w:val="20"/>
          <w:szCs w:val="20"/>
        </w:rPr>
        <w:t>”</w:t>
      </w:r>
      <w:r w:rsidRPr="006C5B92">
        <w:rPr>
          <w:rFonts w:ascii="Times New Roman" w:eastAsia="Calibri" w:hAnsi="Times New Roman"/>
          <w:sz w:val="20"/>
          <w:szCs w:val="20"/>
        </w:rPr>
        <w:t xml:space="preserve"> area of the desiccant that is exposed to the air-stream. Each rotor contains hundreds of square feet of sheet area per cubic foot of rotor volume. This surface area multiplied by the </w:t>
      </w:r>
      <w:r w:rsidRPr="006C5B92">
        <w:rPr>
          <w:rFonts w:ascii="Times New Roman" w:eastAsia="Calibri" w:hAnsi="Times New Roman" w:hint="eastAsia"/>
          <w:sz w:val="20"/>
          <w:szCs w:val="20"/>
        </w:rPr>
        <w:t>“</w:t>
      </w:r>
      <w:r w:rsidRPr="006C5B92">
        <w:rPr>
          <w:rFonts w:ascii="Times New Roman" w:eastAsia="Calibri" w:hAnsi="Times New Roman"/>
          <w:sz w:val="20"/>
          <w:szCs w:val="20"/>
        </w:rPr>
        <w:t>internal</w:t>
      </w:r>
      <w:r w:rsidRPr="006C5B92">
        <w:rPr>
          <w:rFonts w:ascii="Times New Roman" w:eastAsia="Calibri" w:hAnsi="Times New Roman" w:hint="eastAsia"/>
          <w:sz w:val="20"/>
          <w:szCs w:val="20"/>
        </w:rPr>
        <w:t>”</w:t>
      </w:r>
      <w:r w:rsidRPr="006C5B92">
        <w:rPr>
          <w:rFonts w:ascii="Times New Roman" w:eastAsia="Calibri" w:hAnsi="Times New Roman"/>
          <w:sz w:val="20"/>
          <w:szCs w:val="20"/>
        </w:rPr>
        <w:t xml:space="preserve"> pore surface area results in thousands of square feet of area of desiccant available for adsorption. This tremendously high ratio of surface area to volume is one of the significant reasons for the excellent performance of the desiccant dehumidifier. The rotor speed is also optimized such that a maximum amount of desiccant is </w:t>
      </w:r>
      <w:r w:rsidRPr="006C5B92">
        <w:rPr>
          <w:rFonts w:ascii="Times New Roman" w:eastAsia="Calibri" w:hAnsi="Times New Roman" w:hint="eastAsia"/>
          <w:sz w:val="20"/>
          <w:szCs w:val="20"/>
        </w:rPr>
        <w:t>“</w:t>
      </w:r>
      <w:r w:rsidRPr="006C5B92">
        <w:rPr>
          <w:rFonts w:ascii="Times New Roman" w:eastAsia="Calibri" w:hAnsi="Times New Roman"/>
          <w:sz w:val="20"/>
          <w:szCs w:val="20"/>
        </w:rPr>
        <w:t>rotated</w:t>
      </w:r>
      <w:r w:rsidRPr="006C5B92">
        <w:rPr>
          <w:rFonts w:ascii="Times New Roman" w:eastAsia="Calibri" w:hAnsi="Times New Roman" w:hint="eastAsia"/>
          <w:sz w:val="20"/>
          <w:szCs w:val="20"/>
        </w:rPr>
        <w:t>”</w:t>
      </w:r>
      <w:r w:rsidRPr="006C5B92">
        <w:rPr>
          <w:rFonts w:ascii="Times New Roman" w:eastAsia="Calibri" w:hAnsi="Times New Roman"/>
          <w:sz w:val="20"/>
          <w:szCs w:val="20"/>
        </w:rPr>
        <w:t xml:space="preserve"> through the process air-stream without causing over heating of the desiccant. By </w:t>
      </w:r>
      <w:r w:rsidRPr="006C5B92">
        <w:rPr>
          <w:rFonts w:ascii="Times New Roman" w:eastAsia="Calibri" w:hAnsi="Times New Roman"/>
          <w:sz w:val="20"/>
          <w:szCs w:val="20"/>
        </w:rPr>
        <w:lastRenderedPageBreak/>
        <w:t>selecting the optimum speed of rotation, the adsorption cycle is carefully balanced against the de-sorption cycle. All desiccant dehumidification rotors are bearing supported for long life and dependable mechanical support. Rotors with a diameter larger than 20-inches are shaft mounted and bearing supported. The full weight of the rotor and the adsorbed moisture are supported by the shaft and bearing arrangement.</w:t>
      </w:r>
    </w:p>
    <w:p w:rsidR="006C5B92" w:rsidRPr="00E46B81" w:rsidRDefault="006C5B92" w:rsidP="00E46B81">
      <w:pPr>
        <w:pStyle w:val="ListParagraph"/>
        <w:numPr>
          <w:ilvl w:val="0"/>
          <w:numId w:val="16"/>
        </w:numPr>
        <w:rPr>
          <w:rFonts w:ascii="Times New Roman" w:hAnsi="Times New Roman"/>
          <w:b/>
          <w:sz w:val="20"/>
          <w:szCs w:val="20"/>
        </w:rPr>
      </w:pPr>
      <w:r w:rsidRPr="00E46B81">
        <w:rPr>
          <w:rFonts w:ascii="Times New Roman" w:hAnsi="Times New Roman"/>
          <w:b/>
          <w:sz w:val="20"/>
          <w:szCs w:val="20"/>
        </w:rPr>
        <w:t>Adsorption:</w:t>
      </w:r>
    </w:p>
    <w:p w:rsidR="006C5B92" w:rsidRPr="006C5B92" w:rsidRDefault="006C5B92" w:rsidP="00E46B81">
      <w:pPr>
        <w:ind w:firstLine="720"/>
        <w:jc w:val="both"/>
        <w:rPr>
          <w:rFonts w:ascii="Times New Roman" w:eastAsia="Calibri" w:hAnsi="Times New Roman"/>
          <w:sz w:val="20"/>
          <w:szCs w:val="20"/>
        </w:rPr>
      </w:pPr>
      <w:r w:rsidRPr="006C5B92">
        <w:rPr>
          <w:rFonts w:ascii="Times New Roman" w:eastAsia="Calibri" w:hAnsi="Times New Roman"/>
          <w:sz w:val="20"/>
          <w:szCs w:val="20"/>
        </w:rPr>
        <w:t xml:space="preserve">Adsorption occurs when the attractive forces of a desiccant capture water </w:t>
      </w:r>
      <w:proofErr w:type="spellStart"/>
      <w:r w:rsidRPr="006C5B92">
        <w:rPr>
          <w:rFonts w:ascii="Times New Roman" w:eastAsia="Calibri" w:hAnsi="Times New Roman"/>
          <w:sz w:val="20"/>
          <w:szCs w:val="20"/>
        </w:rPr>
        <w:t>vapour</w:t>
      </w:r>
      <w:proofErr w:type="spellEnd"/>
      <w:r w:rsidRPr="006C5B92">
        <w:rPr>
          <w:rFonts w:ascii="Times New Roman" w:eastAsia="Calibri" w:hAnsi="Times New Roman"/>
          <w:sz w:val="20"/>
          <w:szCs w:val="20"/>
        </w:rPr>
        <w:t xml:space="preserve">. The </w:t>
      </w:r>
      <w:r w:rsidR="00E46B81" w:rsidRPr="006C5B92">
        <w:rPr>
          <w:rFonts w:ascii="Times New Roman" w:eastAsia="Calibri" w:hAnsi="Times New Roman"/>
          <w:sz w:val="20"/>
          <w:szCs w:val="20"/>
        </w:rPr>
        <w:t>vapor</w:t>
      </w:r>
      <w:r w:rsidRPr="006C5B92">
        <w:rPr>
          <w:rFonts w:ascii="Times New Roman" w:eastAsia="Calibri" w:hAnsi="Times New Roman"/>
          <w:sz w:val="20"/>
          <w:szCs w:val="20"/>
        </w:rPr>
        <w:t xml:space="preserve"> is drawn to and adheres to the surface of the desiccant. </w:t>
      </w:r>
      <w:proofErr w:type="gramStart"/>
      <w:r w:rsidRPr="006C5B92">
        <w:rPr>
          <w:rFonts w:ascii="Times New Roman" w:eastAsia="Calibri" w:hAnsi="Times New Roman"/>
          <w:sz w:val="20"/>
          <w:szCs w:val="20"/>
        </w:rPr>
        <w:t xml:space="preserve">The  </w:t>
      </w:r>
      <w:r w:rsidR="00E46B81" w:rsidRPr="006C5B92">
        <w:rPr>
          <w:rFonts w:ascii="Times New Roman" w:eastAsia="Calibri" w:hAnsi="Times New Roman"/>
          <w:sz w:val="20"/>
          <w:szCs w:val="20"/>
        </w:rPr>
        <w:t>vapor</w:t>
      </w:r>
      <w:proofErr w:type="gramEnd"/>
      <w:r w:rsidRPr="006C5B92">
        <w:rPr>
          <w:rFonts w:ascii="Times New Roman" w:eastAsia="Calibri" w:hAnsi="Times New Roman"/>
          <w:sz w:val="20"/>
          <w:szCs w:val="20"/>
        </w:rPr>
        <w:t xml:space="preserve"> is then drawn into the macro-pores and then the micro-pores by capillary action. In the process the moisture converts adiabatically from </w:t>
      </w:r>
      <w:proofErr w:type="spellStart"/>
      <w:r w:rsidRPr="006C5B92">
        <w:rPr>
          <w:rFonts w:ascii="Times New Roman" w:eastAsia="Calibri" w:hAnsi="Times New Roman"/>
          <w:sz w:val="20"/>
          <w:szCs w:val="20"/>
        </w:rPr>
        <w:t>vapour</w:t>
      </w:r>
      <w:proofErr w:type="spellEnd"/>
      <w:r w:rsidRPr="006C5B92">
        <w:rPr>
          <w:rFonts w:ascii="Times New Roman" w:eastAsia="Calibri" w:hAnsi="Times New Roman"/>
          <w:sz w:val="20"/>
          <w:szCs w:val="20"/>
        </w:rPr>
        <w:t xml:space="preserve"> to a </w:t>
      </w:r>
      <w:proofErr w:type="spellStart"/>
      <w:r w:rsidRPr="006C5B92">
        <w:rPr>
          <w:rFonts w:ascii="Times New Roman" w:eastAsia="Calibri" w:hAnsi="Times New Roman"/>
          <w:sz w:val="20"/>
          <w:szCs w:val="20"/>
        </w:rPr>
        <w:t>quasi</w:t>
      </w:r>
      <w:r w:rsidR="00E46B81">
        <w:rPr>
          <w:rFonts w:ascii="Times New Roman" w:eastAsia="Calibri" w:hAnsi="Times New Roman"/>
          <w:sz w:val="20"/>
          <w:szCs w:val="20"/>
        </w:rPr>
        <w:t xml:space="preserve"> </w:t>
      </w:r>
      <w:r w:rsidRPr="006C5B92">
        <w:rPr>
          <w:rFonts w:ascii="Times New Roman" w:eastAsia="Calibri" w:hAnsi="Times New Roman"/>
          <w:sz w:val="20"/>
          <w:szCs w:val="20"/>
        </w:rPr>
        <w:t>liquid</w:t>
      </w:r>
      <w:proofErr w:type="spellEnd"/>
      <w:r w:rsidRPr="006C5B92">
        <w:rPr>
          <w:rFonts w:ascii="Times New Roman" w:eastAsia="Calibri" w:hAnsi="Times New Roman"/>
          <w:sz w:val="20"/>
          <w:szCs w:val="20"/>
        </w:rPr>
        <w:t xml:space="preserve"> and is stored within the desiccant. (An adiabatic process occurs without the external addition or removal of heat.) It is important to distinguish between the </w:t>
      </w:r>
      <w:proofErr w:type="spellStart"/>
      <w:r w:rsidRPr="006C5B92">
        <w:rPr>
          <w:rFonts w:ascii="Times New Roman" w:eastAsia="Calibri" w:hAnsi="Times New Roman"/>
          <w:sz w:val="20"/>
          <w:szCs w:val="20"/>
        </w:rPr>
        <w:t>vapour</w:t>
      </w:r>
      <w:proofErr w:type="spellEnd"/>
      <w:r w:rsidRPr="006C5B92">
        <w:rPr>
          <w:rFonts w:ascii="Times New Roman" w:eastAsia="Calibri" w:hAnsi="Times New Roman"/>
          <w:sz w:val="20"/>
          <w:szCs w:val="20"/>
        </w:rPr>
        <w:t xml:space="preserve"> quasi-phase changes as opposed to a desiccant phase change.</w:t>
      </w:r>
    </w:p>
    <w:p w:rsidR="006C5B92" w:rsidRPr="00E46B81" w:rsidRDefault="006C5B92" w:rsidP="00E46B81">
      <w:pPr>
        <w:pStyle w:val="ListParagraph"/>
        <w:numPr>
          <w:ilvl w:val="0"/>
          <w:numId w:val="16"/>
        </w:numPr>
        <w:rPr>
          <w:rFonts w:ascii="Times New Roman" w:hAnsi="Times New Roman"/>
          <w:b/>
          <w:bCs/>
          <w:sz w:val="20"/>
          <w:szCs w:val="20"/>
          <w:u w:val="single"/>
          <w:lang w:val="en-IN"/>
        </w:rPr>
      </w:pPr>
      <w:r w:rsidRPr="00E46B81">
        <w:rPr>
          <w:rFonts w:ascii="Times New Roman" w:hAnsi="Times New Roman"/>
          <w:b/>
          <w:bCs/>
          <w:sz w:val="20"/>
          <w:szCs w:val="20"/>
          <w:lang w:val="en-IN"/>
        </w:rPr>
        <w:t>Absorption</w:t>
      </w:r>
      <w:r w:rsidRPr="00E46B81">
        <w:rPr>
          <w:rFonts w:ascii="Times New Roman" w:hAnsi="Times New Roman"/>
          <w:b/>
          <w:bCs/>
          <w:sz w:val="20"/>
          <w:szCs w:val="20"/>
          <w:u w:val="single"/>
          <w:lang w:val="en-IN"/>
        </w:rPr>
        <w:t>:</w:t>
      </w:r>
    </w:p>
    <w:p w:rsidR="006C5B92" w:rsidRPr="00E46B81" w:rsidRDefault="00E46B81" w:rsidP="00E46B81">
      <w:pPr>
        <w:ind w:firstLine="720"/>
        <w:jc w:val="both"/>
        <w:rPr>
          <w:rFonts w:ascii="Times New Roman" w:eastAsia="Calibri" w:hAnsi="Times New Roman"/>
          <w:sz w:val="20"/>
          <w:szCs w:val="20"/>
          <w:lang w:val="en-IN"/>
        </w:rPr>
      </w:pPr>
      <w:r w:rsidRPr="006C5B92">
        <w:rPr>
          <w:rFonts w:ascii="Times New Roman" w:eastAsia="Calibri" w:hAnsi="Times New Roman"/>
          <w:iCs/>
          <w:sz w:val="20"/>
          <w:szCs w:val="20"/>
          <w:lang w:val="en-IN"/>
        </w:rPr>
        <w:t>Absorption</w:t>
      </w:r>
      <w:r w:rsidR="006C5B92" w:rsidRPr="006C5B92">
        <w:rPr>
          <w:rFonts w:ascii="Times New Roman" w:eastAsia="Calibri" w:hAnsi="Times New Roman"/>
          <w:iCs/>
          <w:sz w:val="20"/>
          <w:szCs w:val="20"/>
          <w:lang w:val="en-IN"/>
        </w:rPr>
        <w:t>, collecting moisture</w:t>
      </w:r>
      <w:r w:rsidR="006C5B92" w:rsidRPr="006C5B92">
        <w:rPr>
          <w:rFonts w:ascii="Times New Roman" w:eastAsia="Calibri" w:hAnsi="Times New Roman"/>
          <w:i/>
          <w:iCs/>
          <w:sz w:val="20"/>
          <w:szCs w:val="20"/>
          <w:lang w:val="en-IN"/>
        </w:rPr>
        <w:t xml:space="preserve"> </w:t>
      </w:r>
      <w:r w:rsidR="006C5B92" w:rsidRPr="006C5B92">
        <w:rPr>
          <w:rFonts w:ascii="Times New Roman" w:eastAsia="Calibri" w:hAnsi="Times New Roman"/>
          <w:sz w:val="20"/>
          <w:szCs w:val="20"/>
          <w:lang w:val="en-IN"/>
        </w:rPr>
        <w:t xml:space="preserve">changes the desiccant physically or chemically. Most absorbents, such as solutions of lithium chloride or </w:t>
      </w:r>
      <w:proofErr w:type="spellStart"/>
      <w:r w:rsidR="006C5B92" w:rsidRPr="006C5B92">
        <w:rPr>
          <w:rFonts w:ascii="Times New Roman" w:eastAsia="Calibri" w:hAnsi="Times New Roman"/>
          <w:sz w:val="20"/>
          <w:szCs w:val="20"/>
          <w:lang w:val="en-IN"/>
        </w:rPr>
        <w:t>triethylene</w:t>
      </w:r>
      <w:proofErr w:type="spellEnd"/>
      <w:r w:rsidR="006C5B92" w:rsidRPr="006C5B92">
        <w:rPr>
          <w:rFonts w:ascii="Times New Roman" w:eastAsia="Calibri" w:hAnsi="Times New Roman"/>
          <w:sz w:val="20"/>
          <w:szCs w:val="20"/>
          <w:lang w:val="en-IN"/>
        </w:rPr>
        <w:t xml:space="preserve"> glycol in water, are liquids.</w:t>
      </w:r>
    </w:p>
    <w:p w:rsidR="006C5B92" w:rsidRPr="00E46B81" w:rsidRDefault="006C5B92" w:rsidP="00E46B81">
      <w:pPr>
        <w:pStyle w:val="ListParagraph"/>
        <w:numPr>
          <w:ilvl w:val="0"/>
          <w:numId w:val="16"/>
        </w:numPr>
        <w:rPr>
          <w:rFonts w:ascii="Times New Roman" w:hAnsi="Times New Roman"/>
          <w:b/>
          <w:sz w:val="20"/>
          <w:szCs w:val="20"/>
          <w:lang w:val="en-IN"/>
        </w:rPr>
      </w:pPr>
      <w:r w:rsidRPr="00E46B81">
        <w:rPr>
          <w:rFonts w:ascii="Times New Roman" w:hAnsi="Times New Roman"/>
          <w:b/>
          <w:bCs/>
          <w:sz w:val="20"/>
          <w:szCs w:val="20"/>
          <w:lang w:val="en-IN"/>
        </w:rPr>
        <w:t>Sensible  heat -</w:t>
      </w:r>
      <w:r w:rsidRPr="00E46B81">
        <w:rPr>
          <w:rFonts w:ascii="Times New Roman" w:hAnsi="Times New Roman"/>
          <w:b/>
          <w:sz w:val="20"/>
          <w:szCs w:val="20"/>
          <w:lang w:val="en-IN"/>
        </w:rPr>
        <w:t xml:space="preserve">  </w:t>
      </w:r>
    </w:p>
    <w:p w:rsidR="006C5B92" w:rsidRPr="00E46B81" w:rsidRDefault="006C5B92" w:rsidP="00E46B81">
      <w:pPr>
        <w:ind w:firstLine="720"/>
        <w:jc w:val="both"/>
        <w:rPr>
          <w:rFonts w:ascii="Times New Roman" w:eastAsia="Calibri" w:hAnsi="Times New Roman"/>
          <w:sz w:val="20"/>
          <w:szCs w:val="20"/>
        </w:rPr>
      </w:pPr>
      <w:r w:rsidRPr="00E46B81">
        <w:rPr>
          <w:rFonts w:ascii="Times New Roman" w:eastAsia="Calibri" w:hAnsi="Times New Roman"/>
          <w:sz w:val="20"/>
          <w:szCs w:val="20"/>
          <w:lang w:val="en-IN"/>
        </w:rPr>
        <w:t xml:space="preserve"> The amount of Heat required to </w:t>
      </w:r>
      <w:proofErr w:type="spellStart"/>
      <w:r w:rsidRPr="00E46B81">
        <w:rPr>
          <w:rFonts w:ascii="Times New Roman" w:eastAsia="Calibri" w:hAnsi="Times New Roman"/>
          <w:sz w:val="20"/>
          <w:szCs w:val="20"/>
          <w:lang w:val="en-IN"/>
        </w:rPr>
        <w:t>chang</w:t>
      </w:r>
      <w:proofErr w:type="spellEnd"/>
      <w:r w:rsidRPr="00E46B81">
        <w:rPr>
          <w:rFonts w:ascii="Times New Roman" w:eastAsia="Calibri" w:hAnsi="Times New Roman"/>
          <w:sz w:val="20"/>
          <w:szCs w:val="20"/>
          <w:lang w:val="en-IN"/>
        </w:rPr>
        <w:t xml:space="preserve"> the temperature of a system without changing its state or phase is known as sensible Heat.</w:t>
      </w:r>
    </w:p>
    <w:p w:rsidR="006C5B92" w:rsidRPr="00E46B81" w:rsidRDefault="006C5B92" w:rsidP="00E46B81">
      <w:pPr>
        <w:pStyle w:val="ListParagraph"/>
        <w:numPr>
          <w:ilvl w:val="0"/>
          <w:numId w:val="16"/>
        </w:numPr>
        <w:rPr>
          <w:rFonts w:ascii="Times New Roman" w:hAnsi="Times New Roman"/>
          <w:b/>
          <w:sz w:val="20"/>
          <w:szCs w:val="20"/>
          <w:lang w:val="en-IN"/>
        </w:rPr>
      </w:pPr>
      <w:r w:rsidRPr="00E46B81">
        <w:rPr>
          <w:rFonts w:ascii="Times New Roman" w:hAnsi="Times New Roman"/>
          <w:b/>
          <w:bCs/>
          <w:sz w:val="20"/>
          <w:szCs w:val="20"/>
          <w:lang w:val="en-IN"/>
        </w:rPr>
        <w:t>Latent heat-</w:t>
      </w:r>
      <w:r w:rsidRPr="00E46B81">
        <w:rPr>
          <w:rFonts w:ascii="Times New Roman" w:hAnsi="Times New Roman"/>
          <w:b/>
          <w:sz w:val="20"/>
          <w:szCs w:val="20"/>
          <w:lang w:val="en-IN"/>
        </w:rPr>
        <w:t xml:space="preserve"> </w:t>
      </w:r>
    </w:p>
    <w:p w:rsidR="006C5B92" w:rsidRPr="006C5B92" w:rsidRDefault="006C5B92" w:rsidP="00E46B81">
      <w:pPr>
        <w:ind w:firstLine="720"/>
        <w:jc w:val="both"/>
        <w:rPr>
          <w:rFonts w:ascii="Times New Roman" w:eastAsia="Calibri" w:hAnsi="Times New Roman"/>
          <w:sz w:val="20"/>
          <w:szCs w:val="20"/>
        </w:rPr>
      </w:pPr>
      <w:r w:rsidRPr="006C5B92">
        <w:rPr>
          <w:rFonts w:ascii="Times New Roman" w:eastAsia="Calibri" w:hAnsi="Times New Roman"/>
          <w:sz w:val="20"/>
          <w:szCs w:val="20"/>
          <w:lang w:val="en-IN"/>
        </w:rPr>
        <w:t xml:space="preserve">The amount of Heat required </w:t>
      </w:r>
      <w:proofErr w:type="gramStart"/>
      <w:r w:rsidRPr="006C5B92">
        <w:rPr>
          <w:rFonts w:ascii="Times New Roman" w:eastAsia="Calibri" w:hAnsi="Times New Roman"/>
          <w:sz w:val="20"/>
          <w:szCs w:val="20"/>
          <w:lang w:val="en-IN"/>
        </w:rPr>
        <w:t xml:space="preserve">to </w:t>
      </w:r>
      <w:r w:rsidR="00E46B81" w:rsidRPr="006C5B92">
        <w:rPr>
          <w:rFonts w:ascii="Times New Roman" w:eastAsia="Calibri" w:hAnsi="Times New Roman"/>
          <w:sz w:val="20"/>
          <w:szCs w:val="20"/>
          <w:lang w:val="en-IN"/>
        </w:rPr>
        <w:t>change</w:t>
      </w:r>
      <w:proofErr w:type="gramEnd"/>
      <w:r w:rsidRPr="006C5B92">
        <w:rPr>
          <w:rFonts w:ascii="Times New Roman" w:eastAsia="Calibri" w:hAnsi="Times New Roman"/>
          <w:sz w:val="20"/>
          <w:szCs w:val="20"/>
          <w:lang w:val="en-IN"/>
        </w:rPr>
        <w:t xml:space="preserve"> the state or phase of a system without changing its </w:t>
      </w:r>
      <w:r w:rsidR="00E46B81" w:rsidRPr="006C5B92">
        <w:rPr>
          <w:rFonts w:ascii="Times New Roman" w:eastAsia="Calibri" w:hAnsi="Times New Roman"/>
          <w:sz w:val="20"/>
          <w:szCs w:val="20"/>
          <w:lang w:val="en-IN"/>
        </w:rPr>
        <w:t>temperature</w:t>
      </w:r>
      <w:r w:rsidRPr="006C5B92">
        <w:rPr>
          <w:rFonts w:ascii="Times New Roman" w:eastAsia="Calibri" w:hAnsi="Times New Roman"/>
          <w:sz w:val="20"/>
          <w:szCs w:val="20"/>
          <w:lang w:val="en-IN"/>
        </w:rPr>
        <w:t xml:space="preserve"> is known as Latent Heat.</w:t>
      </w:r>
    </w:p>
    <w:p w:rsidR="006C5B92" w:rsidRDefault="006C5B92" w:rsidP="006C5B92">
      <w:pPr>
        <w:jc w:val="center"/>
        <w:rPr>
          <w:rFonts w:ascii="Times New Roman" w:eastAsia="Calibri" w:hAnsi="Times New Roman"/>
          <w:sz w:val="20"/>
          <w:szCs w:val="20"/>
        </w:rPr>
      </w:pPr>
    </w:p>
    <w:p w:rsidR="00E46B81" w:rsidRDefault="00E46B81" w:rsidP="006C5B92">
      <w:pPr>
        <w:jc w:val="center"/>
        <w:rPr>
          <w:rFonts w:ascii="Times New Roman" w:eastAsia="Calibri" w:hAnsi="Times New Roman"/>
          <w:sz w:val="20"/>
          <w:szCs w:val="20"/>
        </w:rPr>
      </w:pPr>
    </w:p>
    <w:p w:rsidR="00E46B81" w:rsidRPr="006C5B92" w:rsidRDefault="00E46B81" w:rsidP="006C5B92">
      <w:pPr>
        <w:jc w:val="center"/>
        <w:rPr>
          <w:rFonts w:ascii="Times New Roman" w:eastAsia="Calibri" w:hAnsi="Times New Roman"/>
          <w:sz w:val="20"/>
          <w:szCs w:val="20"/>
        </w:rPr>
      </w:pPr>
    </w:p>
    <w:p w:rsidR="006C5B92" w:rsidRPr="00E46B81" w:rsidRDefault="006C5B92" w:rsidP="00E46B81">
      <w:pPr>
        <w:pStyle w:val="ListParagraph"/>
        <w:numPr>
          <w:ilvl w:val="0"/>
          <w:numId w:val="16"/>
        </w:numPr>
        <w:rPr>
          <w:rFonts w:ascii="Times New Roman" w:hAnsi="Times New Roman"/>
          <w:b/>
          <w:sz w:val="20"/>
          <w:szCs w:val="20"/>
        </w:rPr>
      </w:pPr>
      <w:r w:rsidRPr="00E46B81">
        <w:rPr>
          <w:rFonts w:ascii="Times New Roman" w:hAnsi="Times New Roman"/>
          <w:b/>
          <w:sz w:val="20"/>
          <w:szCs w:val="20"/>
        </w:rPr>
        <w:t>Process Inlet:</w:t>
      </w:r>
    </w:p>
    <w:p w:rsidR="006C5B92" w:rsidRPr="006C5B92" w:rsidRDefault="006C5B92" w:rsidP="00E46B81">
      <w:pPr>
        <w:ind w:firstLine="720"/>
        <w:jc w:val="both"/>
        <w:rPr>
          <w:rFonts w:ascii="Times New Roman" w:eastAsia="Calibri" w:hAnsi="Times New Roman"/>
          <w:sz w:val="20"/>
          <w:szCs w:val="20"/>
        </w:rPr>
      </w:pPr>
      <w:proofErr w:type="gramStart"/>
      <w:r w:rsidRPr="006C5B92">
        <w:rPr>
          <w:rFonts w:ascii="Times New Roman" w:eastAsia="Calibri" w:hAnsi="Times New Roman"/>
          <w:sz w:val="20"/>
          <w:szCs w:val="20"/>
        </w:rPr>
        <w:t>Air to be dried.</w:t>
      </w:r>
      <w:proofErr w:type="gramEnd"/>
      <w:r w:rsidRPr="006C5B92">
        <w:rPr>
          <w:rFonts w:ascii="Times New Roman" w:eastAsia="Calibri" w:hAnsi="Times New Roman"/>
          <w:sz w:val="20"/>
          <w:szCs w:val="20"/>
        </w:rPr>
        <w:t xml:space="preserve"> </w:t>
      </w:r>
      <w:proofErr w:type="gramStart"/>
      <w:r w:rsidRPr="006C5B92">
        <w:rPr>
          <w:rFonts w:ascii="Times New Roman" w:eastAsia="Calibri" w:hAnsi="Times New Roman"/>
          <w:sz w:val="20"/>
          <w:szCs w:val="20"/>
        </w:rPr>
        <w:t>May be outside air, inside air or, more commonly, a mixture of air with high humidity content.</w:t>
      </w:r>
      <w:proofErr w:type="gramEnd"/>
    </w:p>
    <w:p w:rsidR="006C5B92" w:rsidRPr="00E46B81" w:rsidRDefault="006C5B92" w:rsidP="00E46B81">
      <w:pPr>
        <w:pStyle w:val="ListParagraph"/>
        <w:numPr>
          <w:ilvl w:val="0"/>
          <w:numId w:val="16"/>
        </w:numPr>
        <w:rPr>
          <w:rFonts w:ascii="Times New Roman" w:hAnsi="Times New Roman"/>
          <w:b/>
          <w:sz w:val="20"/>
          <w:szCs w:val="20"/>
        </w:rPr>
      </w:pPr>
      <w:r w:rsidRPr="00E46B81">
        <w:rPr>
          <w:rFonts w:ascii="Times New Roman" w:hAnsi="Times New Roman"/>
          <w:b/>
          <w:sz w:val="20"/>
          <w:szCs w:val="20"/>
        </w:rPr>
        <w:lastRenderedPageBreak/>
        <w:t>Process Outlet:</w:t>
      </w:r>
    </w:p>
    <w:p w:rsidR="006C5B92" w:rsidRPr="006C5B92" w:rsidRDefault="006C5B92" w:rsidP="00E46B81">
      <w:pPr>
        <w:ind w:firstLine="720"/>
        <w:jc w:val="both"/>
        <w:rPr>
          <w:rFonts w:ascii="Times New Roman" w:eastAsia="Calibri" w:hAnsi="Times New Roman"/>
          <w:sz w:val="20"/>
          <w:szCs w:val="20"/>
        </w:rPr>
      </w:pPr>
      <w:r w:rsidRPr="006C5B92">
        <w:rPr>
          <w:rFonts w:ascii="Times New Roman" w:eastAsia="Calibri" w:hAnsi="Times New Roman"/>
          <w:sz w:val="20"/>
          <w:szCs w:val="20"/>
        </w:rPr>
        <w:t>Air is dried by desiccant wheel. May be cooled, filtered or</w:t>
      </w:r>
      <w:r w:rsidR="00E46B81">
        <w:rPr>
          <w:rFonts w:ascii="Times New Roman" w:eastAsia="Calibri" w:hAnsi="Times New Roman"/>
          <w:sz w:val="20"/>
          <w:szCs w:val="20"/>
        </w:rPr>
        <w:t xml:space="preserve"> </w:t>
      </w:r>
      <w:r w:rsidRPr="006C5B92">
        <w:rPr>
          <w:rFonts w:ascii="Times New Roman" w:eastAsia="Calibri" w:hAnsi="Times New Roman"/>
          <w:sz w:val="20"/>
          <w:szCs w:val="20"/>
        </w:rPr>
        <w:t xml:space="preserve">otherwise handled. Relative humidity is substantially lower and temperature slightly </w:t>
      </w:r>
      <w:proofErr w:type="gramStart"/>
      <w:r w:rsidRPr="006C5B92">
        <w:rPr>
          <w:rFonts w:ascii="Times New Roman" w:eastAsia="Calibri" w:hAnsi="Times New Roman"/>
          <w:sz w:val="20"/>
          <w:szCs w:val="20"/>
        </w:rPr>
        <w:t>raised</w:t>
      </w:r>
      <w:proofErr w:type="gramEnd"/>
      <w:r w:rsidRPr="006C5B92">
        <w:rPr>
          <w:rFonts w:ascii="Times New Roman" w:eastAsia="Calibri" w:hAnsi="Times New Roman"/>
          <w:sz w:val="20"/>
          <w:szCs w:val="20"/>
        </w:rPr>
        <w:t>.</w:t>
      </w:r>
    </w:p>
    <w:p w:rsidR="006C5B92" w:rsidRPr="00E46B81" w:rsidRDefault="006C5B92" w:rsidP="00E46B81">
      <w:pPr>
        <w:pStyle w:val="ListParagraph"/>
        <w:numPr>
          <w:ilvl w:val="0"/>
          <w:numId w:val="16"/>
        </w:numPr>
        <w:rPr>
          <w:rFonts w:ascii="Times New Roman" w:hAnsi="Times New Roman"/>
          <w:b/>
          <w:sz w:val="20"/>
          <w:szCs w:val="20"/>
        </w:rPr>
      </w:pPr>
      <w:r w:rsidRPr="00E46B81">
        <w:rPr>
          <w:rFonts w:ascii="Times New Roman" w:hAnsi="Times New Roman"/>
          <w:b/>
          <w:sz w:val="20"/>
          <w:szCs w:val="20"/>
        </w:rPr>
        <w:t>Reactivation Inlet:</w:t>
      </w:r>
    </w:p>
    <w:p w:rsidR="006C5B92" w:rsidRPr="006C5B92" w:rsidRDefault="006C5B92" w:rsidP="00E46B81">
      <w:pPr>
        <w:ind w:firstLine="720"/>
        <w:jc w:val="both"/>
        <w:rPr>
          <w:rFonts w:ascii="Times New Roman" w:eastAsia="Calibri" w:hAnsi="Times New Roman"/>
          <w:sz w:val="20"/>
          <w:szCs w:val="20"/>
        </w:rPr>
      </w:pPr>
      <w:r w:rsidRPr="006C5B92">
        <w:rPr>
          <w:rFonts w:ascii="Times New Roman" w:eastAsia="Calibri" w:hAnsi="Times New Roman"/>
          <w:sz w:val="20"/>
          <w:szCs w:val="20"/>
        </w:rPr>
        <w:t>Air flow, usually outside air, that drives moisture off wheel. Reactivation air is heated by direct-fired gas burner or</w:t>
      </w:r>
      <w:r w:rsidR="00E46B81">
        <w:rPr>
          <w:rFonts w:ascii="Times New Roman" w:eastAsia="Calibri" w:hAnsi="Times New Roman"/>
          <w:sz w:val="20"/>
          <w:szCs w:val="20"/>
        </w:rPr>
        <w:t xml:space="preserve"> </w:t>
      </w:r>
      <w:r w:rsidRPr="006C5B92">
        <w:rPr>
          <w:rFonts w:ascii="Times New Roman" w:eastAsia="Calibri" w:hAnsi="Times New Roman"/>
          <w:sz w:val="20"/>
          <w:szCs w:val="20"/>
        </w:rPr>
        <w:t>indirect-fired water or steam.</w:t>
      </w:r>
    </w:p>
    <w:p w:rsidR="006C5B92" w:rsidRPr="00E46B81" w:rsidRDefault="006C5B92" w:rsidP="00E46B81">
      <w:pPr>
        <w:pStyle w:val="ListParagraph"/>
        <w:numPr>
          <w:ilvl w:val="0"/>
          <w:numId w:val="16"/>
        </w:numPr>
        <w:rPr>
          <w:rFonts w:ascii="Times New Roman" w:hAnsi="Times New Roman"/>
          <w:b/>
          <w:sz w:val="20"/>
          <w:szCs w:val="20"/>
        </w:rPr>
      </w:pPr>
      <w:r w:rsidRPr="00E46B81">
        <w:rPr>
          <w:rFonts w:ascii="Times New Roman" w:hAnsi="Times New Roman"/>
          <w:b/>
          <w:sz w:val="20"/>
          <w:szCs w:val="20"/>
        </w:rPr>
        <w:t>Reactivation Outlet:</w:t>
      </w:r>
    </w:p>
    <w:p w:rsidR="006C5B92" w:rsidRPr="006C5B92" w:rsidRDefault="006C5B92" w:rsidP="00E46B81">
      <w:pPr>
        <w:ind w:firstLine="720"/>
        <w:jc w:val="both"/>
        <w:rPr>
          <w:rFonts w:ascii="Times New Roman" w:eastAsia="Calibri" w:hAnsi="Times New Roman"/>
          <w:sz w:val="20"/>
          <w:szCs w:val="20"/>
        </w:rPr>
      </w:pPr>
      <w:r w:rsidRPr="006C5B92">
        <w:rPr>
          <w:rFonts w:ascii="Times New Roman" w:eastAsia="Calibri" w:hAnsi="Times New Roman"/>
          <w:sz w:val="20"/>
          <w:szCs w:val="20"/>
        </w:rPr>
        <w:t>Hot, wet air from wheel is exhausted outside or passed through an air-to-air heat-exchanger. Using a heat exchanger to preheat incoming process air offers substantial savings in northern climates.</w:t>
      </w:r>
    </w:p>
    <w:p w:rsidR="006C5B92" w:rsidRPr="00E46B81" w:rsidRDefault="006C5B92" w:rsidP="00E46B81">
      <w:pPr>
        <w:pStyle w:val="ListParagraph"/>
        <w:numPr>
          <w:ilvl w:val="0"/>
          <w:numId w:val="16"/>
        </w:numPr>
        <w:rPr>
          <w:rFonts w:ascii="Times New Roman" w:hAnsi="Times New Roman"/>
          <w:b/>
          <w:sz w:val="20"/>
          <w:szCs w:val="20"/>
        </w:rPr>
      </w:pPr>
      <w:r w:rsidRPr="00E46B81">
        <w:rPr>
          <w:rFonts w:ascii="Times New Roman" w:hAnsi="Times New Roman"/>
          <w:b/>
          <w:sz w:val="20"/>
          <w:szCs w:val="20"/>
        </w:rPr>
        <w:t>Dehumidification:</w:t>
      </w:r>
    </w:p>
    <w:p w:rsidR="006C5B92" w:rsidRPr="006C5B92" w:rsidRDefault="006C5B92" w:rsidP="00E46B81">
      <w:pPr>
        <w:ind w:firstLine="720"/>
        <w:jc w:val="both"/>
        <w:rPr>
          <w:rFonts w:ascii="Times New Roman" w:eastAsia="Calibri" w:hAnsi="Times New Roman"/>
          <w:sz w:val="20"/>
          <w:szCs w:val="20"/>
        </w:rPr>
      </w:pPr>
      <w:r w:rsidRPr="006C5B92">
        <w:rPr>
          <w:rFonts w:ascii="Times New Roman" w:eastAsia="Calibri" w:hAnsi="Times New Roman"/>
          <w:sz w:val="20"/>
          <w:szCs w:val="20"/>
        </w:rPr>
        <w:t>Active dehumidification is mechanical moisture removal intended to maintain comfort and protect building materials. There are two primary ways to actively dehumidify: by condensing moisture using a heat pump refrigerant-based DEH and by adsorbing moisture using a desiccant wheel - desiccant DEH. (We use the less-familiar term adsorption to describe how water molecules adhere to the surface of a material</w:t>
      </w:r>
    </w:p>
    <w:p w:rsidR="006C5B92" w:rsidRPr="006C5B92" w:rsidRDefault="006C5B92" w:rsidP="00E46B81">
      <w:pPr>
        <w:ind w:firstLine="720"/>
        <w:jc w:val="both"/>
        <w:rPr>
          <w:rFonts w:ascii="Times New Roman" w:eastAsia="Calibri" w:hAnsi="Times New Roman"/>
          <w:sz w:val="20"/>
          <w:szCs w:val="20"/>
        </w:rPr>
      </w:pPr>
      <w:r w:rsidRPr="006C5B92">
        <w:rPr>
          <w:rFonts w:ascii="Times New Roman" w:eastAsia="Calibri" w:hAnsi="Times New Roman"/>
          <w:sz w:val="20"/>
          <w:szCs w:val="20"/>
        </w:rPr>
        <w:t>A conventional air conditioner consumes large amount of electrical energy especially in hot and humid climatic conditions due to high latent load which is decide by the outside contents. Desiccant wheel based hybrid air conditioning system is one of the promising alternative to handle the high latent load efficiently where sensible and latent heat of air are being removed separately. A desiccant wheel is very similar to a thermal wheel, but with a coating applied for the sole purpose of dehumidifying or ‘</w:t>
      </w:r>
      <w:proofErr w:type="spellStart"/>
      <w:r w:rsidRPr="006C5B92">
        <w:rPr>
          <w:rFonts w:ascii="Times New Roman" w:eastAsia="Calibri" w:hAnsi="Times New Roman"/>
          <w:sz w:val="20"/>
          <w:szCs w:val="20"/>
        </w:rPr>
        <w:t>drying’the</w:t>
      </w:r>
      <w:proofErr w:type="spellEnd"/>
      <w:r w:rsidRPr="006C5B92">
        <w:rPr>
          <w:rFonts w:ascii="Times New Roman" w:eastAsia="Calibri" w:hAnsi="Times New Roman"/>
          <w:sz w:val="20"/>
          <w:szCs w:val="20"/>
        </w:rPr>
        <w:t xml:space="preserve"> air stream. The desiccant is normally Silica Gel. As the wheel turns, the desiccant passes alternately through the incoming air where the moisture is adsorbed, and through a “</w:t>
      </w:r>
      <w:proofErr w:type="spellStart"/>
      <w:r w:rsidRPr="006C5B92">
        <w:rPr>
          <w:rFonts w:ascii="Times New Roman" w:eastAsia="Calibri" w:hAnsi="Times New Roman"/>
          <w:sz w:val="20"/>
          <w:szCs w:val="20"/>
        </w:rPr>
        <w:t>regenerating”zone</w:t>
      </w:r>
      <w:proofErr w:type="spellEnd"/>
      <w:r w:rsidRPr="006C5B92">
        <w:rPr>
          <w:rFonts w:ascii="Times New Roman" w:eastAsia="Calibri" w:hAnsi="Times New Roman"/>
          <w:sz w:val="20"/>
          <w:szCs w:val="20"/>
        </w:rPr>
        <w:t xml:space="preserve"> where the desiccant is dried and the moisture expelled. The wheel continues to rotate and the adsorbent process is repeated.</w:t>
      </w:r>
    </w:p>
    <w:p w:rsidR="006C5B92" w:rsidRPr="006C5B92" w:rsidRDefault="006C5B92" w:rsidP="00E46B81">
      <w:pPr>
        <w:jc w:val="both"/>
        <w:rPr>
          <w:rFonts w:ascii="Times New Roman" w:eastAsia="Calibri" w:hAnsi="Times New Roman"/>
          <w:sz w:val="20"/>
          <w:szCs w:val="20"/>
        </w:rPr>
      </w:pPr>
      <w:r w:rsidRPr="006C5B92">
        <w:rPr>
          <w:rFonts w:ascii="Times New Roman" w:eastAsia="Calibri" w:hAnsi="Times New Roman"/>
          <w:sz w:val="20"/>
          <w:szCs w:val="20"/>
        </w:rPr>
        <w:t xml:space="preserve">Regeneration is normally carried out by the use of a heating coil, such as a water or steam coil, or a direct-fired gas burner. Thermal wheels and desiccant wheels are often used in series configuration to provide the required dehumidification as well as recovering the heat </w:t>
      </w:r>
      <w:r w:rsidRPr="006C5B92">
        <w:rPr>
          <w:rFonts w:ascii="Times New Roman" w:eastAsia="Calibri" w:hAnsi="Times New Roman"/>
          <w:sz w:val="20"/>
          <w:szCs w:val="20"/>
        </w:rPr>
        <w:lastRenderedPageBreak/>
        <w:t xml:space="preserve">from the regeneration cycle. A desiccant material can be described as a material that naturally attracts moisture from both gases and liquids. This moisture is then adsorbed or retained within the desiccant and can be released again when heated. There are various types of desiccant available on the market, but all Aggreko dehumidifier’s use what is known as Silica Gel as the desiccant within the drying wheels. Strangely silica gel is not a “gel” as the name implies, but in fact a porous granular form of silica which is made from sodium silicate. The internal structure of each silica granule is made up of a network of interconnecting microscopic pores, which by a process called physical adsorption or capillary condensation, attract and holds moisture within each granule. This trapped moisture can then, with the addition of heat, be released from the desiccant. This desiccant can then be used again and again. As low ambient temperatures do not restrict the material, it makes it a more all season drying system. </w:t>
      </w:r>
      <w:proofErr w:type="gramStart"/>
      <w:r w:rsidRPr="006C5B92">
        <w:rPr>
          <w:rFonts w:ascii="Times New Roman" w:eastAsia="Calibri" w:hAnsi="Times New Roman"/>
          <w:sz w:val="20"/>
          <w:szCs w:val="20"/>
        </w:rPr>
        <w:t>desiccant</w:t>
      </w:r>
      <w:proofErr w:type="gramEnd"/>
      <w:r w:rsidRPr="006C5B92">
        <w:rPr>
          <w:rFonts w:ascii="Times New Roman" w:eastAsia="Calibri" w:hAnsi="Times New Roman"/>
          <w:sz w:val="20"/>
          <w:szCs w:val="20"/>
        </w:rPr>
        <w:t xml:space="preserve"> wheel based dehumidification system used in HVAC industries to remove moisture from air to give better human comfort.</w:t>
      </w:r>
    </w:p>
    <w:p w:rsidR="006C5B92" w:rsidRPr="006C5B92" w:rsidRDefault="006C5B92" w:rsidP="00E46B81">
      <w:pPr>
        <w:ind w:firstLine="720"/>
        <w:jc w:val="both"/>
        <w:rPr>
          <w:rFonts w:ascii="Times New Roman" w:eastAsia="Calibri" w:hAnsi="Times New Roman"/>
          <w:sz w:val="20"/>
          <w:szCs w:val="20"/>
        </w:rPr>
      </w:pPr>
      <w:r w:rsidRPr="006C5B92">
        <w:rPr>
          <w:rFonts w:ascii="Times New Roman" w:eastAsia="Calibri" w:hAnsi="Times New Roman"/>
          <w:sz w:val="20"/>
          <w:szCs w:val="20"/>
        </w:rPr>
        <w:t xml:space="preserve"> The benefits of desiccant dehumidification are better humidity control, more efficient latent load removal, and reduction of peak electric demands. In regions of the country where the electric utilities are having trouble servicing their peak air-conditioning loads, this energy-efficient technology can assist in meeting that demand.</w:t>
      </w:r>
    </w:p>
    <w:p w:rsidR="00E46B81" w:rsidRPr="006C5B92" w:rsidRDefault="00E46B81" w:rsidP="00E46B81">
      <w:pPr>
        <w:jc w:val="center"/>
        <w:rPr>
          <w:rFonts w:ascii="Times New Roman" w:eastAsia="Calibri" w:hAnsi="Times New Roman"/>
          <w:sz w:val="20"/>
          <w:szCs w:val="20"/>
        </w:rPr>
      </w:pPr>
      <w:r w:rsidRPr="006C5B92">
        <w:rPr>
          <w:rFonts w:ascii="Times New Roman" w:eastAsia="Calibri" w:hAnsi="Times New Roman"/>
          <w:noProof/>
          <w:sz w:val="20"/>
          <w:szCs w:val="20"/>
        </w:rPr>
        <w:drawing>
          <wp:inline distT="0" distB="0" distL="0" distR="0">
            <wp:extent cx="2904431" cy="1977656"/>
            <wp:effectExtent l="1905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4318" t="17372" r="25735" b="29539"/>
                    <a:stretch/>
                  </pic:blipFill>
                  <pic:spPr bwMode="auto">
                    <a:xfrm>
                      <a:off x="0" y="0"/>
                      <a:ext cx="2911475" cy="1982452"/>
                    </a:xfrm>
                    <a:prstGeom prst="rect">
                      <a:avLst/>
                    </a:prstGeom>
                    <a:ln>
                      <a:noFill/>
                    </a:ln>
                    <a:extLst>
                      <a:ext uri="{53640926-AAD7-44D8-BBD7-CCE9431645EC}">
                        <a14:shadowObscured xmlns:a14="http://schemas.microsoft.com/office/drawing/2010/main"/>
                      </a:ext>
                    </a:extLst>
                  </pic:spPr>
                </pic:pic>
              </a:graphicData>
            </a:graphic>
          </wp:inline>
        </w:drawing>
      </w:r>
      <w:r w:rsidRPr="006C5B92">
        <w:rPr>
          <w:rFonts w:ascii="Times New Roman" w:eastAsia="Calibri" w:hAnsi="Times New Roman"/>
          <w:sz w:val="20"/>
          <w:szCs w:val="20"/>
        </w:rPr>
        <w:t xml:space="preserve">Fig </w:t>
      </w:r>
      <w:proofErr w:type="gramStart"/>
      <w:r w:rsidRPr="006C5B92">
        <w:rPr>
          <w:rFonts w:ascii="Times New Roman" w:eastAsia="Calibri" w:hAnsi="Times New Roman"/>
          <w:sz w:val="20"/>
          <w:szCs w:val="20"/>
        </w:rPr>
        <w:t>1.:</w:t>
      </w:r>
      <w:proofErr w:type="gramEnd"/>
      <w:r w:rsidRPr="006C5B92">
        <w:rPr>
          <w:rFonts w:ascii="Times New Roman" w:eastAsia="Calibri" w:hAnsi="Times New Roman"/>
          <w:sz w:val="20"/>
          <w:szCs w:val="20"/>
        </w:rPr>
        <w:t xml:space="preserve"> Desiccant Wheel</w:t>
      </w:r>
    </w:p>
    <w:p w:rsidR="006C5B92" w:rsidRPr="006C5B92" w:rsidRDefault="006C5B92" w:rsidP="006C5B92">
      <w:pPr>
        <w:jc w:val="center"/>
        <w:rPr>
          <w:rFonts w:ascii="Times New Roman" w:eastAsia="Calibri" w:hAnsi="Times New Roman"/>
          <w:sz w:val="20"/>
          <w:szCs w:val="20"/>
        </w:rPr>
      </w:pPr>
    </w:p>
    <w:p w:rsidR="006C5B92" w:rsidRPr="00E46B81" w:rsidRDefault="00E46B81" w:rsidP="00E46B81">
      <w:pPr>
        <w:pStyle w:val="ListParagraph"/>
        <w:numPr>
          <w:ilvl w:val="0"/>
          <w:numId w:val="11"/>
        </w:numPr>
        <w:jc w:val="center"/>
        <w:rPr>
          <w:rFonts w:ascii="Times New Roman" w:hAnsi="Times New Roman"/>
          <w:sz w:val="20"/>
          <w:szCs w:val="20"/>
        </w:rPr>
      </w:pPr>
      <w:r w:rsidRPr="00E46B81">
        <w:rPr>
          <w:rFonts w:ascii="Times New Roman" w:hAnsi="Times New Roman"/>
          <w:b/>
          <w:bCs/>
          <w:sz w:val="20"/>
          <w:szCs w:val="20"/>
        </w:rPr>
        <w:t>System scheme and working principle</w:t>
      </w:r>
    </w:p>
    <w:p w:rsidR="006C5B92" w:rsidRPr="00E46B81" w:rsidRDefault="006C5B92" w:rsidP="00E46B81">
      <w:pPr>
        <w:jc w:val="both"/>
        <w:rPr>
          <w:rFonts w:ascii="Times New Roman" w:eastAsia="Calibri" w:hAnsi="Times New Roman"/>
          <w:b/>
          <w:bCs/>
          <w:sz w:val="20"/>
          <w:szCs w:val="20"/>
        </w:rPr>
      </w:pPr>
      <w:r w:rsidRPr="006C5B92">
        <w:rPr>
          <w:rFonts w:ascii="Times New Roman" w:eastAsia="Calibri" w:hAnsi="Times New Roman"/>
          <w:bCs/>
          <w:sz w:val="20"/>
          <w:szCs w:val="20"/>
        </w:rPr>
        <w:t xml:space="preserve">            </w:t>
      </w:r>
      <w:r w:rsidR="00E46B81">
        <w:rPr>
          <w:rFonts w:ascii="Times New Roman" w:eastAsia="Calibri" w:hAnsi="Times New Roman"/>
          <w:bCs/>
          <w:sz w:val="20"/>
          <w:szCs w:val="20"/>
        </w:rPr>
        <w:tab/>
      </w:r>
      <w:r w:rsidRPr="006C5B92">
        <w:rPr>
          <w:rFonts w:ascii="Times New Roman" w:eastAsia="Calibri" w:hAnsi="Times New Roman"/>
          <w:bCs/>
          <w:sz w:val="20"/>
          <w:szCs w:val="20"/>
        </w:rPr>
        <w:t xml:space="preserve">  </w:t>
      </w:r>
      <w:r w:rsidRPr="006C5B92">
        <w:rPr>
          <w:rFonts w:ascii="Times New Roman" w:eastAsia="Calibri" w:hAnsi="Times New Roman"/>
          <w:sz w:val="20"/>
          <w:szCs w:val="20"/>
        </w:rPr>
        <w:t xml:space="preserve">The rotary desiccant wheel based hybrid air conditioning system using natural cold source mainly </w:t>
      </w:r>
      <w:r w:rsidRPr="006C5B92">
        <w:rPr>
          <w:rFonts w:ascii="Times New Roman" w:eastAsia="Calibri" w:hAnsi="Times New Roman"/>
          <w:sz w:val="20"/>
          <w:szCs w:val="20"/>
        </w:rPr>
        <w:lastRenderedPageBreak/>
        <w:t>consists of desiccant wheel and surface air cooler. In order to make full use of natural cold source, two-staged surface air coolers was employed</w:t>
      </w:r>
      <w:r w:rsidRPr="006C5B92">
        <w:rPr>
          <w:rFonts w:ascii="Times New Roman" w:eastAsia="Calibri" w:hAnsi="Times New Roman" w:hint="eastAsia"/>
          <w:sz w:val="20"/>
          <w:szCs w:val="20"/>
        </w:rPr>
        <w:t>．</w:t>
      </w:r>
      <w:r w:rsidRPr="006C5B92">
        <w:rPr>
          <w:rFonts w:ascii="Times New Roman" w:eastAsia="Calibri" w:hAnsi="Times New Roman"/>
          <w:sz w:val="20"/>
          <w:szCs w:val="20"/>
        </w:rPr>
        <w:t xml:space="preserve"> The rotary desiccant wheel based hybrid air conditioning system using natural cold source was showed in Fig. 1. The outdoor fresh air and the indoor return air are mixed into first-stage surface air cooler to cool air, and then cooled air is pumped into desiccant wheel. Desiccant wheel absorbs moisture from air due to difference between partial pressure of moisture in the air and desiccant materials, thus latent load of process air was removed and humidity ratio of the air was low. Some common adsorbent materials are </w:t>
      </w:r>
      <w:proofErr w:type="spellStart"/>
      <w:r w:rsidRPr="006C5B92">
        <w:rPr>
          <w:rFonts w:ascii="Times New Roman" w:eastAsia="Calibri" w:hAnsi="Times New Roman"/>
          <w:sz w:val="20"/>
          <w:szCs w:val="20"/>
        </w:rPr>
        <w:t>LiCl</w:t>
      </w:r>
      <w:proofErr w:type="spellEnd"/>
      <w:r w:rsidRPr="006C5B92">
        <w:rPr>
          <w:rFonts w:ascii="Times New Roman" w:eastAsia="Calibri" w:hAnsi="Times New Roman"/>
          <w:sz w:val="20"/>
          <w:szCs w:val="20"/>
        </w:rPr>
        <w:t xml:space="preserve">, Silica gel and Zeolite. The desiccant wheel was regenerated by the application of heat to release the moisture, which is exhausted to the outdoors. After that, process air pass into second-stage surface air cooler to deep cool air. In order to reduce the area and initial investment, the system does not consider the heat of exhaust air, but when outdoor fresh air volume is large, the heat recovery device can be added on the basis of the system to further reduce the energy consumption of the air conditioning system. </w:t>
      </w:r>
    </w:p>
    <w:p w:rsidR="006C5B92" w:rsidRPr="00E46B81" w:rsidRDefault="00E46B81" w:rsidP="00E46B81">
      <w:pPr>
        <w:jc w:val="center"/>
        <w:rPr>
          <w:rFonts w:ascii="Times New Roman" w:eastAsia="Calibri" w:hAnsi="Times New Roman"/>
          <w:sz w:val="20"/>
          <w:szCs w:val="20"/>
        </w:rPr>
      </w:pPr>
      <w:r w:rsidRPr="006C5B92">
        <w:rPr>
          <w:rFonts w:ascii="Times New Roman" w:eastAsia="Calibri" w:hAnsi="Times New Roman"/>
          <w:noProof/>
          <w:sz w:val="20"/>
          <w:szCs w:val="20"/>
        </w:rPr>
        <w:drawing>
          <wp:inline distT="0" distB="0" distL="0" distR="0">
            <wp:extent cx="3075025" cy="2700669"/>
            <wp:effectExtent l="1905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3080829" cy="2705766"/>
                    </a:xfrm>
                    <a:prstGeom prst="rect">
                      <a:avLst/>
                    </a:prstGeom>
                    <a:noFill/>
                    <a:ln w="9525">
                      <a:noFill/>
                      <a:miter lim="800000"/>
                      <a:headEnd/>
                      <a:tailEnd/>
                    </a:ln>
                  </pic:spPr>
                </pic:pic>
              </a:graphicData>
            </a:graphic>
          </wp:inline>
        </w:drawing>
      </w:r>
    </w:p>
    <w:p w:rsidR="006C5B92" w:rsidRPr="006C5B92" w:rsidRDefault="006C5B92" w:rsidP="006C5B92">
      <w:pPr>
        <w:jc w:val="center"/>
        <w:rPr>
          <w:rFonts w:ascii="Times New Roman" w:eastAsia="Calibri" w:hAnsi="Times New Roman"/>
          <w:sz w:val="20"/>
          <w:szCs w:val="20"/>
        </w:rPr>
      </w:pPr>
      <w:r w:rsidRPr="006C5B92">
        <w:rPr>
          <w:rFonts w:ascii="Times New Roman" w:eastAsia="Calibri" w:hAnsi="Times New Roman"/>
          <w:sz w:val="20"/>
          <w:szCs w:val="20"/>
        </w:rPr>
        <w:t xml:space="preserve">Fig.2 Schematic of Rotary desiccant Wheel Based Air Conditioning  </w:t>
      </w:r>
    </w:p>
    <w:p w:rsidR="006C5B92" w:rsidRPr="006C5B92" w:rsidRDefault="006C5B92" w:rsidP="006C5B92">
      <w:pPr>
        <w:jc w:val="center"/>
        <w:rPr>
          <w:rFonts w:ascii="Times New Roman" w:eastAsia="Calibri" w:hAnsi="Times New Roman"/>
          <w:bCs/>
          <w:sz w:val="20"/>
          <w:szCs w:val="20"/>
        </w:rPr>
      </w:pPr>
    </w:p>
    <w:p w:rsidR="006C5B92" w:rsidRPr="006C5B92" w:rsidRDefault="006C5B92" w:rsidP="006C5B92">
      <w:pPr>
        <w:jc w:val="center"/>
        <w:rPr>
          <w:rFonts w:ascii="Times New Roman" w:eastAsia="Calibri" w:hAnsi="Times New Roman"/>
          <w:sz w:val="20"/>
          <w:szCs w:val="20"/>
        </w:rPr>
      </w:pPr>
    </w:p>
    <w:p w:rsidR="006C5B92" w:rsidRPr="00E46B81" w:rsidRDefault="006C5B92" w:rsidP="00E46B81">
      <w:pPr>
        <w:jc w:val="center"/>
        <w:rPr>
          <w:rFonts w:ascii="Times New Roman" w:eastAsia="Calibri" w:hAnsi="Times New Roman"/>
          <w:b/>
          <w:sz w:val="20"/>
          <w:szCs w:val="20"/>
        </w:rPr>
      </w:pPr>
      <w:r w:rsidRPr="00E46B81">
        <w:rPr>
          <w:rFonts w:ascii="Times New Roman" w:eastAsia="Calibri" w:hAnsi="Times New Roman"/>
          <w:b/>
          <w:bCs/>
          <w:sz w:val="20"/>
          <w:szCs w:val="20"/>
        </w:rPr>
        <w:t>3. Literature Review</w:t>
      </w:r>
    </w:p>
    <w:p w:rsidR="006C5B92" w:rsidRPr="0070117E" w:rsidRDefault="006C5B92" w:rsidP="0070117E">
      <w:pPr>
        <w:jc w:val="both"/>
        <w:rPr>
          <w:rFonts w:ascii="Times New Roman" w:eastAsia="Calibri" w:hAnsi="Times New Roman"/>
          <w:bCs/>
          <w:sz w:val="20"/>
          <w:szCs w:val="20"/>
        </w:rPr>
      </w:pPr>
      <w:r w:rsidRPr="0070117E">
        <w:rPr>
          <w:rFonts w:ascii="Times New Roman" w:eastAsia="Calibri" w:hAnsi="Times New Roman"/>
          <w:b/>
          <w:bCs/>
          <w:sz w:val="20"/>
          <w:szCs w:val="20"/>
        </w:rPr>
        <w:t xml:space="preserve">Experimental performance study of a proposed desiccant based air conditioning system, M.M. </w:t>
      </w:r>
      <w:proofErr w:type="spellStart"/>
      <w:r w:rsidRPr="0070117E">
        <w:rPr>
          <w:rFonts w:ascii="Times New Roman" w:eastAsia="Calibri" w:hAnsi="Times New Roman"/>
          <w:b/>
          <w:bCs/>
          <w:sz w:val="20"/>
          <w:szCs w:val="20"/>
        </w:rPr>
        <w:lastRenderedPageBreak/>
        <w:t>Bassuoni</w:t>
      </w:r>
      <w:proofErr w:type="spellEnd"/>
      <w:proofErr w:type="gramStart"/>
      <w:r w:rsidRPr="006C5B92">
        <w:rPr>
          <w:rFonts w:ascii="Times New Roman" w:eastAsia="Calibri" w:hAnsi="Times New Roman"/>
          <w:bCs/>
          <w:sz w:val="20"/>
          <w:szCs w:val="20"/>
        </w:rPr>
        <w:t>,</w:t>
      </w:r>
      <w:r w:rsidR="0070117E">
        <w:rPr>
          <w:rFonts w:ascii="Times New Roman" w:eastAsia="Calibri" w:hAnsi="Times New Roman"/>
          <w:bCs/>
          <w:sz w:val="20"/>
          <w:szCs w:val="20"/>
        </w:rPr>
        <w:t xml:space="preserve">  </w:t>
      </w:r>
      <w:r w:rsidRPr="006C5B92">
        <w:rPr>
          <w:rFonts w:ascii="Times New Roman" w:eastAsia="Calibri" w:hAnsi="Times New Roman"/>
          <w:sz w:val="20"/>
          <w:szCs w:val="20"/>
        </w:rPr>
        <w:t>An</w:t>
      </w:r>
      <w:proofErr w:type="gramEnd"/>
      <w:r w:rsidRPr="006C5B92">
        <w:rPr>
          <w:rFonts w:ascii="Times New Roman" w:eastAsia="Calibri" w:hAnsi="Times New Roman"/>
          <w:sz w:val="20"/>
          <w:szCs w:val="20"/>
        </w:rPr>
        <w:t xml:space="preserve"> experimental investigation on the performance of a proposed hybrid desiccant based air conditioning system referred as HDBAC is introduced in this paper. HDBAC is mainly consisted of a liquid desiccant dehumidification unit integrated with a vapor compression system (VCS). The VCS unit has a cooling capacity of 5.27 kW and uses 134a as refrigerant. Calcium </w:t>
      </w:r>
      <w:proofErr w:type="gramStart"/>
      <w:r w:rsidRPr="006C5B92">
        <w:rPr>
          <w:rFonts w:ascii="Times New Roman" w:eastAsia="Calibri" w:hAnsi="Times New Roman"/>
          <w:sz w:val="20"/>
          <w:szCs w:val="20"/>
        </w:rPr>
        <w:t>chloride(</w:t>
      </w:r>
      <w:proofErr w:type="gramEnd"/>
      <w:r w:rsidRPr="006C5B92">
        <w:rPr>
          <w:rFonts w:ascii="Times New Roman" w:eastAsia="Calibri" w:hAnsi="Times New Roman"/>
          <w:sz w:val="20"/>
          <w:szCs w:val="20"/>
        </w:rPr>
        <w:t>CaCl2) solution is used as the working desiccant material. HDBAC system is used to serve low sensible heat factor applications. The effect of different parameters such as, process air flow rate, desiccant solution flow rate, evaporator box and condenser box solution temperatures, strong solution concentration and regeneration temperature on the performance of the system is studied. The performance of the system is evaluated using some parameters such as: the coefficient of performance (</w:t>
      </w:r>
      <w:proofErr w:type="spellStart"/>
      <w:r w:rsidRPr="006C5B92">
        <w:rPr>
          <w:rFonts w:ascii="Times New Roman" w:eastAsia="Calibri" w:hAnsi="Times New Roman"/>
          <w:sz w:val="20"/>
          <w:szCs w:val="20"/>
        </w:rPr>
        <w:t>COPa</w:t>
      </w:r>
      <w:proofErr w:type="spellEnd"/>
      <w:r w:rsidRPr="006C5B92">
        <w:rPr>
          <w:rFonts w:ascii="Times New Roman" w:eastAsia="Calibri" w:hAnsi="Times New Roman"/>
          <w:sz w:val="20"/>
          <w:szCs w:val="20"/>
        </w:rPr>
        <w:t>), specific moisture removal and energy saving percentage. A remarkable increase of about 54% in the coefficient of performance of the proposed system over VCS with reheat is achieved. A maximum overall energy saving of about 46% is observed which emphasizes the use of the proposed system as an energy efficient air conditioning system</w:t>
      </w:r>
      <w:proofErr w:type="gramStart"/>
      <w:r w:rsidRPr="006C5B92">
        <w:rPr>
          <w:rFonts w:ascii="Times New Roman" w:eastAsia="Calibri" w:hAnsi="Times New Roman"/>
          <w:sz w:val="20"/>
          <w:szCs w:val="20"/>
        </w:rPr>
        <w:t>.[</w:t>
      </w:r>
      <w:proofErr w:type="gramEnd"/>
      <w:r w:rsidRPr="006C5B92">
        <w:rPr>
          <w:rFonts w:ascii="Times New Roman" w:eastAsia="Calibri" w:hAnsi="Times New Roman"/>
          <w:sz w:val="20"/>
          <w:szCs w:val="20"/>
        </w:rPr>
        <w:t>1]</w:t>
      </w:r>
    </w:p>
    <w:p w:rsidR="0070117E" w:rsidRDefault="0070117E" w:rsidP="00E46B81">
      <w:pPr>
        <w:jc w:val="both"/>
        <w:rPr>
          <w:rFonts w:ascii="Times New Roman" w:eastAsia="Calibri" w:hAnsi="Times New Roman"/>
          <w:sz w:val="20"/>
          <w:szCs w:val="20"/>
        </w:rPr>
      </w:pPr>
    </w:p>
    <w:p w:rsidR="006C5B92" w:rsidRPr="006C5B92" w:rsidRDefault="006C5B92" w:rsidP="00E46B81">
      <w:pPr>
        <w:jc w:val="both"/>
        <w:rPr>
          <w:rFonts w:ascii="Times New Roman" w:eastAsia="Calibri" w:hAnsi="Times New Roman"/>
          <w:sz w:val="20"/>
          <w:szCs w:val="20"/>
        </w:rPr>
      </w:pPr>
      <w:r w:rsidRPr="0070117E">
        <w:rPr>
          <w:rFonts w:ascii="Times New Roman" w:eastAsia="Calibri" w:hAnsi="Times New Roman"/>
          <w:b/>
          <w:bCs/>
          <w:sz w:val="20"/>
          <w:szCs w:val="20"/>
        </w:rPr>
        <w:t xml:space="preserve">An experimental study on the dehumidification performance of a low-flow falling-film liquid desiccant air-conditioner, S. </w:t>
      </w:r>
      <w:proofErr w:type="spellStart"/>
      <w:r w:rsidRPr="0070117E">
        <w:rPr>
          <w:rFonts w:ascii="Times New Roman" w:eastAsia="Calibri" w:hAnsi="Times New Roman"/>
          <w:b/>
          <w:bCs/>
          <w:sz w:val="20"/>
          <w:szCs w:val="20"/>
        </w:rPr>
        <w:t>Bouzenadaa</w:t>
      </w:r>
      <w:proofErr w:type="spellEnd"/>
      <w:r w:rsidRPr="0070117E">
        <w:rPr>
          <w:rFonts w:ascii="Times New Roman" w:eastAsia="Calibri" w:hAnsi="Times New Roman"/>
          <w:b/>
          <w:bCs/>
          <w:sz w:val="20"/>
          <w:szCs w:val="20"/>
        </w:rPr>
        <w:t xml:space="preserve">*, C. </w:t>
      </w:r>
      <w:proofErr w:type="spellStart"/>
      <w:r w:rsidRPr="0070117E">
        <w:rPr>
          <w:rFonts w:ascii="Times New Roman" w:eastAsia="Calibri" w:hAnsi="Times New Roman"/>
          <w:b/>
          <w:bCs/>
          <w:sz w:val="20"/>
          <w:szCs w:val="20"/>
        </w:rPr>
        <w:t>McNevinb</w:t>
      </w:r>
      <w:proofErr w:type="spellEnd"/>
      <w:r w:rsidRPr="0070117E">
        <w:rPr>
          <w:rFonts w:ascii="Times New Roman" w:eastAsia="Calibri" w:hAnsi="Times New Roman"/>
          <w:b/>
          <w:bCs/>
          <w:sz w:val="20"/>
          <w:szCs w:val="20"/>
        </w:rPr>
        <w:t xml:space="preserve">, S. Harrison c, A. N. </w:t>
      </w:r>
      <w:proofErr w:type="spellStart"/>
      <w:r w:rsidRPr="0070117E">
        <w:rPr>
          <w:rFonts w:ascii="Times New Roman" w:eastAsia="Calibri" w:hAnsi="Times New Roman"/>
          <w:b/>
          <w:bCs/>
          <w:sz w:val="20"/>
          <w:szCs w:val="20"/>
        </w:rPr>
        <w:t>Kaabid</w:t>
      </w:r>
      <w:proofErr w:type="spellEnd"/>
      <w:r w:rsidRPr="006C5B92">
        <w:rPr>
          <w:rFonts w:ascii="Times New Roman" w:eastAsia="Calibri" w:hAnsi="Times New Roman"/>
          <w:bCs/>
          <w:sz w:val="20"/>
          <w:szCs w:val="20"/>
        </w:rPr>
        <w:t>,</w:t>
      </w:r>
      <w:r w:rsidR="0070117E">
        <w:rPr>
          <w:rFonts w:ascii="Times New Roman" w:eastAsia="Calibri" w:hAnsi="Times New Roman"/>
          <w:bCs/>
          <w:sz w:val="20"/>
          <w:szCs w:val="20"/>
        </w:rPr>
        <w:t xml:space="preserve"> </w:t>
      </w:r>
      <w:r w:rsidRPr="006C5B92">
        <w:rPr>
          <w:rFonts w:ascii="Times New Roman" w:eastAsia="Calibri" w:hAnsi="Times New Roman"/>
          <w:sz w:val="20"/>
          <w:szCs w:val="20"/>
        </w:rPr>
        <w:t>The dehumidifier is one of the main components in open-cycle liquid desiccant air-conditioning systems. An experimental study was carried out to evaluate the performance of a solar thermally driven, low-flow, falling-film, internally-cooled parallel</w:t>
      </w:r>
      <w:r w:rsidR="0070117E">
        <w:rPr>
          <w:rFonts w:ascii="Times New Roman" w:eastAsia="Calibri" w:hAnsi="Times New Roman"/>
          <w:sz w:val="20"/>
          <w:szCs w:val="20"/>
        </w:rPr>
        <w:t xml:space="preserve"> </w:t>
      </w:r>
      <w:r w:rsidRPr="006C5B92">
        <w:rPr>
          <w:rFonts w:ascii="Times New Roman" w:eastAsia="Calibri" w:hAnsi="Times New Roman"/>
          <w:sz w:val="20"/>
          <w:szCs w:val="20"/>
        </w:rPr>
        <w:t>plate</w:t>
      </w:r>
      <w:r w:rsidR="0070117E">
        <w:rPr>
          <w:rFonts w:ascii="Times New Roman" w:eastAsia="Calibri" w:hAnsi="Times New Roman"/>
          <w:sz w:val="20"/>
          <w:szCs w:val="20"/>
        </w:rPr>
        <w:t xml:space="preserve"> </w:t>
      </w:r>
      <w:r w:rsidRPr="006C5B92">
        <w:rPr>
          <w:rFonts w:ascii="Times New Roman" w:eastAsia="Calibri" w:hAnsi="Times New Roman"/>
          <w:sz w:val="20"/>
          <w:szCs w:val="20"/>
        </w:rPr>
        <w:t>liquid desiccant air-conditioner in Kingston, Ontario at Queen’s University. A solution of</w:t>
      </w:r>
      <w:r w:rsidR="0070117E">
        <w:rPr>
          <w:rFonts w:ascii="Times New Roman" w:eastAsia="Calibri" w:hAnsi="Times New Roman"/>
          <w:sz w:val="20"/>
          <w:szCs w:val="20"/>
        </w:rPr>
        <w:t xml:space="preserve"> </w:t>
      </w:r>
      <w:proofErr w:type="spellStart"/>
      <w:r w:rsidRPr="006C5B92">
        <w:rPr>
          <w:rFonts w:ascii="Times New Roman" w:eastAsia="Calibri" w:hAnsi="Times New Roman"/>
          <w:sz w:val="20"/>
          <w:szCs w:val="20"/>
        </w:rPr>
        <w:t>LiCl</w:t>
      </w:r>
      <w:proofErr w:type="spellEnd"/>
      <w:r w:rsidRPr="006C5B92">
        <w:rPr>
          <w:rFonts w:ascii="Times New Roman" w:eastAsia="Calibri" w:hAnsi="Times New Roman"/>
          <w:sz w:val="20"/>
          <w:szCs w:val="20"/>
        </w:rPr>
        <w:t xml:space="preserve"> and water was used as the desiccant. Unlike high-flow devices, the low-flow of desiccant solution flowing across the unit’s dehumidifier and </w:t>
      </w:r>
      <w:r w:rsidR="0070117E" w:rsidRPr="006C5B92">
        <w:rPr>
          <w:rFonts w:ascii="Times New Roman" w:eastAsia="Calibri" w:hAnsi="Times New Roman"/>
          <w:sz w:val="20"/>
          <w:szCs w:val="20"/>
        </w:rPr>
        <w:t>regenerator sections</w:t>
      </w:r>
      <w:r w:rsidRPr="006C5B92">
        <w:rPr>
          <w:rFonts w:ascii="Times New Roman" w:eastAsia="Calibri" w:hAnsi="Times New Roman"/>
          <w:sz w:val="20"/>
          <w:szCs w:val="20"/>
        </w:rPr>
        <w:t xml:space="preserve"> produces large variations in solution concentration. In this study, a series of tests were undertaken to evaluate the performance of the dehumidifier section of the unit. Results presented are based on mass flow and energy transport measurements that allowed the moisture transport rate between the air and liquid desiccant solution to be determined. Based on these results, a relationship between the desiccant concentration and the rate of dehumidification rate was found and the effect of inlet-air humidity on the dehumidification effectiveness </w:t>
      </w:r>
      <w:r w:rsidRPr="006C5B92">
        <w:rPr>
          <w:rFonts w:ascii="Times New Roman" w:eastAsia="Calibri" w:hAnsi="Times New Roman"/>
          <w:sz w:val="20"/>
          <w:szCs w:val="20"/>
        </w:rPr>
        <w:lastRenderedPageBreak/>
        <w:t>identified. The moisture removal rate of the system was found to range from 1.1 g/s to 3.5 g/s under the conditions evaluated. These result corresponded to an average dehumidification effectiveness of 0.55</w:t>
      </w:r>
      <w:proofErr w:type="gramStart"/>
      <w:r w:rsidRPr="006C5B92">
        <w:rPr>
          <w:rFonts w:ascii="Times New Roman" w:eastAsia="Calibri" w:hAnsi="Times New Roman"/>
          <w:sz w:val="20"/>
          <w:szCs w:val="20"/>
        </w:rPr>
        <w:t>.[</w:t>
      </w:r>
      <w:proofErr w:type="gramEnd"/>
      <w:r w:rsidRPr="006C5B92">
        <w:rPr>
          <w:rFonts w:ascii="Times New Roman" w:eastAsia="Calibri" w:hAnsi="Times New Roman"/>
          <w:sz w:val="20"/>
          <w:szCs w:val="20"/>
        </w:rPr>
        <w:t>2]</w:t>
      </w:r>
    </w:p>
    <w:p w:rsidR="0070117E" w:rsidRDefault="0070117E" w:rsidP="00E46B81">
      <w:pPr>
        <w:jc w:val="both"/>
        <w:rPr>
          <w:rFonts w:ascii="Times New Roman" w:eastAsia="Calibri" w:hAnsi="Times New Roman"/>
          <w:sz w:val="20"/>
          <w:szCs w:val="20"/>
        </w:rPr>
      </w:pPr>
    </w:p>
    <w:p w:rsidR="006C5B92" w:rsidRDefault="006C5B92" w:rsidP="00E46B81">
      <w:pPr>
        <w:jc w:val="both"/>
        <w:rPr>
          <w:rFonts w:ascii="Times New Roman" w:eastAsia="Calibri" w:hAnsi="Times New Roman"/>
          <w:sz w:val="20"/>
          <w:szCs w:val="20"/>
        </w:rPr>
      </w:pPr>
      <w:r w:rsidRPr="0070117E">
        <w:rPr>
          <w:rFonts w:ascii="Times New Roman" w:eastAsia="Calibri" w:hAnsi="Times New Roman"/>
          <w:b/>
          <w:bCs/>
          <w:sz w:val="20"/>
          <w:szCs w:val="20"/>
        </w:rPr>
        <w:t xml:space="preserve">The Experiment and Simulation of Solid Desiccant Dehumidification for Air-Conditioning System in a Tropical Humid Climate, </w:t>
      </w:r>
      <w:proofErr w:type="spellStart"/>
      <w:r w:rsidRPr="0070117E">
        <w:rPr>
          <w:rFonts w:ascii="Times New Roman" w:eastAsia="Calibri" w:hAnsi="Times New Roman"/>
          <w:b/>
          <w:bCs/>
          <w:sz w:val="20"/>
          <w:szCs w:val="20"/>
        </w:rPr>
        <w:t>JuntakanTaweekun</w:t>
      </w:r>
      <w:proofErr w:type="spellEnd"/>
      <w:r w:rsidRPr="0070117E">
        <w:rPr>
          <w:rFonts w:ascii="Times New Roman" w:eastAsia="Calibri" w:hAnsi="Times New Roman"/>
          <w:b/>
          <w:bCs/>
          <w:sz w:val="20"/>
          <w:szCs w:val="20"/>
        </w:rPr>
        <w:t xml:space="preserve">*, Visit </w:t>
      </w:r>
      <w:proofErr w:type="spellStart"/>
      <w:r w:rsidRPr="0070117E">
        <w:rPr>
          <w:rFonts w:ascii="Times New Roman" w:eastAsia="Calibri" w:hAnsi="Times New Roman"/>
          <w:b/>
          <w:bCs/>
          <w:sz w:val="20"/>
          <w:szCs w:val="20"/>
        </w:rPr>
        <w:t>Akvanich</w:t>
      </w:r>
      <w:proofErr w:type="spellEnd"/>
      <w:r w:rsidRPr="006C5B92">
        <w:rPr>
          <w:rFonts w:ascii="Times New Roman" w:eastAsia="Calibri" w:hAnsi="Times New Roman"/>
          <w:bCs/>
          <w:sz w:val="20"/>
          <w:szCs w:val="20"/>
        </w:rPr>
        <w:t xml:space="preserve">, </w:t>
      </w:r>
      <w:r w:rsidR="0070117E">
        <w:rPr>
          <w:rFonts w:ascii="Times New Roman" w:eastAsia="Calibri" w:hAnsi="Times New Roman"/>
          <w:bCs/>
          <w:sz w:val="20"/>
          <w:szCs w:val="20"/>
        </w:rPr>
        <w:t xml:space="preserve"> </w:t>
      </w:r>
      <w:r w:rsidRPr="006C5B92">
        <w:rPr>
          <w:rFonts w:ascii="Times New Roman" w:eastAsia="Calibri" w:hAnsi="Times New Roman"/>
          <w:sz w:val="20"/>
          <w:szCs w:val="20"/>
        </w:rPr>
        <w:t xml:space="preserve">The aim of this research was to study and design a solid desiccant dehumidification system suitable for tropical climate to reduce the latent load of air-conditioning system and improve the thermal comfort. Different dehumidifiers such as desiccant column and desiccant wheel were investigated. The ANSYS and TRASYS software were used to predict the results of dehumidifiers and the desiccant cooling systems, respectively. The desiccant bed contained approximately 15 kg of silica-gel, with 3 mm average diameter. Results indicated that the pressure drop and the adsorption rate of </w:t>
      </w:r>
      <w:proofErr w:type="spellStart"/>
      <w:r w:rsidRPr="006C5B92">
        <w:rPr>
          <w:rFonts w:ascii="Times New Roman" w:eastAsia="Calibri" w:hAnsi="Times New Roman"/>
          <w:sz w:val="20"/>
          <w:szCs w:val="20"/>
        </w:rPr>
        <w:t>desic</w:t>
      </w:r>
      <w:proofErr w:type="spellEnd"/>
      <w:r w:rsidRPr="006C5B92">
        <w:rPr>
          <w:rFonts w:ascii="Times New Roman" w:eastAsia="Calibri" w:hAnsi="Times New Roman"/>
          <w:sz w:val="20"/>
          <w:szCs w:val="20"/>
        </w:rPr>
        <w:t xml:space="preserve">- cant column are usually higher than those of the desiccant wheel. The feasible and practical adsorption rate </w:t>
      </w:r>
      <w:r w:rsidR="0070117E">
        <w:rPr>
          <w:rFonts w:ascii="Times New Roman" w:eastAsia="Calibri" w:hAnsi="Times New Roman"/>
          <w:sz w:val="20"/>
          <w:szCs w:val="20"/>
        </w:rPr>
        <w:t>of desiccant wheel was 0.102 kg</w:t>
      </w:r>
      <w:r w:rsidRPr="006C5B92">
        <w:rPr>
          <w:rFonts w:ascii="Times New Roman" w:eastAsia="Calibri" w:hAnsi="Times New Roman"/>
          <w:sz w:val="20"/>
          <w:szCs w:val="20"/>
        </w:rPr>
        <w:t>/h at air flow rate 1.0 kg/min, regenerated air temperature of 55°C and at a wheel speed of 2.5 rpm. The humidity ratio of conditioning space and cooling load of split-type air condit</w:t>
      </w:r>
      <w:r w:rsidR="0070117E">
        <w:rPr>
          <w:rFonts w:ascii="Times New Roman" w:eastAsia="Calibri" w:hAnsi="Times New Roman"/>
          <w:sz w:val="20"/>
          <w:szCs w:val="20"/>
        </w:rPr>
        <w:t>ioner was decreased to 0.002 kg</w:t>
      </w:r>
      <w:r w:rsidRPr="006C5B92">
        <w:rPr>
          <w:rFonts w:ascii="Times New Roman" w:eastAsia="Calibri" w:hAnsi="Times New Roman"/>
          <w:sz w:val="20"/>
          <w:szCs w:val="20"/>
        </w:rPr>
        <w:t>/</w:t>
      </w:r>
      <w:proofErr w:type="spellStart"/>
      <w:r w:rsidRPr="006C5B92">
        <w:rPr>
          <w:rFonts w:ascii="Times New Roman" w:eastAsia="Calibri" w:hAnsi="Times New Roman"/>
          <w:sz w:val="20"/>
          <w:szCs w:val="20"/>
        </w:rPr>
        <w:t>kgda</w:t>
      </w:r>
      <w:proofErr w:type="spellEnd"/>
      <w:r w:rsidRPr="006C5B92">
        <w:rPr>
          <w:rFonts w:ascii="Times New Roman" w:eastAsia="Calibri" w:hAnsi="Times New Roman"/>
          <w:sz w:val="20"/>
          <w:szCs w:val="20"/>
        </w:rPr>
        <w:t xml:space="preserve"> (</w:t>
      </w:r>
      <w:r w:rsidR="0070117E">
        <w:rPr>
          <w:rFonts w:ascii="Times New Roman" w:eastAsia="Calibri" w:hAnsi="Times New Roman"/>
          <w:sz w:val="20"/>
          <w:szCs w:val="20"/>
        </w:rPr>
        <w:t>14%) and 0.71 kW</w:t>
      </w:r>
      <w:r w:rsidRPr="006C5B92">
        <w:rPr>
          <w:rFonts w:ascii="Times New Roman" w:eastAsia="Calibri" w:hAnsi="Times New Roman"/>
          <w:sz w:val="20"/>
          <w:szCs w:val="20"/>
        </w:rPr>
        <w:t xml:space="preserve">h (19.26%), respectively. Consequently, the thermal comfort was improved from 0.5 PMV (10.12% </w:t>
      </w:r>
      <w:r w:rsidR="0070117E">
        <w:rPr>
          <w:rFonts w:ascii="Times New Roman" w:eastAsia="Calibri" w:hAnsi="Times New Roman"/>
          <w:sz w:val="20"/>
          <w:szCs w:val="20"/>
        </w:rPr>
        <w:t xml:space="preserve">PPD) to 0.3 PMV (7.04% PPD). </w:t>
      </w:r>
    </w:p>
    <w:p w:rsidR="0070117E" w:rsidRPr="006C5B92" w:rsidRDefault="0070117E" w:rsidP="00E46B81">
      <w:pPr>
        <w:jc w:val="both"/>
        <w:rPr>
          <w:rFonts w:ascii="Times New Roman" w:eastAsia="Calibri" w:hAnsi="Times New Roman"/>
          <w:sz w:val="20"/>
          <w:szCs w:val="20"/>
        </w:rPr>
      </w:pPr>
    </w:p>
    <w:p w:rsidR="006C5B92" w:rsidRPr="006C5B92" w:rsidRDefault="006C5B92" w:rsidP="00E46B81">
      <w:pPr>
        <w:jc w:val="both"/>
        <w:rPr>
          <w:rFonts w:ascii="Times New Roman" w:eastAsia="Calibri" w:hAnsi="Times New Roman"/>
          <w:sz w:val="20"/>
          <w:szCs w:val="20"/>
        </w:rPr>
      </w:pPr>
      <w:r w:rsidRPr="0070117E">
        <w:rPr>
          <w:rFonts w:ascii="Times New Roman" w:eastAsia="Calibri" w:hAnsi="Times New Roman"/>
          <w:b/>
          <w:bCs/>
          <w:sz w:val="20"/>
          <w:szCs w:val="20"/>
        </w:rPr>
        <w:t xml:space="preserve">Performance Characteristics of Solid-Desiccant Evaporative Cooling Systems, </w:t>
      </w:r>
      <w:proofErr w:type="spellStart"/>
      <w:proofErr w:type="gramStart"/>
      <w:r w:rsidRPr="0070117E">
        <w:rPr>
          <w:rFonts w:ascii="Times New Roman" w:eastAsia="Calibri" w:hAnsi="Times New Roman"/>
          <w:b/>
          <w:bCs/>
          <w:sz w:val="20"/>
          <w:szCs w:val="20"/>
        </w:rPr>
        <w:t>RamadasNarayanan</w:t>
      </w:r>
      <w:proofErr w:type="spellEnd"/>
      <w:r w:rsidRPr="0070117E">
        <w:rPr>
          <w:rFonts w:ascii="Times New Roman" w:eastAsia="Calibri" w:hAnsi="Times New Roman"/>
          <w:b/>
          <w:bCs/>
          <w:sz w:val="20"/>
          <w:szCs w:val="20"/>
        </w:rPr>
        <w:t xml:space="preserve"> ,</w:t>
      </w:r>
      <w:proofErr w:type="gramEnd"/>
      <w:r w:rsidRPr="0070117E">
        <w:rPr>
          <w:rFonts w:ascii="Times New Roman" w:eastAsia="Calibri" w:hAnsi="Times New Roman"/>
          <w:b/>
          <w:bCs/>
          <w:sz w:val="20"/>
          <w:szCs w:val="20"/>
        </w:rPr>
        <w:t xml:space="preserve"> Edward </w:t>
      </w:r>
      <w:proofErr w:type="spellStart"/>
      <w:r w:rsidRPr="0070117E">
        <w:rPr>
          <w:rFonts w:ascii="Times New Roman" w:eastAsia="Calibri" w:hAnsi="Times New Roman"/>
          <w:b/>
          <w:bCs/>
          <w:sz w:val="20"/>
          <w:szCs w:val="20"/>
        </w:rPr>
        <w:t>Halawa</w:t>
      </w:r>
      <w:proofErr w:type="spellEnd"/>
      <w:r w:rsidRPr="0070117E">
        <w:rPr>
          <w:rFonts w:ascii="Times New Roman" w:eastAsia="Calibri" w:hAnsi="Times New Roman"/>
          <w:b/>
          <w:bCs/>
          <w:sz w:val="20"/>
          <w:szCs w:val="20"/>
        </w:rPr>
        <w:t xml:space="preserve"> and </w:t>
      </w:r>
      <w:proofErr w:type="spellStart"/>
      <w:r w:rsidRPr="0070117E">
        <w:rPr>
          <w:rFonts w:ascii="Times New Roman" w:eastAsia="Calibri" w:hAnsi="Times New Roman"/>
          <w:b/>
          <w:bCs/>
          <w:sz w:val="20"/>
          <w:szCs w:val="20"/>
        </w:rPr>
        <w:t>Sanjeev</w:t>
      </w:r>
      <w:proofErr w:type="spellEnd"/>
      <w:r w:rsidRPr="0070117E">
        <w:rPr>
          <w:rFonts w:ascii="Times New Roman" w:eastAsia="Calibri" w:hAnsi="Times New Roman"/>
          <w:b/>
          <w:bCs/>
          <w:sz w:val="20"/>
          <w:szCs w:val="20"/>
        </w:rPr>
        <w:t xml:space="preserve"> Jain</w:t>
      </w:r>
      <w:r w:rsidRPr="006C5B92">
        <w:rPr>
          <w:rFonts w:ascii="Times New Roman" w:eastAsia="Calibri" w:hAnsi="Times New Roman"/>
          <w:bCs/>
          <w:sz w:val="20"/>
          <w:szCs w:val="20"/>
        </w:rPr>
        <w:t xml:space="preserve"> , </w:t>
      </w:r>
      <w:r w:rsidR="0070117E">
        <w:rPr>
          <w:rFonts w:ascii="Times New Roman" w:eastAsia="Calibri" w:hAnsi="Times New Roman"/>
          <w:bCs/>
          <w:sz w:val="20"/>
          <w:szCs w:val="20"/>
        </w:rPr>
        <w:t xml:space="preserve">  </w:t>
      </w:r>
      <w:r w:rsidRPr="006C5B92">
        <w:rPr>
          <w:rFonts w:ascii="Times New Roman" w:eastAsia="Calibri" w:hAnsi="Times New Roman"/>
          <w:sz w:val="20"/>
          <w:szCs w:val="20"/>
        </w:rPr>
        <w:t xml:space="preserve">Air conditioning accounts for up to 50% of energy use in buildings. Increased air-conditioning-system installations not only increase total energy consumption but also raise peak load demand. Desiccant evaporative cooling systems use low-grade thermal energy, such as </w:t>
      </w:r>
      <w:proofErr w:type="spellStart"/>
      <w:r w:rsidRPr="006C5B92">
        <w:rPr>
          <w:rFonts w:ascii="Times New Roman" w:eastAsia="Calibri" w:hAnsi="Times New Roman"/>
          <w:sz w:val="20"/>
          <w:szCs w:val="20"/>
        </w:rPr>
        <w:t>solarenergy</w:t>
      </w:r>
      <w:proofErr w:type="spellEnd"/>
      <w:r w:rsidRPr="006C5B92">
        <w:rPr>
          <w:rFonts w:ascii="Times New Roman" w:eastAsia="Calibri" w:hAnsi="Times New Roman"/>
          <w:sz w:val="20"/>
          <w:szCs w:val="20"/>
        </w:rPr>
        <w:t xml:space="preserve"> and waste heat, instead of electricity to provide thermal comfort. This system can potentially lead to significant energy saving, reduction in carbon </w:t>
      </w:r>
      <w:proofErr w:type="gramStart"/>
      <w:r w:rsidRPr="006C5B92">
        <w:rPr>
          <w:rFonts w:ascii="Times New Roman" w:eastAsia="Calibri" w:hAnsi="Times New Roman"/>
          <w:sz w:val="20"/>
          <w:szCs w:val="20"/>
        </w:rPr>
        <w:t>emissions,</w:t>
      </w:r>
      <w:proofErr w:type="gramEnd"/>
      <w:r w:rsidRPr="006C5B92">
        <w:rPr>
          <w:rFonts w:ascii="Times New Roman" w:eastAsia="Calibri" w:hAnsi="Times New Roman"/>
          <w:sz w:val="20"/>
          <w:szCs w:val="20"/>
        </w:rPr>
        <w:t xml:space="preserve"> and it has a low dew-point operation and large capacity range. Their light weight, simplicity of design, and close-to-atmospheric operation make them easy to maintain. This paper evaluates the applicability of this technology to the climatic conditions of Brisbane, Queensland, Australia, specifically for the residential sector. Given the </w:t>
      </w:r>
      <w:r w:rsidRPr="006C5B92">
        <w:rPr>
          <w:rFonts w:ascii="Times New Roman" w:eastAsia="Calibri" w:hAnsi="Times New Roman"/>
          <w:sz w:val="20"/>
          <w:szCs w:val="20"/>
        </w:rPr>
        <w:lastRenderedPageBreak/>
        <w:t>subtropical climate of Brisbane, where humidity levels are not excessively high during cooling periods, the numerical study shows that such a system can be a potential alternative to conventional compression-based air-conditioning systems. Nevertheless, the installation of such a system in Brisbane’s climate zone requires careful design, proper selection of components, and a cheap heat source for regeneration. The paper also discusses the economy-cycle options for this system in such a climate and compares its effectiveness to natural ventilation</w:t>
      </w:r>
      <w:proofErr w:type="gramStart"/>
      <w:r w:rsidRPr="006C5B92">
        <w:rPr>
          <w:rFonts w:ascii="Times New Roman" w:eastAsia="Calibri" w:hAnsi="Times New Roman"/>
          <w:sz w:val="20"/>
          <w:szCs w:val="20"/>
        </w:rPr>
        <w:t>.[</w:t>
      </w:r>
      <w:proofErr w:type="gramEnd"/>
      <w:r w:rsidRPr="006C5B92">
        <w:rPr>
          <w:rFonts w:ascii="Times New Roman" w:eastAsia="Calibri" w:hAnsi="Times New Roman"/>
          <w:sz w:val="20"/>
          <w:szCs w:val="20"/>
        </w:rPr>
        <w:t>4]</w:t>
      </w:r>
    </w:p>
    <w:p w:rsidR="006C5B92" w:rsidRDefault="006C5B92" w:rsidP="00E46B81">
      <w:pPr>
        <w:jc w:val="both"/>
        <w:rPr>
          <w:rFonts w:ascii="Times New Roman" w:eastAsia="Calibri" w:hAnsi="Times New Roman"/>
          <w:sz w:val="20"/>
          <w:szCs w:val="20"/>
        </w:rPr>
      </w:pPr>
      <w:r w:rsidRPr="0070117E">
        <w:rPr>
          <w:rFonts w:ascii="Times New Roman" w:eastAsia="Calibri" w:hAnsi="Times New Roman"/>
          <w:b/>
          <w:sz w:val="20"/>
          <w:szCs w:val="20"/>
        </w:rPr>
        <w:t xml:space="preserve">                </w:t>
      </w:r>
      <w:r w:rsidRPr="0070117E">
        <w:rPr>
          <w:rFonts w:ascii="Times New Roman" w:eastAsia="Calibri" w:hAnsi="Times New Roman"/>
          <w:b/>
          <w:bCs/>
          <w:sz w:val="20"/>
          <w:szCs w:val="20"/>
        </w:rPr>
        <w:t xml:space="preserve">Solar Air Conditioning System Using Desiccant Wheel </w:t>
      </w:r>
      <w:proofErr w:type="gramStart"/>
      <w:r w:rsidRPr="0070117E">
        <w:rPr>
          <w:rFonts w:ascii="Times New Roman" w:eastAsia="Calibri" w:hAnsi="Times New Roman"/>
          <w:b/>
          <w:bCs/>
          <w:sz w:val="20"/>
          <w:szCs w:val="20"/>
        </w:rPr>
        <w:t>Technology ,</w:t>
      </w:r>
      <w:proofErr w:type="spellStart"/>
      <w:r w:rsidRPr="0070117E">
        <w:rPr>
          <w:rFonts w:ascii="Times New Roman" w:eastAsia="Calibri" w:hAnsi="Times New Roman"/>
          <w:b/>
          <w:bCs/>
          <w:sz w:val="20"/>
          <w:szCs w:val="20"/>
        </w:rPr>
        <w:t>Arfidian</w:t>
      </w:r>
      <w:proofErr w:type="spellEnd"/>
      <w:proofErr w:type="gramEnd"/>
      <w:r w:rsidR="0070117E">
        <w:rPr>
          <w:rFonts w:ascii="Times New Roman" w:eastAsia="Calibri" w:hAnsi="Times New Roman"/>
          <w:b/>
          <w:bCs/>
          <w:sz w:val="20"/>
          <w:szCs w:val="20"/>
        </w:rPr>
        <w:t xml:space="preserve"> </w:t>
      </w:r>
      <w:proofErr w:type="spellStart"/>
      <w:r w:rsidRPr="0070117E">
        <w:rPr>
          <w:rFonts w:ascii="Times New Roman" w:eastAsia="Calibri" w:hAnsi="Times New Roman"/>
          <w:b/>
          <w:bCs/>
          <w:sz w:val="20"/>
          <w:szCs w:val="20"/>
        </w:rPr>
        <w:t>Rachman</w:t>
      </w:r>
      <w:proofErr w:type="spellEnd"/>
      <w:r w:rsidRPr="0070117E">
        <w:rPr>
          <w:rFonts w:ascii="Times New Roman" w:eastAsia="Calibri" w:hAnsi="Times New Roman"/>
          <w:b/>
          <w:bCs/>
          <w:sz w:val="20"/>
          <w:szCs w:val="20"/>
        </w:rPr>
        <w:t xml:space="preserve"> , </w:t>
      </w:r>
      <w:proofErr w:type="spellStart"/>
      <w:r w:rsidRPr="0070117E">
        <w:rPr>
          <w:rFonts w:ascii="Times New Roman" w:eastAsia="Calibri" w:hAnsi="Times New Roman"/>
          <w:b/>
          <w:bCs/>
          <w:sz w:val="20"/>
          <w:szCs w:val="20"/>
        </w:rPr>
        <w:t>Sohif</w:t>
      </w:r>
      <w:proofErr w:type="spellEnd"/>
      <w:r w:rsidRPr="0070117E">
        <w:rPr>
          <w:rFonts w:ascii="Times New Roman" w:eastAsia="Calibri" w:hAnsi="Times New Roman"/>
          <w:b/>
          <w:bCs/>
          <w:sz w:val="20"/>
          <w:szCs w:val="20"/>
        </w:rPr>
        <w:t xml:space="preserve"> Mat, </w:t>
      </w:r>
      <w:proofErr w:type="spellStart"/>
      <w:r w:rsidRPr="0070117E">
        <w:rPr>
          <w:rFonts w:ascii="Times New Roman" w:eastAsia="Calibri" w:hAnsi="Times New Roman"/>
          <w:b/>
          <w:bCs/>
          <w:sz w:val="20"/>
          <w:szCs w:val="20"/>
        </w:rPr>
        <w:t>Taib</w:t>
      </w:r>
      <w:proofErr w:type="spellEnd"/>
      <w:r w:rsidRPr="0070117E">
        <w:rPr>
          <w:rFonts w:ascii="Times New Roman" w:eastAsia="Calibri" w:hAnsi="Times New Roman"/>
          <w:b/>
          <w:bCs/>
          <w:sz w:val="20"/>
          <w:szCs w:val="20"/>
        </w:rPr>
        <w:t xml:space="preserve"> </w:t>
      </w:r>
      <w:proofErr w:type="spellStart"/>
      <w:r w:rsidRPr="0070117E">
        <w:rPr>
          <w:rFonts w:ascii="Times New Roman" w:eastAsia="Calibri" w:hAnsi="Times New Roman"/>
          <w:b/>
          <w:bCs/>
          <w:sz w:val="20"/>
          <w:szCs w:val="20"/>
        </w:rPr>
        <w:t>Iskandar</w:t>
      </w:r>
      <w:proofErr w:type="spellEnd"/>
      <w:r w:rsidRPr="0070117E">
        <w:rPr>
          <w:rFonts w:ascii="Times New Roman" w:eastAsia="Calibri" w:hAnsi="Times New Roman"/>
          <w:b/>
          <w:bCs/>
          <w:sz w:val="20"/>
          <w:szCs w:val="20"/>
        </w:rPr>
        <w:t xml:space="preserve"> , M. </w:t>
      </w:r>
      <w:proofErr w:type="spellStart"/>
      <w:r w:rsidRPr="0070117E">
        <w:rPr>
          <w:rFonts w:ascii="Times New Roman" w:eastAsia="Calibri" w:hAnsi="Times New Roman"/>
          <w:b/>
          <w:bCs/>
          <w:sz w:val="20"/>
          <w:szCs w:val="20"/>
        </w:rPr>
        <w:t>Yahya</w:t>
      </w:r>
      <w:proofErr w:type="spellEnd"/>
      <w:r w:rsidRPr="0070117E">
        <w:rPr>
          <w:rFonts w:ascii="Times New Roman" w:eastAsia="Calibri" w:hAnsi="Times New Roman"/>
          <w:b/>
          <w:bCs/>
          <w:sz w:val="20"/>
          <w:szCs w:val="20"/>
        </w:rPr>
        <w:t xml:space="preserve">, </w:t>
      </w:r>
      <w:proofErr w:type="spellStart"/>
      <w:r w:rsidRPr="0070117E">
        <w:rPr>
          <w:rFonts w:ascii="Times New Roman" w:eastAsia="Calibri" w:hAnsi="Times New Roman"/>
          <w:b/>
          <w:bCs/>
          <w:sz w:val="20"/>
          <w:szCs w:val="20"/>
        </w:rPr>
        <w:t>Azami</w:t>
      </w:r>
      <w:proofErr w:type="spellEnd"/>
      <w:r w:rsidR="0070117E">
        <w:rPr>
          <w:rFonts w:ascii="Times New Roman" w:eastAsia="Calibri" w:hAnsi="Times New Roman"/>
          <w:b/>
          <w:bCs/>
          <w:sz w:val="20"/>
          <w:szCs w:val="20"/>
        </w:rPr>
        <w:t xml:space="preserve"> </w:t>
      </w:r>
      <w:proofErr w:type="spellStart"/>
      <w:r w:rsidRPr="0070117E">
        <w:rPr>
          <w:rFonts w:ascii="Times New Roman" w:eastAsia="Calibri" w:hAnsi="Times New Roman"/>
          <w:b/>
          <w:bCs/>
          <w:sz w:val="20"/>
          <w:szCs w:val="20"/>
        </w:rPr>
        <w:t>Zaharim</w:t>
      </w:r>
      <w:proofErr w:type="spellEnd"/>
      <w:r w:rsidRPr="0070117E">
        <w:rPr>
          <w:rFonts w:ascii="Times New Roman" w:eastAsia="Calibri" w:hAnsi="Times New Roman"/>
          <w:b/>
          <w:bCs/>
          <w:sz w:val="20"/>
          <w:szCs w:val="20"/>
        </w:rPr>
        <w:t xml:space="preserve"> And </w:t>
      </w:r>
      <w:proofErr w:type="spellStart"/>
      <w:r w:rsidRPr="0070117E">
        <w:rPr>
          <w:rFonts w:ascii="Times New Roman" w:eastAsia="Calibri" w:hAnsi="Times New Roman"/>
          <w:b/>
          <w:bCs/>
          <w:sz w:val="20"/>
          <w:szCs w:val="20"/>
        </w:rPr>
        <w:t>KamaruzzamanSopian</w:t>
      </w:r>
      <w:proofErr w:type="spellEnd"/>
      <w:r w:rsidRPr="0070117E">
        <w:rPr>
          <w:rFonts w:ascii="Times New Roman" w:eastAsia="Calibri" w:hAnsi="Times New Roman"/>
          <w:b/>
          <w:bCs/>
          <w:sz w:val="20"/>
          <w:szCs w:val="20"/>
        </w:rPr>
        <w:t>,</w:t>
      </w:r>
      <w:r w:rsidR="0070117E">
        <w:rPr>
          <w:rFonts w:ascii="Times New Roman" w:eastAsia="Calibri" w:hAnsi="Times New Roman"/>
          <w:b/>
          <w:bCs/>
          <w:sz w:val="20"/>
          <w:szCs w:val="20"/>
        </w:rPr>
        <w:t xml:space="preserve"> </w:t>
      </w:r>
      <w:r w:rsidRPr="006C5B92">
        <w:rPr>
          <w:rFonts w:ascii="Times New Roman" w:eastAsia="Calibri" w:hAnsi="Times New Roman"/>
          <w:sz w:val="20"/>
          <w:szCs w:val="20"/>
        </w:rPr>
        <w:t xml:space="preserve">The electrical energy consumption in Malaysia has increased sharply in the past few years. Modern energy efficient technologies are desperately needed for the national energy policy. In this paper, a new design of desiccant cooling is being developed at the Solar Energy Research Institute, National University of Malaysia, Malaysia. The new conception of desiccant cooling can be an energy saving and permits to produce heat or cool by using solar energy without polluting the environment. Desiccant cooling systems have been used successfully in northern Europe and a number of studies have demonstrated that solar energy can be used to drive the system in this region. However, to date, desiccant cooling has not been used in Malaysia. This paper presents the results of a study, in which a solar desiccant cooling model will used to evaluate the potential for using solar power to drive a single-stage desiccant cooling system in Malaysia. The study demonstrates that solar desiccant cooling is feasible in Malaysia, provided that the latent heat gains experienced are not excessive. However, if the relative </w:t>
      </w:r>
      <w:r w:rsidR="0070117E" w:rsidRPr="006C5B92">
        <w:rPr>
          <w:rFonts w:ascii="Times New Roman" w:eastAsia="Calibri" w:hAnsi="Times New Roman"/>
          <w:sz w:val="20"/>
          <w:szCs w:val="20"/>
        </w:rPr>
        <w:t>humidity’s</w:t>
      </w:r>
      <w:r w:rsidRPr="006C5B92">
        <w:rPr>
          <w:rFonts w:ascii="Times New Roman" w:eastAsia="Calibri" w:hAnsi="Times New Roman"/>
          <w:sz w:val="20"/>
          <w:szCs w:val="20"/>
        </w:rPr>
        <w:t xml:space="preserve"> experienced are too high then desiccant cooling becomes impracticable simply because the regeneration temperatures required are excessive</w:t>
      </w:r>
      <w:proofErr w:type="gramStart"/>
      <w:r w:rsidRPr="006C5B92">
        <w:rPr>
          <w:rFonts w:ascii="Times New Roman" w:eastAsia="Calibri" w:hAnsi="Times New Roman"/>
          <w:sz w:val="20"/>
          <w:szCs w:val="20"/>
        </w:rPr>
        <w:t>.[</w:t>
      </w:r>
      <w:proofErr w:type="gramEnd"/>
      <w:r w:rsidRPr="006C5B92">
        <w:rPr>
          <w:rFonts w:ascii="Times New Roman" w:eastAsia="Calibri" w:hAnsi="Times New Roman"/>
          <w:sz w:val="20"/>
          <w:szCs w:val="20"/>
        </w:rPr>
        <w:t>5]</w:t>
      </w:r>
    </w:p>
    <w:p w:rsidR="0070117E" w:rsidRPr="0070117E" w:rsidRDefault="0070117E" w:rsidP="0070117E">
      <w:pPr>
        <w:autoSpaceDE w:val="0"/>
        <w:autoSpaceDN w:val="0"/>
        <w:adjustRightInd w:val="0"/>
        <w:spacing w:after="0" w:line="240" w:lineRule="auto"/>
        <w:jc w:val="both"/>
        <w:rPr>
          <w:rFonts w:ascii="Times New Roman" w:eastAsia="Calibri" w:hAnsi="Times New Roman"/>
          <w:b/>
          <w:bCs/>
          <w:sz w:val="20"/>
          <w:szCs w:val="20"/>
        </w:rPr>
      </w:pPr>
      <w:r w:rsidRPr="0070117E">
        <w:rPr>
          <w:rFonts w:ascii="Times New Roman" w:eastAsia="Calibri" w:hAnsi="Times New Roman"/>
          <w:b/>
          <w:bCs/>
          <w:sz w:val="20"/>
          <w:szCs w:val="20"/>
        </w:rPr>
        <w:t xml:space="preserve">Solid Desiccant Cooling - An </w:t>
      </w:r>
      <w:proofErr w:type="gramStart"/>
      <w:r w:rsidRPr="0070117E">
        <w:rPr>
          <w:rFonts w:ascii="Times New Roman" w:eastAsia="Calibri" w:hAnsi="Times New Roman"/>
          <w:b/>
          <w:bCs/>
          <w:sz w:val="20"/>
          <w:szCs w:val="20"/>
        </w:rPr>
        <w:t xml:space="preserve">Overview </w:t>
      </w:r>
      <w:r>
        <w:rPr>
          <w:rFonts w:ascii="Times New Roman" w:eastAsia="Calibri" w:hAnsi="Times New Roman"/>
          <w:b/>
          <w:bCs/>
          <w:sz w:val="20"/>
          <w:szCs w:val="20"/>
        </w:rPr>
        <w:t xml:space="preserve"> </w:t>
      </w:r>
      <w:proofErr w:type="spellStart"/>
      <w:r w:rsidRPr="0070117E">
        <w:rPr>
          <w:rFonts w:ascii="Times New Roman" w:eastAsia="Calibri" w:hAnsi="Times New Roman"/>
          <w:b/>
          <w:bCs/>
          <w:sz w:val="20"/>
          <w:szCs w:val="20"/>
        </w:rPr>
        <w:t>D.B.Jani</w:t>
      </w:r>
      <w:proofErr w:type="spellEnd"/>
      <w:proofErr w:type="gramEnd"/>
      <w:r w:rsidRPr="0070117E">
        <w:rPr>
          <w:rFonts w:ascii="Times New Roman" w:eastAsia="Calibri" w:hAnsi="Times New Roman"/>
          <w:b/>
          <w:bCs/>
          <w:sz w:val="20"/>
          <w:szCs w:val="20"/>
        </w:rPr>
        <w:t xml:space="preserve">, </w:t>
      </w:r>
      <w:proofErr w:type="spellStart"/>
      <w:r w:rsidRPr="0070117E">
        <w:rPr>
          <w:rFonts w:ascii="Times New Roman" w:eastAsia="Calibri" w:hAnsi="Times New Roman"/>
          <w:b/>
          <w:bCs/>
          <w:sz w:val="20"/>
          <w:szCs w:val="20"/>
        </w:rPr>
        <w:t>Manoj</w:t>
      </w:r>
      <w:proofErr w:type="spellEnd"/>
      <w:r w:rsidRPr="0070117E">
        <w:rPr>
          <w:rFonts w:ascii="Times New Roman" w:eastAsia="Calibri" w:hAnsi="Times New Roman"/>
          <w:b/>
          <w:bCs/>
          <w:sz w:val="20"/>
          <w:szCs w:val="20"/>
        </w:rPr>
        <w:t xml:space="preserve"> </w:t>
      </w:r>
      <w:proofErr w:type="spellStart"/>
      <w:r w:rsidRPr="0070117E">
        <w:rPr>
          <w:rFonts w:ascii="Times New Roman" w:eastAsia="Calibri" w:hAnsi="Times New Roman"/>
          <w:b/>
          <w:bCs/>
          <w:sz w:val="20"/>
          <w:szCs w:val="20"/>
        </w:rPr>
        <w:t>Gwalwanshi</w:t>
      </w:r>
      <w:proofErr w:type="spellEnd"/>
      <w:r w:rsidRPr="0070117E">
        <w:rPr>
          <w:rFonts w:ascii="Times New Roman" w:eastAsia="Calibri" w:hAnsi="Times New Roman"/>
          <w:b/>
          <w:bCs/>
          <w:sz w:val="20"/>
          <w:szCs w:val="20"/>
        </w:rPr>
        <w:t xml:space="preserve">, Manish Mishra, </w:t>
      </w:r>
      <w:proofErr w:type="spellStart"/>
      <w:r w:rsidRPr="0070117E">
        <w:rPr>
          <w:rFonts w:ascii="Times New Roman" w:eastAsia="Calibri" w:hAnsi="Times New Roman"/>
          <w:b/>
          <w:bCs/>
          <w:sz w:val="20"/>
          <w:szCs w:val="20"/>
        </w:rPr>
        <w:t>P.K.Sahoo</w:t>
      </w:r>
      <w:proofErr w:type="spellEnd"/>
      <w:r w:rsidRPr="0070117E">
        <w:rPr>
          <w:rFonts w:ascii="Times New Roman" w:eastAsia="Calibri" w:hAnsi="Times New Roman"/>
          <w:b/>
          <w:bCs/>
          <w:sz w:val="20"/>
          <w:szCs w:val="20"/>
        </w:rPr>
        <w:t xml:space="preserve"> </w:t>
      </w:r>
      <w:r>
        <w:rPr>
          <w:rFonts w:ascii="Times New Roman" w:eastAsia="Calibri" w:hAnsi="Times New Roman"/>
          <w:b/>
          <w:bCs/>
          <w:sz w:val="20"/>
          <w:szCs w:val="20"/>
        </w:rPr>
        <w:t xml:space="preserve"> </w:t>
      </w:r>
      <w:r w:rsidRPr="0070117E">
        <w:rPr>
          <w:rFonts w:ascii="Times New Roman" w:eastAsia="Calibri" w:hAnsi="Times New Roman"/>
          <w:b/>
          <w:bCs/>
          <w:sz w:val="20"/>
          <w:szCs w:val="20"/>
        </w:rPr>
        <w:t xml:space="preserve">Department of Mechanical &amp; Industrial Engineering, I.I.T., </w:t>
      </w:r>
      <w:proofErr w:type="spellStart"/>
      <w:r w:rsidRPr="0070117E">
        <w:rPr>
          <w:rFonts w:ascii="Times New Roman" w:eastAsia="Calibri" w:hAnsi="Times New Roman"/>
          <w:b/>
          <w:bCs/>
          <w:sz w:val="20"/>
          <w:szCs w:val="20"/>
        </w:rPr>
        <w:t>Roorkee</w:t>
      </w:r>
      <w:proofErr w:type="spellEnd"/>
      <w:r w:rsidRPr="0070117E">
        <w:rPr>
          <w:rFonts w:ascii="Times New Roman" w:eastAsia="Calibri" w:hAnsi="Times New Roman"/>
          <w:b/>
          <w:bCs/>
          <w:sz w:val="20"/>
          <w:szCs w:val="20"/>
        </w:rPr>
        <w:t xml:space="preserve"> </w:t>
      </w:r>
      <w:r>
        <w:rPr>
          <w:rFonts w:ascii="Times New Roman" w:eastAsia="Calibri" w:hAnsi="Times New Roman"/>
          <w:b/>
          <w:bCs/>
          <w:sz w:val="20"/>
          <w:szCs w:val="20"/>
        </w:rPr>
        <w:t xml:space="preserve"> </w:t>
      </w:r>
      <w:r w:rsidRPr="0070117E">
        <w:rPr>
          <w:rFonts w:ascii="Times New Roman" w:eastAsia="Calibri" w:hAnsi="Times New Roman"/>
          <w:sz w:val="20"/>
          <w:szCs w:val="20"/>
        </w:rPr>
        <w:t xml:space="preserve">Desiccant cooling is a better alternative to </w:t>
      </w:r>
      <w:proofErr w:type="spellStart"/>
      <w:r w:rsidRPr="0070117E">
        <w:rPr>
          <w:rFonts w:ascii="Times New Roman" w:eastAsia="Calibri" w:hAnsi="Times New Roman"/>
          <w:sz w:val="20"/>
          <w:szCs w:val="20"/>
        </w:rPr>
        <w:t>vapour</w:t>
      </w:r>
      <w:proofErr w:type="spellEnd"/>
      <w:r w:rsidRPr="0070117E">
        <w:rPr>
          <w:rFonts w:ascii="Times New Roman" w:eastAsia="Calibri" w:hAnsi="Times New Roman"/>
          <w:sz w:val="20"/>
          <w:szCs w:val="20"/>
        </w:rPr>
        <w:t xml:space="preserve"> compression cooling systems which consume lot of energy and also increase the CFC level in the environment. In detailed literature survey it has been found that desiccant cooling system can be the most promising system in hot and humid climatic condition for thermal comfort. For effective use of evaporative cooling techniques in hot and humid climate a desiccant material based rotary wheel can be utilized as a </w:t>
      </w:r>
      <w:r w:rsidRPr="0070117E">
        <w:rPr>
          <w:rFonts w:ascii="Times New Roman" w:eastAsia="Calibri" w:hAnsi="Times New Roman"/>
          <w:sz w:val="20"/>
          <w:szCs w:val="20"/>
        </w:rPr>
        <w:lastRenderedPageBreak/>
        <w:t xml:space="preserve">dehumidifier. In a solid desiccant dehumidification system, the moisture (latent load) in the process air is removed by a desiccant dehumidifier. The temperature (sensible load) of the dried process air is lowered to the desired comfort conditions by sensible coolers. The latent and sensible loads are handled separately and more effectively in components designed to remove the total load. The desiccant cooling system (DCS) has proven its feasibility and cost saving in the field of air conditioning. A brief overview has been provided on the development of desiccant cooling system and its mathematical </w:t>
      </w:r>
      <w:proofErr w:type="spellStart"/>
      <w:r w:rsidRPr="0070117E">
        <w:rPr>
          <w:rFonts w:ascii="Times New Roman" w:eastAsia="Calibri" w:hAnsi="Times New Roman"/>
          <w:sz w:val="20"/>
          <w:szCs w:val="20"/>
        </w:rPr>
        <w:t>modelling</w:t>
      </w:r>
      <w:proofErr w:type="spellEnd"/>
      <w:r w:rsidRPr="0070117E">
        <w:rPr>
          <w:rFonts w:ascii="Times New Roman" w:eastAsia="Calibri" w:hAnsi="Times New Roman"/>
          <w:sz w:val="20"/>
          <w:szCs w:val="20"/>
        </w:rPr>
        <w:t>.</w:t>
      </w:r>
    </w:p>
    <w:p w:rsidR="006C5B92" w:rsidRPr="006C5B92" w:rsidRDefault="006C5B92" w:rsidP="00E46B81">
      <w:pPr>
        <w:jc w:val="both"/>
        <w:rPr>
          <w:rFonts w:ascii="Times New Roman" w:eastAsia="Calibri" w:hAnsi="Times New Roman"/>
          <w:bCs/>
          <w:sz w:val="20"/>
          <w:szCs w:val="20"/>
        </w:rPr>
      </w:pPr>
    </w:p>
    <w:p w:rsidR="006C5B92" w:rsidRPr="0070117E" w:rsidRDefault="006C5B92" w:rsidP="006C5B92">
      <w:pPr>
        <w:jc w:val="center"/>
        <w:rPr>
          <w:rFonts w:ascii="Times New Roman" w:eastAsia="Calibri" w:hAnsi="Times New Roman"/>
          <w:b/>
          <w:bCs/>
          <w:sz w:val="20"/>
          <w:szCs w:val="20"/>
        </w:rPr>
      </w:pPr>
      <w:r w:rsidRPr="0070117E">
        <w:rPr>
          <w:rFonts w:ascii="Times New Roman" w:eastAsia="Calibri" w:hAnsi="Times New Roman"/>
          <w:b/>
          <w:bCs/>
          <w:sz w:val="20"/>
          <w:szCs w:val="20"/>
        </w:rPr>
        <w:t>4. Problem Definition</w:t>
      </w:r>
    </w:p>
    <w:p w:rsidR="006C5B92" w:rsidRPr="006C5B92" w:rsidRDefault="006C5B92" w:rsidP="0070117E">
      <w:pPr>
        <w:jc w:val="both"/>
        <w:rPr>
          <w:rFonts w:ascii="Times New Roman" w:eastAsia="Calibri" w:hAnsi="Times New Roman"/>
          <w:sz w:val="20"/>
          <w:szCs w:val="20"/>
        </w:rPr>
      </w:pPr>
      <w:r w:rsidRPr="006C5B92">
        <w:rPr>
          <w:rFonts w:ascii="Times New Roman" w:eastAsia="Calibri" w:hAnsi="Times New Roman"/>
          <w:sz w:val="20"/>
          <w:szCs w:val="20"/>
        </w:rPr>
        <w:t>In supermarkets, offices or any other public places conventional refrigeration systems tend to cycle on and off, which allows build-up of humidity and frost. A conventional air-conditioning system that handles both loads is not very efficient because there may be a need for reheat. And because the cooling coils must be at a temperature below dew point to allow for condensation, the coefficient of performance (COP) or energy efficiency ratio (EER) of the refrigeration system is not very high. If the humidity could be controlled independently of temperature, the conditioned space would be more comfortable and the maintenance due to frost on freezer cases would be eliminated.</w:t>
      </w:r>
    </w:p>
    <w:p w:rsidR="006C5B92" w:rsidRPr="006C5B92" w:rsidRDefault="006C5B92" w:rsidP="0070117E">
      <w:pPr>
        <w:ind w:firstLine="720"/>
        <w:jc w:val="both"/>
        <w:rPr>
          <w:rFonts w:ascii="Times New Roman" w:eastAsia="Calibri" w:hAnsi="Times New Roman"/>
          <w:sz w:val="20"/>
          <w:szCs w:val="20"/>
        </w:rPr>
      </w:pPr>
      <w:r w:rsidRPr="006C5B92">
        <w:rPr>
          <w:rFonts w:ascii="Times New Roman" w:eastAsia="Calibri" w:hAnsi="Times New Roman"/>
          <w:sz w:val="20"/>
          <w:szCs w:val="20"/>
        </w:rPr>
        <w:t xml:space="preserve">There are various types of desiccant materials available in market. They may in be solid or liquid material. Every type has its own capacity to dehumidify air. </w:t>
      </w:r>
    </w:p>
    <w:p w:rsidR="006C5B92" w:rsidRPr="0070117E" w:rsidRDefault="006C5B92" w:rsidP="006C5B92">
      <w:pPr>
        <w:jc w:val="center"/>
        <w:rPr>
          <w:rFonts w:ascii="Times New Roman" w:eastAsia="Calibri" w:hAnsi="Times New Roman"/>
          <w:b/>
          <w:bCs/>
          <w:sz w:val="20"/>
          <w:szCs w:val="20"/>
        </w:rPr>
      </w:pPr>
      <w:r w:rsidRPr="0070117E">
        <w:rPr>
          <w:rFonts w:ascii="Times New Roman" w:eastAsia="Calibri" w:hAnsi="Times New Roman"/>
          <w:b/>
          <w:bCs/>
          <w:sz w:val="20"/>
          <w:szCs w:val="20"/>
        </w:rPr>
        <w:t xml:space="preserve">5. </w:t>
      </w:r>
      <w:proofErr w:type="gramStart"/>
      <w:r w:rsidRPr="0070117E">
        <w:rPr>
          <w:rFonts w:ascii="Times New Roman" w:eastAsia="Calibri" w:hAnsi="Times New Roman"/>
          <w:b/>
          <w:bCs/>
          <w:sz w:val="20"/>
          <w:szCs w:val="20"/>
        </w:rPr>
        <w:t>Objectives :</w:t>
      </w:r>
      <w:proofErr w:type="gramEnd"/>
    </w:p>
    <w:p w:rsidR="006C5B92" w:rsidRPr="006C5B92" w:rsidRDefault="006C5B92" w:rsidP="0070117E">
      <w:pPr>
        <w:numPr>
          <w:ilvl w:val="0"/>
          <w:numId w:val="13"/>
        </w:numPr>
        <w:jc w:val="both"/>
        <w:rPr>
          <w:rFonts w:ascii="Times New Roman" w:eastAsia="Calibri" w:hAnsi="Times New Roman"/>
          <w:sz w:val="20"/>
          <w:szCs w:val="20"/>
        </w:rPr>
      </w:pPr>
      <w:r w:rsidRPr="006C5B92">
        <w:rPr>
          <w:rFonts w:ascii="Times New Roman" w:eastAsia="Calibri" w:hAnsi="Times New Roman"/>
          <w:sz w:val="20"/>
          <w:szCs w:val="20"/>
        </w:rPr>
        <w:t>To produce comfort conditions for summer season using the approach of Desiccant Wheel Dehumidifier.</w:t>
      </w:r>
    </w:p>
    <w:p w:rsidR="006C5B92" w:rsidRPr="0070117E" w:rsidRDefault="006C5B92" w:rsidP="0070117E">
      <w:pPr>
        <w:numPr>
          <w:ilvl w:val="0"/>
          <w:numId w:val="13"/>
        </w:numPr>
        <w:jc w:val="both"/>
        <w:rPr>
          <w:rFonts w:ascii="Times New Roman" w:eastAsia="Calibri" w:hAnsi="Times New Roman"/>
          <w:sz w:val="20"/>
          <w:szCs w:val="20"/>
        </w:rPr>
      </w:pPr>
      <w:r w:rsidRPr="006C5B92">
        <w:rPr>
          <w:rFonts w:ascii="Times New Roman" w:eastAsia="Calibri" w:hAnsi="Times New Roman"/>
          <w:sz w:val="20"/>
          <w:szCs w:val="20"/>
        </w:rPr>
        <w:t>To compare various type of desiccant material used in desiccant wheel in the context of performance at various conditions.</w:t>
      </w:r>
    </w:p>
    <w:p w:rsidR="006C5B92" w:rsidRPr="0070117E" w:rsidRDefault="006C5B92" w:rsidP="006C5B92">
      <w:pPr>
        <w:jc w:val="center"/>
        <w:rPr>
          <w:rFonts w:ascii="Times New Roman" w:eastAsia="Calibri" w:hAnsi="Times New Roman"/>
          <w:b/>
          <w:sz w:val="20"/>
          <w:szCs w:val="20"/>
        </w:rPr>
      </w:pPr>
      <w:r w:rsidRPr="0070117E">
        <w:rPr>
          <w:rFonts w:ascii="Times New Roman" w:eastAsia="Calibri" w:hAnsi="Times New Roman"/>
          <w:b/>
          <w:bCs/>
          <w:sz w:val="20"/>
          <w:szCs w:val="20"/>
        </w:rPr>
        <w:t>6.</w:t>
      </w:r>
      <w:r w:rsidR="0070117E">
        <w:rPr>
          <w:rFonts w:ascii="Times New Roman" w:eastAsia="Calibri" w:hAnsi="Times New Roman"/>
          <w:b/>
          <w:bCs/>
          <w:sz w:val="20"/>
          <w:szCs w:val="20"/>
        </w:rPr>
        <w:t xml:space="preserve"> </w:t>
      </w:r>
      <w:r w:rsidRPr="0070117E">
        <w:rPr>
          <w:rFonts w:ascii="Times New Roman" w:eastAsia="Calibri" w:hAnsi="Times New Roman"/>
          <w:b/>
          <w:bCs/>
          <w:sz w:val="20"/>
          <w:szCs w:val="20"/>
        </w:rPr>
        <w:t>PROPOSED SETUP</w:t>
      </w:r>
    </w:p>
    <w:p w:rsidR="006C5B92" w:rsidRPr="006C5B92" w:rsidRDefault="006C5B92" w:rsidP="0070117E">
      <w:pPr>
        <w:ind w:firstLine="720"/>
        <w:jc w:val="both"/>
        <w:rPr>
          <w:rFonts w:ascii="Times New Roman" w:eastAsia="Calibri" w:hAnsi="Times New Roman"/>
          <w:sz w:val="20"/>
          <w:szCs w:val="20"/>
        </w:rPr>
      </w:pPr>
      <w:r w:rsidRPr="006C5B92">
        <w:rPr>
          <w:rFonts w:ascii="Times New Roman" w:eastAsia="Calibri" w:hAnsi="Times New Roman"/>
          <w:sz w:val="20"/>
          <w:szCs w:val="20"/>
        </w:rPr>
        <w:t xml:space="preserve">Dehumidification is the removal of moisture from air. Thought of in another way, dehumidification is the drying of air. The degree of dehumidification varies with the application requirements and greatly influences the type of equipment utilized. Most engineers are familiar with mechanical dehumidification. </w:t>
      </w:r>
      <w:proofErr w:type="gramStart"/>
      <w:r w:rsidRPr="006C5B92">
        <w:rPr>
          <w:rFonts w:ascii="Times New Roman" w:eastAsia="Calibri" w:hAnsi="Times New Roman"/>
          <w:sz w:val="20"/>
          <w:szCs w:val="20"/>
        </w:rPr>
        <w:t xml:space="preserve">A process of </w:t>
      </w:r>
      <w:r w:rsidRPr="006C5B92">
        <w:rPr>
          <w:rFonts w:ascii="Times New Roman" w:eastAsia="Calibri" w:hAnsi="Times New Roman"/>
          <w:sz w:val="20"/>
          <w:szCs w:val="20"/>
        </w:rPr>
        <w:lastRenderedPageBreak/>
        <w:t>cooling an air-stream to below its dew point temperature causing moisture to condense from the air.</w:t>
      </w:r>
      <w:proofErr w:type="gramEnd"/>
      <w:r w:rsidRPr="006C5B92">
        <w:rPr>
          <w:rFonts w:ascii="Times New Roman" w:eastAsia="Calibri" w:hAnsi="Times New Roman"/>
          <w:sz w:val="20"/>
          <w:szCs w:val="20"/>
        </w:rPr>
        <w:t xml:space="preserve"> This process frequently requires re-heating of the air to avoid supplying saturated air to a space.</w:t>
      </w:r>
    </w:p>
    <w:p w:rsidR="006C5B92" w:rsidRPr="006C5B92" w:rsidRDefault="006C5B92" w:rsidP="006C5B92">
      <w:pPr>
        <w:jc w:val="center"/>
        <w:rPr>
          <w:rFonts w:ascii="Times New Roman" w:eastAsia="Calibri" w:hAnsi="Times New Roman"/>
          <w:sz w:val="20"/>
          <w:szCs w:val="20"/>
        </w:rPr>
      </w:pPr>
      <w:r w:rsidRPr="006C5B92">
        <w:rPr>
          <w:rFonts w:ascii="Times New Roman" w:eastAsia="Calibri" w:hAnsi="Times New Roman"/>
          <w:noProof/>
          <w:sz w:val="20"/>
          <w:szCs w:val="20"/>
        </w:rPr>
        <w:drawing>
          <wp:anchor distT="0" distB="0" distL="114300" distR="114300" simplePos="0" relativeHeight="251659264" behindDoc="1" locked="0" layoutInCell="0" allowOverlap="1">
            <wp:simplePos x="0" y="0"/>
            <wp:positionH relativeFrom="column">
              <wp:posOffset>70086</wp:posOffset>
            </wp:positionH>
            <wp:positionV relativeFrom="paragraph">
              <wp:posOffset>45307</wp:posOffset>
            </wp:positionV>
            <wp:extent cx="2745415" cy="2169041"/>
            <wp:effectExtent l="19050" t="0" r="0" b="0"/>
            <wp:wrapNone/>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blip>
                    <a:srcRect/>
                    <a:stretch>
                      <a:fillRect/>
                    </a:stretch>
                  </pic:blipFill>
                  <pic:spPr bwMode="auto">
                    <a:xfrm>
                      <a:off x="0" y="0"/>
                      <a:ext cx="2746621" cy="2169994"/>
                    </a:xfrm>
                    <a:prstGeom prst="rect">
                      <a:avLst/>
                    </a:prstGeom>
                    <a:noFill/>
                  </pic:spPr>
                </pic:pic>
              </a:graphicData>
            </a:graphic>
          </wp:anchor>
        </w:drawing>
      </w:r>
    </w:p>
    <w:p w:rsidR="006C5B92" w:rsidRPr="006C5B92" w:rsidRDefault="006C5B92" w:rsidP="006C5B92">
      <w:pPr>
        <w:jc w:val="center"/>
        <w:rPr>
          <w:rFonts w:ascii="Times New Roman" w:eastAsia="Calibri" w:hAnsi="Times New Roman"/>
          <w:sz w:val="20"/>
          <w:szCs w:val="20"/>
        </w:rPr>
      </w:pPr>
    </w:p>
    <w:p w:rsidR="006C5B92" w:rsidRPr="006C5B92" w:rsidRDefault="006C5B92" w:rsidP="006C5B92">
      <w:pPr>
        <w:jc w:val="center"/>
        <w:rPr>
          <w:rFonts w:ascii="Times New Roman" w:eastAsia="Calibri" w:hAnsi="Times New Roman"/>
          <w:sz w:val="20"/>
          <w:szCs w:val="20"/>
        </w:rPr>
      </w:pPr>
    </w:p>
    <w:p w:rsidR="006C5B92" w:rsidRPr="006C5B92" w:rsidRDefault="006C5B92" w:rsidP="002B1ED0">
      <w:pPr>
        <w:rPr>
          <w:rFonts w:ascii="Times New Roman" w:eastAsia="Calibri" w:hAnsi="Times New Roman"/>
          <w:sz w:val="20"/>
          <w:szCs w:val="20"/>
        </w:rPr>
      </w:pPr>
    </w:p>
    <w:p w:rsidR="006C5B92" w:rsidRPr="006C5B92" w:rsidRDefault="006C5B92" w:rsidP="006C5B92">
      <w:pPr>
        <w:jc w:val="center"/>
        <w:rPr>
          <w:rFonts w:ascii="Times New Roman" w:eastAsia="Calibri" w:hAnsi="Times New Roman"/>
          <w:sz w:val="20"/>
          <w:szCs w:val="20"/>
        </w:rPr>
      </w:pPr>
    </w:p>
    <w:p w:rsidR="006C5B92" w:rsidRPr="006C5B92" w:rsidRDefault="006C5B92" w:rsidP="006C5B92">
      <w:pPr>
        <w:jc w:val="center"/>
        <w:rPr>
          <w:rFonts w:ascii="Times New Roman" w:eastAsia="Calibri" w:hAnsi="Times New Roman"/>
          <w:sz w:val="20"/>
          <w:szCs w:val="20"/>
        </w:rPr>
      </w:pPr>
    </w:p>
    <w:p w:rsidR="006C5B92" w:rsidRPr="006C5B92" w:rsidRDefault="006C5B92" w:rsidP="006C5B92">
      <w:pPr>
        <w:jc w:val="center"/>
        <w:rPr>
          <w:rFonts w:ascii="Times New Roman" w:eastAsia="Calibri" w:hAnsi="Times New Roman"/>
          <w:sz w:val="20"/>
          <w:szCs w:val="20"/>
        </w:rPr>
      </w:pPr>
    </w:p>
    <w:p w:rsidR="006C5B92" w:rsidRPr="006C5B92" w:rsidRDefault="006C5B92" w:rsidP="0070117E">
      <w:pPr>
        <w:rPr>
          <w:rFonts w:ascii="Times New Roman" w:eastAsia="Calibri" w:hAnsi="Times New Roman"/>
          <w:sz w:val="20"/>
          <w:szCs w:val="20"/>
        </w:rPr>
      </w:pPr>
    </w:p>
    <w:p w:rsidR="006C5B92" w:rsidRPr="006C5B92" w:rsidRDefault="006C5B92" w:rsidP="006C5B92">
      <w:pPr>
        <w:jc w:val="center"/>
        <w:rPr>
          <w:rFonts w:ascii="Times New Roman" w:eastAsia="Calibri" w:hAnsi="Times New Roman"/>
          <w:sz w:val="20"/>
          <w:szCs w:val="20"/>
        </w:rPr>
      </w:pPr>
      <w:proofErr w:type="gramStart"/>
      <w:r w:rsidRPr="006C5B92">
        <w:rPr>
          <w:rFonts w:ascii="Times New Roman" w:eastAsia="Calibri" w:hAnsi="Times New Roman"/>
          <w:sz w:val="20"/>
          <w:szCs w:val="20"/>
        </w:rPr>
        <w:t>Fig 3.</w:t>
      </w:r>
      <w:proofErr w:type="gramEnd"/>
      <w:r w:rsidRPr="006C5B92">
        <w:rPr>
          <w:rFonts w:ascii="Times New Roman" w:eastAsia="Calibri" w:hAnsi="Times New Roman"/>
          <w:sz w:val="20"/>
          <w:szCs w:val="20"/>
        </w:rPr>
        <w:t xml:space="preserve"> Experimental Setup</w:t>
      </w:r>
    </w:p>
    <w:p w:rsidR="0070117E" w:rsidRDefault="0070117E" w:rsidP="0070117E">
      <w:pPr>
        <w:jc w:val="both"/>
        <w:rPr>
          <w:rFonts w:ascii="Times New Roman" w:eastAsia="Calibri" w:hAnsi="Times New Roman"/>
          <w:sz w:val="20"/>
          <w:szCs w:val="20"/>
        </w:rPr>
      </w:pPr>
    </w:p>
    <w:p w:rsidR="006C5B92" w:rsidRPr="006C5B92" w:rsidRDefault="006C5B92" w:rsidP="0070117E">
      <w:pPr>
        <w:ind w:firstLine="720"/>
        <w:jc w:val="both"/>
        <w:rPr>
          <w:rFonts w:ascii="Times New Roman" w:eastAsia="Calibri" w:hAnsi="Times New Roman"/>
          <w:sz w:val="20"/>
          <w:szCs w:val="20"/>
        </w:rPr>
      </w:pPr>
      <w:r w:rsidRPr="006C5B92">
        <w:rPr>
          <w:rFonts w:ascii="Times New Roman" w:eastAsia="Calibri" w:hAnsi="Times New Roman"/>
          <w:sz w:val="20"/>
          <w:szCs w:val="20"/>
        </w:rPr>
        <w:t xml:space="preserve">Desiccant dehumidification is becoming more familiar. Many engineers are just becoming knowledgeable concerning the use of desiccants for dehumidification. Desiccant dehumidifiers utilize a “sorption” material to attract and hold moisture from air. </w:t>
      </w:r>
      <w:proofErr w:type="gramStart"/>
      <w:r w:rsidRPr="006C5B92">
        <w:rPr>
          <w:rFonts w:ascii="Times New Roman" w:eastAsia="Calibri" w:hAnsi="Times New Roman"/>
          <w:sz w:val="20"/>
          <w:szCs w:val="20"/>
        </w:rPr>
        <w:t>Once the sorption material, called a desiccant, is “</w:t>
      </w:r>
      <w:r w:rsidR="0070117E" w:rsidRPr="006C5B92">
        <w:rPr>
          <w:rFonts w:ascii="Times New Roman" w:eastAsia="Calibri" w:hAnsi="Times New Roman"/>
          <w:sz w:val="20"/>
          <w:szCs w:val="20"/>
        </w:rPr>
        <w:t>saturated “with</w:t>
      </w:r>
      <w:r w:rsidRPr="006C5B92">
        <w:rPr>
          <w:rFonts w:ascii="Times New Roman" w:eastAsia="Calibri" w:hAnsi="Times New Roman"/>
          <w:sz w:val="20"/>
          <w:szCs w:val="20"/>
        </w:rPr>
        <w:t xml:space="preserve"> moisture, it can be reactivated or regenerated.</w:t>
      </w:r>
      <w:proofErr w:type="gramEnd"/>
      <w:r w:rsidRPr="006C5B92">
        <w:rPr>
          <w:rFonts w:ascii="Times New Roman" w:eastAsia="Calibri" w:hAnsi="Times New Roman"/>
          <w:sz w:val="20"/>
          <w:szCs w:val="20"/>
        </w:rPr>
        <w:t xml:space="preserve"> Reactivation is usually accomplished by thermal means and restores the desiccant’s dehumidification capacity. </w:t>
      </w:r>
      <w:proofErr w:type="gramStart"/>
      <w:r w:rsidRPr="006C5B92">
        <w:rPr>
          <w:rFonts w:ascii="Times New Roman" w:eastAsia="Calibri" w:hAnsi="Times New Roman"/>
          <w:sz w:val="20"/>
          <w:szCs w:val="20"/>
        </w:rPr>
        <w:t>The mass exchange of the moisture from and to an air.</w:t>
      </w:r>
      <w:proofErr w:type="gramEnd"/>
      <w:r w:rsidRPr="006C5B92">
        <w:rPr>
          <w:rFonts w:ascii="Times New Roman" w:eastAsia="Calibri" w:hAnsi="Times New Roman"/>
          <w:sz w:val="20"/>
          <w:szCs w:val="20"/>
        </w:rPr>
        <w:t xml:space="preserve"> Desiccant dehumidifiers are required for use below the frost point where mechanical refrigeration type dehumidifiers experience freezing on the coil surface or when dehumidification is required, but cooling is not, such as for dry goods storage or preservation requirements.</w:t>
      </w:r>
    </w:p>
    <w:p w:rsidR="006C5B92" w:rsidRPr="006C5B92" w:rsidRDefault="006C5B92" w:rsidP="0070117E">
      <w:pPr>
        <w:ind w:firstLine="720"/>
        <w:jc w:val="both"/>
        <w:rPr>
          <w:rFonts w:ascii="Times New Roman" w:eastAsia="Calibri" w:hAnsi="Times New Roman"/>
          <w:sz w:val="20"/>
          <w:szCs w:val="20"/>
        </w:rPr>
      </w:pPr>
      <w:r w:rsidRPr="006C5B92">
        <w:rPr>
          <w:rFonts w:ascii="Times New Roman" w:eastAsia="Calibri" w:hAnsi="Times New Roman"/>
          <w:sz w:val="20"/>
          <w:szCs w:val="20"/>
        </w:rPr>
        <w:t xml:space="preserve">Desiccant dehumidification is also utilized to provide for humidity control independent of temperature control in occupied spaces. Desiccant dehumidifiers are available with either dry or liquid desiccants. Dry desiccants are available with either adsorption or absorption desiccants. Desiccant dehumidifiers utilize a dry adsorption type desiccant. The removal of water </w:t>
      </w:r>
      <w:proofErr w:type="spellStart"/>
      <w:r w:rsidRPr="006C5B92">
        <w:rPr>
          <w:rFonts w:ascii="Times New Roman" w:eastAsia="Calibri" w:hAnsi="Times New Roman"/>
          <w:sz w:val="20"/>
          <w:szCs w:val="20"/>
        </w:rPr>
        <w:t>vapours</w:t>
      </w:r>
      <w:proofErr w:type="spellEnd"/>
      <w:r w:rsidRPr="006C5B92">
        <w:rPr>
          <w:rFonts w:ascii="Times New Roman" w:eastAsia="Calibri" w:hAnsi="Times New Roman"/>
          <w:sz w:val="20"/>
          <w:szCs w:val="20"/>
        </w:rPr>
        <w:t xml:space="preserve"> from air. Dehumidification can be accomplished by cooling an air stream to below its dew point temperature causing the condensation of </w:t>
      </w:r>
      <w:proofErr w:type="spellStart"/>
      <w:r w:rsidRPr="006C5B92">
        <w:rPr>
          <w:rFonts w:ascii="Times New Roman" w:eastAsia="Calibri" w:hAnsi="Times New Roman"/>
          <w:sz w:val="20"/>
          <w:szCs w:val="20"/>
        </w:rPr>
        <w:t>vapours</w:t>
      </w:r>
      <w:proofErr w:type="spellEnd"/>
      <w:r w:rsidRPr="006C5B92">
        <w:rPr>
          <w:rFonts w:ascii="Times New Roman" w:eastAsia="Calibri" w:hAnsi="Times New Roman"/>
          <w:sz w:val="20"/>
          <w:szCs w:val="20"/>
        </w:rPr>
        <w:t xml:space="preserve"> or by desiccant adsorption/absorption resulting in removal of </w:t>
      </w:r>
      <w:r w:rsidRPr="006C5B92">
        <w:rPr>
          <w:rFonts w:ascii="Times New Roman" w:eastAsia="Calibri" w:hAnsi="Times New Roman"/>
          <w:sz w:val="20"/>
          <w:szCs w:val="20"/>
        </w:rPr>
        <w:lastRenderedPageBreak/>
        <w:t xml:space="preserve">humidity from air in the </w:t>
      </w:r>
      <w:proofErr w:type="spellStart"/>
      <w:r w:rsidRPr="006C5B92">
        <w:rPr>
          <w:rFonts w:ascii="Times New Roman" w:eastAsia="Calibri" w:hAnsi="Times New Roman"/>
          <w:sz w:val="20"/>
          <w:szCs w:val="20"/>
        </w:rPr>
        <w:t>vapour</w:t>
      </w:r>
      <w:proofErr w:type="spellEnd"/>
      <w:r w:rsidRPr="006C5B92">
        <w:rPr>
          <w:rFonts w:ascii="Times New Roman" w:eastAsia="Calibri" w:hAnsi="Times New Roman"/>
          <w:sz w:val="20"/>
          <w:szCs w:val="20"/>
        </w:rPr>
        <w:t xml:space="preserve"> phase. Desiccant dehumidification is an important “air-conditioning” process by which many industrial processes or products are improved or even possible. And now, desiccant dehumidification is being utilized in commercial HVAC applications too.</w:t>
      </w:r>
    </w:p>
    <w:p w:rsidR="006C5B92" w:rsidRPr="006C5B92" w:rsidRDefault="006C5B92" w:rsidP="0070117E">
      <w:pPr>
        <w:ind w:firstLine="720"/>
        <w:jc w:val="both"/>
        <w:rPr>
          <w:rFonts w:ascii="Times New Roman" w:eastAsia="Calibri" w:hAnsi="Times New Roman"/>
          <w:sz w:val="20"/>
          <w:szCs w:val="20"/>
        </w:rPr>
      </w:pPr>
      <w:r w:rsidRPr="006C5B92">
        <w:rPr>
          <w:rFonts w:ascii="Times New Roman" w:eastAsia="Calibri" w:hAnsi="Times New Roman"/>
          <w:sz w:val="20"/>
          <w:szCs w:val="20"/>
        </w:rPr>
        <w:t xml:space="preserve">Improvements in desiccant performance and manufacturing are currently encouraging. With these improvements, desiccant-based equipment holds the promise of successful incorporation into more and more commercial HVAC applications. Such equipment is intended to reduce the </w:t>
      </w:r>
      <w:proofErr w:type="spellStart"/>
      <w:r w:rsidRPr="006C5B92">
        <w:rPr>
          <w:rFonts w:ascii="Times New Roman" w:eastAsia="Calibri" w:hAnsi="Times New Roman"/>
          <w:sz w:val="20"/>
          <w:szCs w:val="20"/>
        </w:rPr>
        <w:t>adverse affects</w:t>
      </w:r>
      <w:proofErr w:type="spellEnd"/>
      <w:r w:rsidRPr="006C5B92">
        <w:rPr>
          <w:rFonts w:ascii="Times New Roman" w:eastAsia="Calibri" w:hAnsi="Times New Roman"/>
          <w:sz w:val="20"/>
          <w:szCs w:val="20"/>
        </w:rPr>
        <w:t xml:space="preserve"> of untreated humidity contained in ventilation air as well as generated sources of humidity from within commercial </w:t>
      </w:r>
      <w:r w:rsidR="0070117E" w:rsidRPr="006C5B92">
        <w:rPr>
          <w:rFonts w:ascii="Times New Roman" w:eastAsia="Calibri" w:hAnsi="Times New Roman"/>
          <w:sz w:val="20"/>
          <w:szCs w:val="20"/>
        </w:rPr>
        <w:t>buildings. Dehumidified</w:t>
      </w:r>
      <w:r w:rsidRPr="006C5B92">
        <w:rPr>
          <w:rFonts w:ascii="Times New Roman" w:eastAsia="Calibri" w:hAnsi="Times New Roman"/>
          <w:sz w:val="20"/>
          <w:szCs w:val="20"/>
        </w:rPr>
        <w:t xml:space="preserve"> ventilation air allows the HVAC designer </w:t>
      </w:r>
      <w:r w:rsidR="0070117E" w:rsidRPr="006C5B92">
        <w:rPr>
          <w:rFonts w:ascii="Times New Roman" w:eastAsia="Calibri" w:hAnsi="Times New Roman"/>
          <w:sz w:val="20"/>
          <w:szCs w:val="20"/>
        </w:rPr>
        <w:t>another option</w:t>
      </w:r>
      <w:r w:rsidRPr="006C5B92">
        <w:rPr>
          <w:rFonts w:ascii="Times New Roman" w:eastAsia="Calibri" w:hAnsi="Times New Roman"/>
          <w:sz w:val="20"/>
          <w:szCs w:val="20"/>
        </w:rPr>
        <w:t xml:space="preserve"> towards improving Indoor Air Quality (IAQ) which may have been adversely affected by moisture allowing the growth of </w:t>
      </w:r>
      <w:proofErr w:type="spellStart"/>
      <w:r w:rsidRPr="006C5B92">
        <w:rPr>
          <w:rFonts w:ascii="Times New Roman" w:eastAsia="Calibri" w:hAnsi="Times New Roman"/>
          <w:sz w:val="20"/>
          <w:szCs w:val="20"/>
        </w:rPr>
        <w:t>mould</w:t>
      </w:r>
      <w:proofErr w:type="spellEnd"/>
      <w:r w:rsidRPr="006C5B92">
        <w:rPr>
          <w:rFonts w:ascii="Times New Roman" w:eastAsia="Calibri" w:hAnsi="Times New Roman"/>
          <w:sz w:val="20"/>
          <w:szCs w:val="20"/>
        </w:rPr>
        <w:t xml:space="preserve"> and mildew, etc. </w:t>
      </w:r>
    </w:p>
    <w:p w:rsidR="006C5B92" w:rsidRPr="006C5B92" w:rsidRDefault="006C5B92" w:rsidP="0070117E">
      <w:pPr>
        <w:jc w:val="both"/>
        <w:rPr>
          <w:rFonts w:ascii="Times New Roman" w:eastAsia="Calibri" w:hAnsi="Times New Roman"/>
          <w:sz w:val="20"/>
          <w:szCs w:val="20"/>
        </w:rPr>
      </w:pPr>
      <w:r w:rsidRPr="006C5B92">
        <w:rPr>
          <w:rFonts w:ascii="Times New Roman" w:eastAsia="Calibri" w:hAnsi="Times New Roman"/>
          <w:sz w:val="20"/>
          <w:szCs w:val="20"/>
        </w:rPr>
        <w:t>.</w:t>
      </w:r>
    </w:p>
    <w:p w:rsidR="006C5B92" w:rsidRPr="006C5B92" w:rsidRDefault="006C5B92" w:rsidP="0070117E">
      <w:pPr>
        <w:jc w:val="both"/>
        <w:rPr>
          <w:rFonts w:ascii="Times New Roman" w:eastAsia="Calibri" w:hAnsi="Times New Roman"/>
          <w:sz w:val="20"/>
          <w:szCs w:val="20"/>
        </w:rPr>
      </w:pPr>
      <w:r w:rsidRPr="006C5B92">
        <w:rPr>
          <w:rFonts w:ascii="Times New Roman" w:eastAsia="Calibri" w:hAnsi="Times New Roman"/>
          <w:noProof/>
          <w:sz w:val="20"/>
          <w:szCs w:val="20"/>
        </w:rPr>
        <w:drawing>
          <wp:inline distT="0" distB="0" distL="0" distR="0">
            <wp:extent cx="2795403" cy="2222205"/>
            <wp:effectExtent l="19050" t="0" r="4947" b="0"/>
            <wp:docPr id="11" name="Picture 2" descr="D:\My Documents\Desktop\M-TECH pdf\images\dessicant whee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y Documents\Desktop\M-TECH pdf\images\dessicant wheel 1.jpg"/>
                    <pic:cNvPicPr>
                      <a:picLocks noChangeAspect="1" noChangeArrowheads="1"/>
                    </pic:cNvPicPr>
                  </pic:nvPicPr>
                  <pic:blipFill>
                    <a:blip r:embed="rId15" cstate="print"/>
                    <a:srcRect/>
                    <a:stretch>
                      <a:fillRect/>
                    </a:stretch>
                  </pic:blipFill>
                  <pic:spPr bwMode="auto">
                    <a:xfrm>
                      <a:off x="0" y="0"/>
                      <a:ext cx="2807138" cy="2231534"/>
                    </a:xfrm>
                    <a:prstGeom prst="rect">
                      <a:avLst/>
                    </a:prstGeom>
                    <a:noFill/>
                    <a:ln w="9525">
                      <a:noFill/>
                      <a:miter lim="800000"/>
                      <a:headEnd/>
                      <a:tailEnd/>
                    </a:ln>
                  </pic:spPr>
                </pic:pic>
              </a:graphicData>
            </a:graphic>
          </wp:inline>
        </w:drawing>
      </w:r>
    </w:p>
    <w:p w:rsidR="006C5B92" w:rsidRPr="006C5B92" w:rsidRDefault="006C5B92" w:rsidP="0070117E">
      <w:pPr>
        <w:jc w:val="center"/>
        <w:rPr>
          <w:rFonts w:ascii="Times New Roman" w:eastAsia="Calibri" w:hAnsi="Times New Roman"/>
          <w:sz w:val="20"/>
          <w:szCs w:val="20"/>
        </w:rPr>
      </w:pPr>
      <w:proofErr w:type="gramStart"/>
      <w:r w:rsidRPr="006C5B92">
        <w:rPr>
          <w:rFonts w:ascii="Times New Roman" w:eastAsia="Calibri" w:hAnsi="Times New Roman"/>
          <w:sz w:val="20"/>
          <w:szCs w:val="20"/>
        </w:rPr>
        <w:t>Fig 4.</w:t>
      </w:r>
      <w:proofErr w:type="gramEnd"/>
      <w:r w:rsidRPr="006C5B92">
        <w:rPr>
          <w:rFonts w:ascii="Times New Roman" w:eastAsia="Calibri" w:hAnsi="Times New Roman"/>
          <w:sz w:val="20"/>
          <w:szCs w:val="20"/>
        </w:rPr>
        <w:t xml:space="preserve"> Desiccant Wheel</w:t>
      </w:r>
    </w:p>
    <w:p w:rsidR="006C5B92" w:rsidRPr="006C5B92" w:rsidRDefault="006C5B92" w:rsidP="0070117E">
      <w:pPr>
        <w:ind w:firstLine="720"/>
        <w:jc w:val="both"/>
        <w:rPr>
          <w:rFonts w:ascii="Times New Roman" w:eastAsia="Calibri" w:hAnsi="Times New Roman"/>
          <w:sz w:val="20"/>
          <w:szCs w:val="20"/>
        </w:rPr>
      </w:pPr>
      <w:r w:rsidRPr="006C5B92">
        <w:rPr>
          <w:rFonts w:ascii="Times New Roman" w:eastAsia="Calibri" w:hAnsi="Times New Roman"/>
          <w:sz w:val="20"/>
          <w:szCs w:val="20"/>
        </w:rPr>
        <w:t xml:space="preserve">In a typical dry desiccant system, the desiccant is mounted on a rotating wheel. As the wheel turns, the desiccant passes alternately through the incoming process air where the moisture is adsorbed and through a regenerating zone where the desiccant is dried and the moisture expelled. The wheel continues to rotate and the adsorbent process is repeated. Typically, about three-fourths of the desiccant wheel is exposed to the incoming air throughout the process. </w:t>
      </w:r>
    </w:p>
    <w:p w:rsidR="006C5B92" w:rsidRPr="0070117E" w:rsidRDefault="006C5B92" w:rsidP="006C5B92">
      <w:pPr>
        <w:jc w:val="center"/>
        <w:rPr>
          <w:rFonts w:ascii="Times New Roman" w:eastAsia="Calibri" w:hAnsi="Times New Roman"/>
          <w:b/>
          <w:bCs/>
          <w:sz w:val="20"/>
          <w:szCs w:val="20"/>
        </w:rPr>
      </w:pPr>
      <w:r w:rsidRPr="0070117E">
        <w:rPr>
          <w:rFonts w:ascii="Times New Roman" w:eastAsia="Calibri" w:hAnsi="Times New Roman"/>
          <w:b/>
          <w:bCs/>
          <w:sz w:val="20"/>
          <w:szCs w:val="20"/>
        </w:rPr>
        <w:t>7. Types of Desiccants</w:t>
      </w:r>
    </w:p>
    <w:p w:rsidR="006C5B92" w:rsidRPr="0070117E" w:rsidRDefault="006C5B92" w:rsidP="0070117E">
      <w:pPr>
        <w:rPr>
          <w:rFonts w:ascii="Times New Roman" w:eastAsia="Calibri" w:hAnsi="Times New Roman"/>
          <w:b/>
          <w:sz w:val="20"/>
          <w:szCs w:val="20"/>
        </w:rPr>
      </w:pPr>
      <w:r w:rsidRPr="0070117E">
        <w:rPr>
          <w:rFonts w:ascii="Times New Roman" w:eastAsia="Calibri" w:hAnsi="Times New Roman"/>
          <w:b/>
          <w:bCs/>
          <w:sz w:val="20"/>
          <w:szCs w:val="20"/>
        </w:rPr>
        <w:t xml:space="preserve">7.1 Solid Desiccants </w:t>
      </w:r>
    </w:p>
    <w:p w:rsidR="006C5B92" w:rsidRPr="006C5B92" w:rsidRDefault="006C5B92" w:rsidP="0070117E">
      <w:pPr>
        <w:ind w:firstLine="720"/>
        <w:jc w:val="both"/>
        <w:rPr>
          <w:rFonts w:ascii="Times New Roman" w:eastAsia="Calibri" w:hAnsi="Times New Roman"/>
          <w:bCs/>
          <w:sz w:val="20"/>
          <w:szCs w:val="20"/>
        </w:rPr>
      </w:pPr>
      <w:r w:rsidRPr="006C5B92">
        <w:rPr>
          <w:rFonts w:ascii="Times New Roman" w:eastAsia="Calibri" w:hAnsi="Times New Roman"/>
          <w:sz w:val="20"/>
          <w:szCs w:val="20"/>
        </w:rPr>
        <w:lastRenderedPageBreak/>
        <w:t xml:space="preserve">The solid desiccant is a dehumidifier made of porous and hydrophilic materials and it is adsorbing moisture from the air. Usually the solid desiccants are activated </w:t>
      </w:r>
      <w:proofErr w:type="spellStart"/>
      <w:r w:rsidRPr="006C5B92">
        <w:rPr>
          <w:rFonts w:ascii="Times New Roman" w:eastAsia="Calibri" w:hAnsi="Times New Roman"/>
          <w:sz w:val="20"/>
          <w:szCs w:val="20"/>
        </w:rPr>
        <w:t>alumi-num</w:t>
      </w:r>
      <w:proofErr w:type="spellEnd"/>
      <w:r w:rsidRPr="006C5B92">
        <w:rPr>
          <w:rFonts w:ascii="Times New Roman" w:eastAsia="Calibri" w:hAnsi="Times New Roman"/>
          <w:sz w:val="20"/>
          <w:szCs w:val="20"/>
        </w:rPr>
        <w:t xml:space="preserve"> oxide, titanium silicate, silica gel, natural and synthetic zeolites, etc. Those ad-sorbents have high regenerative temperature.</w:t>
      </w:r>
      <w:r w:rsidRPr="006C5B92">
        <w:rPr>
          <w:rFonts w:ascii="Times New Roman" w:eastAsia="Calibri" w:hAnsi="Times New Roman"/>
          <w:bCs/>
          <w:sz w:val="20"/>
          <w:szCs w:val="20"/>
        </w:rPr>
        <w:t xml:space="preserve"> </w:t>
      </w:r>
    </w:p>
    <w:p w:rsidR="006C5B92" w:rsidRPr="0070117E" w:rsidRDefault="006C5B92" w:rsidP="0070117E">
      <w:pPr>
        <w:rPr>
          <w:rFonts w:ascii="Times New Roman" w:eastAsia="Calibri" w:hAnsi="Times New Roman"/>
          <w:b/>
          <w:sz w:val="20"/>
          <w:szCs w:val="20"/>
        </w:rPr>
      </w:pPr>
      <w:r w:rsidRPr="0070117E">
        <w:rPr>
          <w:rFonts w:ascii="Times New Roman" w:eastAsia="Calibri" w:hAnsi="Times New Roman"/>
          <w:b/>
          <w:bCs/>
          <w:sz w:val="20"/>
          <w:szCs w:val="20"/>
        </w:rPr>
        <w:t>7.2 Liquid Desiccants</w:t>
      </w:r>
    </w:p>
    <w:p w:rsidR="006C5B92" w:rsidRPr="006C5B92" w:rsidRDefault="006C5B92" w:rsidP="0070117E">
      <w:pPr>
        <w:ind w:firstLine="720"/>
        <w:jc w:val="both"/>
        <w:rPr>
          <w:rFonts w:ascii="Times New Roman" w:eastAsia="Calibri" w:hAnsi="Times New Roman"/>
          <w:sz w:val="20"/>
          <w:szCs w:val="20"/>
        </w:rPr>
      </w:pPr>
      <w:proofErr w:type="spellStart"/>
      <w:r w:rsidRPr="006C5B92">
        <w:rPr>
          <w:rFonts w:ascii="Times New Roman" w:eastAsia="Calibri" w:hAnsi="Times New Roman"/>
          <w:sz w:val="20"/>
          <w:szCs w:val="20"/>
        </w:rPr>
        <w:t>Triethylene</w:t>
      </w:r>
      <w:proofErr w:type="spellEnd"/>
      <w:r w:rsidRPr="006C5B92">
        <w:rPr>
          <w:rFonts w:ascii="Times New Roman" w:eastAsia="Calibri" w:hAnsi="Times New Roman"/>
          <w:sz w:val="20"/>
          <w:szCs w:val="20"/>
        </w:rPr>
        <w:t xml:space="preserve"> glycol, lithium bromide, lithium chloride are used as liquid desiccants usually. Liquid desiccants have a lower regeneration temperature than solid desiccants. The regeneration temperature is usually below 80 °C. In cooling systems, it is usually used a pre-cooled desiccant in order to achieve the dehumidification and the cooling of the air because liquid desiccants also remove extra moisture and it leads to the increasing of temperature. </w:t>
      </w:r>
    </w:p>
    <w:p w:rsidR="006C5B92" w:rsidRPr="006C5B92" w:rsidRDefault="006C5B92" w:rsidP="0070117E">
      <w:pPr>
        <w:ind w:firstLine="720"/>
        <w:jc w:val="both"/>
        <w:rPr>
          <w:rFonts w:ascii="Times New Roman" w:eastAsia="Calibri" w:hAnsi="Times New Roman"/>
          <w:sz w:val="20"/>
          <w:szCs w:val="20"/>
        </w:rPr>
      </w:pPr>
      <w:r w:rsidRPr="006C5B92">
        <w:rPr>
          <w:rFonts w:ascii="Times New Roman" w:eastAsia="Calibri" w:hAnsi="Times New Roman"/>
          <w:sz w:val="20"/>
          <w:szCs w:val="20"/>
        </w:rPr>
        <w:t xml:space="preserve">The most stable liquid desiccant is lithium bromide (Libr+H2O). It also has low a </w:t>
      </w:r>
      <w:proofErr w:type="spellStart"/>
      <w:r w:rsidRPr="006C5B92">
        <w:rPr>
          <w:rFonts w:ascii="Times New Roman" w:eastAsia="Calibri" w:hAnsi="Times New Roman"/>
          <w:sz w:val="20"/>
          <w:szCs w:val="20"/>
        </w:rPr>
        <w:t>va-por</w:t>
      </w:r>
      <w:proofErr w:type="spellEnd"/>
      <w:r w:rsidRPr="006C5B92">
        <w:rPr>
          <w:rFonts w:ascii="Times New Roman" w:eastAsia="Calibri" w:hAnsi="Times New Roman"/>
          <w:sz w:val="20"/>
          <w:szCs w:val="20"/>
        </w:rPr>
        <w:t xml:space="preserve"> pressure but the price of the lithium bromide is higher than the price of others. However, the strong corrosive to metals, the high price and the high temperature of the regeneration make it not so useful. There is another desiccant, which is lithium chloride (</w:t>
      </w:r>
      <w:proofErr w:type="spellStart"/>
      <w:r w:rsidRPr="006C5B92">
        <w:rPr>
          <w:rFonts w:ascii="Times New Roman" w:eastAsia="Calibri" w:hAnsi="Times New Roman"/>
          <w:sz w:val="20"/>
          <w:szCs w:val="20"/>
        </w:rPr>
        <w:t>LiCl</w:t>
      </w:r>
      <w:proofErr w:type="spellEnd"/>
      <w:r w:rsidRPr="006C5B92">
        <w:rPr>
          <w:rFonts w:ascii="Times New Roman" w:eastAsia="Calibri" w:hAnsi="Times New Roman"/>
          <w:sz w:val="20"/>
          <w:szCs w:val="20"/>
        </w:rPr>
        <w:t>). The lithium chloride has a lower temperature of regeneration and a higher absorption capacity but it is also corrosive to metals. Another liquid desiccant is Calcium chloride (CaCl2). Calcium chloride has the same crystallization temperature about 11-12 °C as the lithium bromide. It has a lower price and no corrosion to metals but it has a lower potential of the dehumidification.</w:t>
      </w:r>
    </w:p>
    <w:p w:rsidR="006C5B92" w:rsidRPr="006C5B92" w:rsidRDefault="006C5B92" w:rsidP="006C5B92">
      <w:pPr>
        <w:jc w:val="center"/>
        <w:rPr>
          <w:rFonts w:ascii="Times New Roman" w:eastAsia="Calibri" w:hAnsi="Times New Roman"/>
          <w:sz w:val="20"/>
          <w:szCs w:val="20"/>
        </w:rPr>
      </w:pPr>
    </w:p>
    <w:p w:rsidR="006C5B92" w:rsidRPr="0070117E" w:rsidRDefault="006C5B92" w:rsidP="006C5B92">
      <w:pPr>
        <w:jc w:val="center"/>
        <w:rPr>
          <w:rFonts w:ascii="Times New Roman" w:eastAsia="Calibri" w:hAnsi="Times New Roman"/>
          <w:b/>
          <w:bCs/>
          <w:sz w:val="20"/>
          <w:szCs w:val="20"/>
        </w:rPr>
      </w:pPr>
      <w:r w:rsidRPr="0070117E">
        <w:rPr>
          <w:rFonts w:ascii="Times New Roman" w:eastAsia="Calibri" w:hAnsi="Times New Roman"/>
          <w:b/>
          <w:bCs/>
          <w:sz w:val="20"/>
          <w:szCs w:val="20"/>
        </w:rPr>
        <w:t>8. Desiccant Dehumidification Applications</w:t>
      </w:r>
    </w:p>
    <w:p w:rsidR="006C5B92" w:rsidRPr="006C5B92" w:rsidRDefault="006C5B92" w:rsidP="00672D43">
      <w:pPr>
        <w:ind w:firstLine="720"/>
        <w:jc w:val="both"/>
        <w:rPr>
          <w:rFonts w:ascii="Times New Roman" w:eastAsia="Calibri" w:hAnsi="Times New Roman"/>
          <w:sz w:val="20"/>
          <w:szCs w:val="20"/>
        </w:rPr>
      </w:pPr>
      <w:r w:rsidRPr="006C5B92">
        <w:rPr>
          <w:rFonts w:ascii="Times New Roman" w:eastAsia="Calibri" w:hAnsi="Times New Roman"/>
          <w:sz w:val="20"/>
          <w:szCs w:val="20"/>
        </w:rPr>
        <w:t xml:space="preserve">Desiccant systems are especially useful when the latent load is high (i.e., when the latent-to-sensible heat ratio is high), because they remove moisture more economically than they remove sensible heat. Another desirable situation is when the cost of dehumidification with a desiccant is lower than the cost of dehumidification with a refrigeration system. This is where thermal energy comes into the picture: there are instances where desiccant regeneration done by waste heat, natural gas, or off-peak electricity is more economical compared to regular electric refrigeration. Because there is no need for reheating with desiccant dehumidification </w:t>
      </w:r>
      <w:proofErr w:type="gramStart"/>
      <w:r w:rsidRPr="006C5B92">
        <w:rPr>
          <w:rFonts w:ascii="Times New Roman" w:eastAsia="Calibri" w:hAnsi="Times New Roman"/>
          <w:sz w:val="20"/>
          <w:szCs w:val="20"/>
        </w:rPr>
        <w:t>systems ,</w:t>
      </w:r>
      <w:proofErr w:type="gramEnd"/>
      <w:r w:rsidRPr="006C5B92">
        <w:rPr>
          <w:rFonts w:ascii="Times New Roman" w:eastAsia="Calibri" w:hAnsi="Times New Roman"/>
          <w:sz w:val="20"/>
          <w:szCs w:val="20"/>
        </w:rPr>
        <w:t xml:space="preserve"> another appropriate use is </w:t>
      </w:r>
      <w:r w:rsidRPr="006C5B92">
        <w:rPr>
          <w:rFonts w:ascii="Times New Roman" w:eastAsia="Calibri" w:hAnsi="Times New Roman"/>
          <w:sz w:val="20"/>
          <w:szCs w:val="20"/>
        </w:rPr>
        <w:lastRenderedPageBreak/>
        <w:t>when conditioned air must be reheated after coming out of a coil to reach a comfortable dry-bulb temperature. Finally, the use of a desiccant is well-suited to the case where dehumidification is required at levels below freezing dew-point temperatures. For example, an ice arena has is a great deal of humidity, but the cooling coil has to cool below the freezing point. In such an environment, dehumidification with desiccants can play a major role.</w:t>
      </w:r>
    </w:p>
    <w:p w:rsidR="006C5B92" w:rsidRPr="006C5B92" w:rsidRDefault="006C5B92" w:rsidP="00672D43">
      <w:pPr>
        <w:ind w:firstLine="720"/>
        <w:jc w:val="both"/>
        <w:rPr>
          <w:rFonts w:ascii="Times New Roman" w:eastAsia="Calibri" w:hAnsi="Times New Roman"/>
          <w:sz w:val="20"/>
          <w:szCs w:val="20"/>
        </w:rPr>
      </w:pPr>
      <w:r w:rsidRPr="006C5B92">
        <w:rPr>
          <w:rFonts w:ascii="Times New Roman" w:eastAsia="Calibri" w:hAnsi="Times New Roman"/>
          <w:sz w:val="20"/>
          <w:szCs w:val="20"/>
        </w:rPr>
        <w:t>Taking into consideration these "best" circumstances, several sectors of the market have characteristics to be good marketing opportunities for desiccant dehumidification. Supermarkets have provided the best opportunity. Ice rinks, hotels and motels, and retail stores have dehumidification needs that could be met very efficiently with desiccants. Restaurants have provided another opportunity for desiccants because of high ventilation-rate requirements and high moisture levels generated by cooking. Office buildings could use desiccants because of high ventilation-rate requirements in response to the "sick building syndrome" and the ASHRAE Standard 62-89 on indoor air quality; office buildings in regions with high humidity (high latent load) are especially good candidates. Hospitals and nursing homes have been using liquid-desiccant systems for many years. In the following sections, we will review three applications using desiccant dehumidification and will then provide an overview of recent development activities.</w:t>
      </w:r>
    </w:p>
    <w:p w:rsidR="006C5B92" w:rsidRPr="00672D43" w:rsidRDefault="006C5B92" w:rsidP="006C5B92">
      <w:pPr>
        <w:jc w:val="center"/>
        <w:rPr>
          <w:rFonts w:ascii="Times New Roman" w:eastAsia="Calibri" w:hAnsi="Times New Roman"/>
          <w:b/>
          <w:bCs/>
          <w:sz w:val="20"/>
          <w:szCs w:val="20"/>
        </w:rPr>
      </w:pPr>
      <w:r w:rsidRPr="00672D43">
        <w:rPr>
          <w:rFonts w:ascii="Times New Roman" w:eastAsia="Calibri" w:hAnsi="Times New Roman"/>
          <w:b/>
          <w:bCs/>
          <w:sz w:val="20"/>
          <w:szCs w:val="20"/>
        </w:rPr>
        <w:t>9. Expected Outcomes</w:t>
      </w:r>
    </w:p>
    <w:p w:rsidR="006C5B92" w:rsidRPr="006C5B92" w:rsidRDefault="006C5B92" w:rsidP="00672D43">
      <w:pPr>
        <w:numPr>
          <w:ilvl w:val="0"/>
          <w:numId w:val="14"/>
        </w:numPr>
        <w:ind w:left="360"/>
        <w:jc w:val="both"/>
        <w:rPr>
          <w:rFonts w:ascii="Times New Roman" w:eastAsia="Calibri" w:hAnsi="Times New Roman"/>
          <w:sz w:val="20"/>
          <w:szCs w:val="20"/>
        </w:rPr>
      </w:pPr>
      <w:r w:rsidRPr="006C5B92">
        <w:rPr>
          <w:rFonts w:ascii="Times New Roman" w:eastAsia="Calibri" w:hAnsi="Times New Roman"/>
          <w:sz w:val="20"/>
          <w:szCs w:val="20"/>
        </w:rPr>
        <w:t>We will able to know that which type of desiccant is more effective for dehumidification</w:t>
      </w:r>
    </w:p>
    <w:p w:rsidR="006C5B92" w:rsidRPr="006C5B92" w:rsidRDefault="006C5B92" w:rsidP="00672D43">
      <w:pPr>
        <w:numPr>
          <w:ilvl w:val="0"/>
          <w:numId w:val="14"/>
        </w:numPr>
        <w:ind w:left="360"/>
        <w:jc w:val="both"/>
        <w:rPr>
          <w:rFonts w:ascii="Times New Roman" w:eastAsia="Calibri" w:hAnsi="Times New Roman"/>
          <w:sz w:val="20"/>
          <w:szCs w:val="20"/>
        </w:rPr>
      </w:pPr>
      <w:r w:rsidRPr="006C5B92">
        <w:rPr>
          <w:rFonts w:ascii="Times New Roman" w:eastAsia="Calibri" w:hAnsi="Times New Roman"/>
          <w:sz w:val="20"/>
          <w:szCs w:val="20"/>
        </w:rPr>
        <w:t>We will able to know at what speed of rotation of desiccant wheel, there will be more effective dehumidification.</w:t>
      </w:r>
    </w:p>
    <w:p w:rsidR="006C5B92" w:rsidRPr="006C5B92" w:rsidRDefault="006C5B92" w:rsidP="00672D43">
      <w:pPr>
        <w:numPr>
          <w:ilvl w:val="0"/>
          <w:numId w:val="14"/>
        </w:numPr>
        <w:ind w:left="360"/>
        <w:jc w:val="both"/>
        <w:rPr>
          <w:rFonts w:ascii="Times New Roman" w:eastAsia="Calibri" w:hAnsi="Times New Roman"/>
          <w:sz w:val="20"/>
          <w:szCs w:val="20"/>
        </w:rPr>
      </w:pPr>
      <w:r w:rsidRPr="006C5B92">
        <w:rPr>
          <w:rFonts w:ascii="Times New Roman" w:eastAsia="Calibri" w:hAnsi="Times New Roman"/>
          <w:sz w:val="20"/>
          <w:szCs w:val="20"/>
        </w:rPr>
        <w:t>We will able to know the year round performance of the desiccant wheel.</w:t>
      </w:r>
    </w:p>
    <w:p w:rsidR="006C5B92" w:rsidRPr="006C5B92" w:rsidRDefault="006C5B92" w:rsidP="00672D43">
      <w:pPr>
        <w:jc w:val="both"/>
        <w:rPr>
          <w:rFonts w:ascii="Times New Roman" w:eastAsia="Calibri" w:hAnsi="Times New Roman"/>
          <w:sz w:val="20"/>
          <w:szCs w:val="20"/>
        </w:rPr>
      </w:pPr>
    </w:p>
    <w:p w:rsidR="006C5B92" w:rsidRPr="00091132" w:rsidRDefault="006C5B92" w:rsidP="006C5B92">
      <w:pPr>
        <w:jc w:val="center"/>
        <w:rPr>
          <w:rFonts w:ascii="Times New Roman" w:eastAsia="Calibri" w:hAnsi="Times New Roman"/>
          <w:b/>
          <w:sz w:val="20"/>
          <w:szCs w:val="20"/>
        </w:rPr>
      </w:pPr>
      <w:r w:rsidRPr="00091132">
        <w:rPr>
          <w:rFonts w:ascii="Times New Roman" w:eastAsia="Calibri" w:hAnsi="Times New Roman"/>
          <w:b/>
          <w:sz w:val="20"/>
          <w:szCs w:val="20"/>
        </w:rPr>
        <w:t>10.</w:t>
      </w:r>
      <w:r w:rsidR="00BB2FD0">
        <w:rPr>
          <w:rFonts w:ascii="Times New Roman" w:eastAsia="Calibri" w:hAnsi="Times New Roman"/>
          <w:b/>
          <w:sz w:val="20"/>
          <w:szCs w:val="20"/>
        </w:rPr>
        <w:t xml:space="preserve"> </w:t>
      </w:r>
      <w:r w:rsidRPr="00091132">
        <w:rPr>
          <w:rFonts w:ascii="Times New Roman" w:eastAsia="Calibri" w:hAnsi="Times New Roman"/>
          <w:b/>
          <w:sz w:val="20"/>
          <w:szCs w:val="20"/>
        </w:rPr>
        <w:t>Conclusion</w:t>
      </w:r>
    </w:p>
    <w:p w:rsidR="006C5B92" w:rsidRPr="006C5B92" w:rsidRDefault="006C5B92" w:rsidP="00091132">
      <w:pPr>
        <w:ind w:firstLine="720"/>
        <w:jc w:val="both"/>
        <w:rPr>
          <w:rFonts w:ascii="Times New Roman" w:eastAsia="Calibri" w:hAnsi="Times New Roman"/>
          <w:sz w:val="20"/>
          <w:szCs w:val="20"/>
        </w:rPr>
      </w:pPr>
      <w:r w:rsidRPr="006C5B92">
        <w:rPr>
          <w:rFonts w:ascii="Times New Roman" w:eastAsia="Calibri" w:hAnsi="Times New Roman"/>
          <w:sz w:val="20"/>
          <w:szCs w:val="20"/>
        </w:rPr>
        <w:t xml:space="preserve">Performance of the desiccant wheel based hybrid air conditioning system is evaluated conclusion can be made. For a chosen regeneration temperature, hybrid air conditioning system is economically up to </w:t>
      </w:r>
      <w:r w:rsidRPr="006C5B92">
        <w:rPr>
          <w:rFonts w:ascii="Times New Roman" w:eastAsia="Calibri" w:hAnsi="Times New Roman"/>
          <w:sz w:val="20"/>
          <w:szCs w:val="20"/>
        </w:rPr>
        <w:lastRenderedPageBreak/>
        <w:t xml:space="preserve">certain humidity level compared to window air condition alone. If the regeneration temperature </w:t>
      </w:r>
      <w:proofErr w:type="gramStart"/>
      <w:r w:rsidRPr="006C5B92">
        <w:rPr>
          <w:rFonts w:ascii="Times New Roman" w:eastAsia="Calibri" w:hAnsi="Times New Roman"/>
          <w:sz w:val="20"/>
          <w:szCs w:val="20"/>
        </w:rPr>
        <w:t>increase the load get</w:t>
      </w:r>
      <w:proofErr w:type="gramEnd"/>
      <w:r w:rsidRPr="006C5B92">
        <w:rPr>
          <w:rFonts w:ascii="Times New Roman" w:eastAsia="Calibri" w:hAnsi="Times New Roman"/>
          <w:sz w:val="20"/>
          <w:szCs w:val="20"/>
        </w:rPr>
        <w:t xml:space="preserve"> completely separated there by performance of cooling coil improve a lot 70% to 80% performance of cooling coil is significantly governed by latent load. Hybrid air conditioning can be good option when the humidity level is high.</w:t>
      </w:r>
    </w:p>
    <w:p w:rsidR="00091132" w:rsidRPr="00091132" w:rsidRDefault="00091132" w:rsidP="00091132">
      <w:pPr>
        <w:spacing w:after="0"/>
        <w:jc w:val="center"/>
        <w:rPr>
          <w:rFonts w:ascii="Times New Roman" w:eastAsia="Calibri" w:hAnsi="Times New Roman"/>
          <w:b/>
          <w:bCs/>
          <w:iCs/>
          <w:sz w:val="20"/>
          <w:szCs w:val="20"/>
        </w:rPr>
      </w:pPr>
      <w:r w:rsidRPr="00091132">
        <w:rPr>
          <w:rFonts w:ascii="Times New Roman" w:eastAsia="Calibri" w:hAnsi="Times New Roman"/>
          <w:b/>
          <w:bCs/>
          <w:iCs/>
          <w:sz w:val="20"/>
          <w:szCs w:val="20"/>
        </w:rPr>
        <w:t>References</w:t>
      </w:r>
    </w:p>
    <w:p w:rsidR="00091132" w:rsidRPr="00091132" w:rsidRDefault="00091132" w:rsidP="00091132">
      <w:pPr>
        <w:spacing w:after="0"/>
        <w:jc w:val="both"/>
        <w:rPr>
          <w:rFonts w:ascii="Times New Roman" w:eastAsia="Calibri" w:hAnsi="Times New Roman"/>
          <w:b/>
          <w:bCs/>
          <w:i/>
          <w:iCs/>
          <w:sz w:val="16"/>
          <w:szCs w:val="24"/>
        </w:rPr>
      </w:pPr>
    </w:p>
    <w:p w:rsidR="00091132" w:rsidRPr="00091132" w:rsidRDefault="00C9002F" w:rsidP="00C9002F">
      <w:pPr>
        <w:spacing w:after="0"/>
        <w:jc w:val="both"/>
        <w:rPr>
          <w:rFonts w:ascii="Times New Roman" w:eastAsia="Calibri" w:hAnsi="Times New Roman"/>
          <w:bCs/>
          <w:i/>
          <w:iCs/>
          <w:sz w:val="16"/>
          <w:szCs w:val="24"/>
        </w:rPr>
      </w:pPr>
      <w:r>
        <w:rPr>
          <w:rFonts w:ascii="Times New Roman" w:eastAsia="Calibri" w:hAnsi="Times New Roman"/>
          <w:bCs/>
          <w:i/>
          <w:iCs/>
          <w:sz w:val="16"/>
          <w:szCs w:val="24"/>
        </w:rPr>
        <w:t>[1</w:t>
      </w:r>
      <w:proofErr w:type="gramStart"/>
      <w:r>
        <w:rPr>
          <w:rFonts w:ascii="Times New Roman" w:eastAsia="Calibri" w:hAnsi="Times New Roman"/>
          <w:bCs/>
          <w:i/>
          <w:iCs/>
          <w:sz w:val="16"/>
          <w:szCs w:val="24"/>
        </w:rPr>
        <w:t>]</w:t>
      </w:r>
      <w:r w:rsidR="00091132" w:rsidRPr="00091132">
        <w:rPr>
          <w:rFonts w:ascii="Times New Roman" w:eastAsia="Calibri" w:hAnsi="Times New Roman"/>
          <w:bCs/>
          <w:i/>
          <w:iCs/>
          <w:sz w:val="16"/>
          <w:szCs w:val="24"/>
        </w:rPr>
        <w:t xml:space="preserve"> </w:t>
      </w:r>
      <w:r>
        <w:rPr>
          <w:rFonts w:ascii="Times New Roman" w:eastAsia="Calibri" w:hAnsi="Times New Roman"/>
          <w:bCs/>
          <w:i/>
          <w:iCs/>
          <w:sz w:val="16"/>
          <w:szCs w:val="24"/>
        </w:rPr>
        <w:t xml:space="preserve"> </w:t>
      </w:r>
      <w:r w:rsidR="00091132" w:rsidRPr="00091132">
        <w:rPr>
          <w:rFonts w:ascii="Times New Roman" w:eastAsia="Calibri" w:hAnsi="Times New Roman"/>
          <w:bCs/>
          <w:i/>
          <w:iCs/>
          <w:sz w:val="16"/>
          <w:szCs w:val="24"/>
        </w:rPr>
        <w:t>ASHRAE</w:t>
      </w:r>
      <w:proofErr w:type="gramEnd"/>
      <w:r w:rsidR="00091132" w:rsidRPr="00091132">
        <w:rPr>
          <w:rFonts w:ascii="Times New Roman" w:eastAsia="Calibri" w:hAnsi="Times New Roman"/>
          <w:bCs/>
          <w:i/>
          <w:iCs/>
          <w:sz w:val="16"/>
          <w:szCs w:val="24"/>
        </w:rPr>
        <w:t>, 1992, Desiccant Cooling and Dehumidification, Special Publication, American Society of Heating, Refrigerating, and Air Conditioning Engineers, Atlanta, GA.</w:t>
      </w:r>
    </w:p>
    <w:p w:rsidR="00091132" w:rsidRPr="00091132" w:rsidRDefault="00091132" w:rsidP="00C9002F">
      <w:pPr>
        <w:spacing w:after="0"/>
        <w:jc w:val="both"/>
        <w:rPr>
          <w:rFonts w:ascii="Times New Roman" w:eastAsia="Calibri" w:hAnsi="Times New Roman"/>
          <w:bCs/>
          <w:i/>
          <w:iCs/>
          <w:sz w:val="16"/>
          <w:szCs w:val="24"/>
        </w:rPr>
      </w:pPr>
    </w:p>
    <w:p w:rsidR="00091132" w:rsidRPr="00091132" w:rsidRDefault="00C9002F" w:rsidP="00C9002F">
      <w:pPr>
        <w:spacing w:after="0"/>
        <w:jc w:val="both"/>
        <w:rPr>
          <w:rFonts w:ascii="Times New Roman" w:eastAsia="Calibri" w:hAnsi="Times New Roman"/>
          <w:bCs/>
          <w:i/>
          <w:iCs/>
          <w:sz w:val="16"/>
          <w:szCs w:val="24"/>
        </w:rPr>
      </w:pPr>
      <w:r>
        <w:rPr>
          <w:rFonts w:ascii="Times New Roman" w:eastAsia="Calibri" w:hAnsi="Times New Roman"/>
          <w:bCs/>
          <w:i/>
          <w:iCs/>
          <w:sz w:val="16"/>
          <w:szCs w:val="24"/>
        </w:rPr>
        <w:t>[2</w:t>
      </w:r>
      <w:proofErr w:type="gramStart"/>
      <w:r>
        <w:rPr>
          <w:rFonts w:ascii="Times New Roman" w:eastAsia="Calibri" w:hAnsi="Times New Roman"/>
          <w:bCs/>
          <w:i/>
          <w:iCs/>
          <w:sz w:val="16"/>
          <w:szCs w:val="24"/>
        </w:rPr>
        <w:t>]</w:t>
      </w:r>
      <w:r w:rsidR="00091132" w:rsidRPr="00091132">
        <w:rPr>
          <w:rFonts w:ascii="Times New Roman" w:eastAsia="Calibri" w:hAnsi="Times New Roman"/>
          <w:bCs/>
          <w:i/>
          <w:iCs/>
          <w:sz w:val="16"/>
          <w:szCs w:val="24"/>
        </w:rPr>
        <w:t xml:space="preserve"> </w:t>
      </w:r>
      <w:r>
        <w:rPr>
          <w:rFonts w:ascii="Times New Roman" w:eastAsia="Calibri" w:hAnsi="Times New Roman"/>
          <w:bCs/>
          <w:i/>
          <w:iCs/>
          <w:sz w:val="16"/>
          <w:szCs w:val="24"/>
        </w:rPr>
        <w:t xml:space="preserve"> </w:t>
      </w:r>
      <w:r w:rsidR="00091132" w:rsidRPr="00091132">
        <w:rPr>
          <w:rFonts w:ascii="Times New Roman" w:eastAsia="Calibri" w:hAnsi="Times New Roman"/>
          <w:bCs/>
          <w:i/>
          <w:iCs/>
          <w:sz w:val="16"/>
          <w:szCs w:val="24"/>
        </w:rPr>
        <w:t>GRI</w:t>
      </w:r>
      <w:proofErr w:type="gramEnd"/>
      <w:r w:rsidR="00091132" w:rsidRPr="00091132">
        <w:rPr>
          <w:rFonts w:ascii="Times New Roman" w:eastAsia="Calibri" w:hAnsi="Times New Roman"/>
          <w:bCs/>
          <w:i/>
          <w:iCs/>
          <w:sz w:val="16"/>
          <w:szCs w:val="24"/>
        </w:rPr>
        <w:t>, December 1992, “Dehumidification-A Major</w:t>
      </w:r>
      <w:r>
        <w:rPr>
          <w:rFonts w:ascii="Times New Roman" w:eastAsia="Calibri" w:hAnsi="Times New Roman"/>
          <w:bCs/>
          <w:i/>
          <w:iCs/>
          <w:sz w:val="16"/>
          <w:szCs w:val="24"/>
        </w:rPr>
        <w:t xml:space="preserve"> </w:t>
      </w:r>
      <w:r w:rsidR="00091132" w:rsidRPr="00091132">
        <w:rPr>
          <w:rFonts w:ascii="Times New Roman" w:eastAsia="Calibri" w:hAnsi="Times New Roman"/>
          <w:bCs/>
          <w:i/>
          <w:iCs/>
          <w:sz w:val="16"/>
          <w:szCs w:val="24"/>
        </w:rPr>
        <w:t>Opportunity for Natural Gas,” GRI Technology Focus, Gas</w:t>
      </w:r>
      <w:r>
        <w:rPr>
          <w:rFonts w:ascii="Times New Roman" w:eastAsia="Calibri" w:hAnsi="Times New Roman"/>
          <w:bCs/>
          <w:i/>
          <w:iCs/>
          <w:sz w:val="16"/>
          <w:szCs w:val="24"/>
        </w:rPr>
        <w:t xml:space="preserve"> </w:t>
      </w:r>
      <w:r w:rsidR="00091132" w:rsidRPr="00091132">
        <w:rPr>
          <w:rFonts w:ascii="Times New Roman" w:eastAsia="Calibri" w:hAnsi="Times New Roman"/>
          <w:bCs/>
          <w:i/>
          <w:iCs/>
          <w:sz w:val="16"/>
          <w:szCs w:val="24"/>
        </w:rPr>
        <w:t>Research Institute, Chicago, IL.</w:t>
      </w:r>
    </w:p>
    <w:p w:rsidR="00091132" w:rsidRPr="00091132" w:rsidRDefault="00091132" w:rsidP="00C9002F">
      <w:pPr>
        <w:spacing w:after="0"/>
        <w:jc w:val="both"/>
        <w:rPr>
          <w:rFonts w:ascii="Times New Roman" w:eastAsia="Calibri" w:hAnsi="Times New Roman"/>
          <w:bCs/>
          <w:i/>
          <w:iCs/>
          <w:sz w:val="16"/>
          <w:szCs w:val="24"/>
        </w:rPr>
      </w:pPr>
    </w:p>
    <w:p w:rsidR="00091132" w:rsidRPr="00091132" w:rsidRDefault="00C9002F" w:rsidP="00C9002F">
      <w:pPr>
        <w:spacing w:after="0"/>
        <w:jc w:val="both"/>
        <w:rPr>
          <w:rFonts w:ascii="Times New Roman" w:eastAsia="Calibri" w:hAnsi="Times New Roman"/>
          <w:bCs/>
          <w:i/>
          <w:iCs/>
          <w:sz w:val="16"/>
          <w:szCs w:val="24"/>
        </w:rPr>
      </w:pPr>
      <w:r>
        <w:rPr>
          <w:rFonts w:ascii="Times New Roman" w:eastAsia="Calibri" w:hAnsi="Times New Roman"/>
          <w:bCs/>
          <w:i/>
          <w:iCs/>
          <w:sz w:val="16"/>
          <w:szCs w:val="24"/>
        </w:rPr>
        <w:t>[3</w:t>
      </w:r>
      <w:proofErr w:type="gramStart"/>
      <w:r>
        <w:rPr>
          <w:rFonts w:ascii="Times New Roman" w:eastAsia="Calibri" w:hAnsi="Times New Roman"/>
          <w:bCs/>
          <w:i/>
          <w:iCs/>
          <w:sz w:val="16"/>
          <w:szCs w:val="24"/>
        </w:rPr>
        <w:t>]</w:t>
      </w:r>
      <w:r w:rsidR="00091132" w:rsidRPr="00091132">
        <w:rPr>
          <w:rFonts w:ascii="Times New Roman" w:eastAsia="Calibri" w:hAnsi="Times New Roman"/>
          <w:bCs/>
          <w:i/>
          <w:iCs/>
          <w:sz w:val="16"/>
          <w:szCs w:val="24"/>
        </w:rPr>
        <w:t xml:space="preserve"> </w:t>
      </w:r>
      <w:r>
        <w:rPr>
          <w:rFonts w:ascii="Times New Roman" w:eastAsia="Calibri" w:hAnsi="Times New Roman"/>
          <w:bCs/>
          <w:i/>
          <w:iCs/>
          <w:sz w:val="16"/>
          <w:szCs w:val="24"/>
        </w:rPr>
        <w:t xml:space="preserve"> </w:t>
      </w:r>
      <w:r w:rsidR="00091132" w:rsidRPr="00091132">
        <w:rPr>
          <w:rFonts w:ascii="Times New Roman" w:eastAsia="Calibri" w:hAnsi="Times New Roman"/>
          <w:bCs/>
          <w:i/>
          <w:iCs/>
          <w:sz w:val="16"/>
          <w:szCs w:val="24"/>
        </w:rPr>
        <w:t>Meckler</w:t>
      </w:r>
      <w:proofErr w:type="gramEnd"/>
      <w:r w:rsidR="00091132" w:rsidRPr="00091132">
        <w:rPr>
          <w:rFonts w:ascii="Times New Roman" w:eastAsia="Calibri" w:hAnsi="Times New Roman"/>
          <w:bCs/>
          <w:i/>
          <w:iCs/>
          <w:sz w:val="16"/>
          <w:szCs w:val="24"/>
        </w:rPr>
        <w:t>, M., May 1989, “Integrated Desiccant Cold Air</w:t>
      </w:r>
      <w:r>
        <w:rPr>
          <w:rFonts w:ascii="Times New Roman" w:eastAsia="Calibri" w:hAnsi="Times New Roman"/>
          <w:bCs/>
          <w:i/>
          <w:iCs/>
          <w:sz w:val="16"/>
          <w:szCs w:val="24"/>
        </w:rPr>
        <w:t xml:space="preserve"> </w:t>
      </w:r>
      <w:r w:rsidR="00091132" w:rsidRPr="00091132">
        <w:rPr>
          <w:rFonts w:ascii="Times New Roman" w:eastAsia="Calibri" w:hAnsi="Times New Roman"/>
          <w:bCs/>
          <w:i/>
          <w:iCs/>
          <w:sz w:val="16"/>
          <w:szCs w:val="24"/>
        </w:rPr>
        <w:t>Distribution,” Heating/Piping/Air Conditioning, pp. 67- 127.</w:t>
      </w:r>
    </w:p>
    <w:p w:rsidR="00091132" w:rsidRPr="00091132" w:rsidRDefault="00091132" w:rsidP="00C9002F">
      <w:pPr>
        <w:spacing w:after="0"/>
        <w:jc w:val="both"/>
        <w:rPr>
          <w:rFonts w:ascii="Times New Roman" w:eastAsia="Calibri" w:hAnsi="Times New Roman"/>
          <w:bCs/>
          <w:i/>
          <w:iCs/>
          <w:sz w:val="16"/>
          <w:szCs w:val="24"/>
        </w:rPr>
      </w:pPr>
    </w:p>
    <w:p w:rsidR="00091132" w:rsidRPr="00091132" w:rsidRDefault="00C9002F" w:rsidP="00C9002F">
      <w:pPr>
        <w:spacing w:after="0"/>
        <w:jc w:val="both"/>
        <w:rPr>
          <w:rFonts w:ascii="Times New Roman" w:eastAsia="Calibri" w:hAnsi="Times New Roman"/>
          <w:bCs/>
          <w:i/>
          <w:iCs/>
          <w:sz w:val="16"/>
          <w:szCs w:val="24"/>
        </w:rPr>
      </w:pPr>
      <w:r>
        <w:rPr>
          <w:rFonts w:ascii="Times New Roman" w:eastAsia="Calibri" w:hAnsi="Times New Roman"/>
          <w:bCs/>
          <w:i/>
          <w:iCs/>
          <w:sz w:val="16"/>
          <w:szCs w:val="24"/>
        </w:rPr>
        <w:t>[4</w:t>
      </w:r>
      <w:proofErr w:type="gramStart"/>
      <w:r>
        <w:rPr>
          <w:rFonts w:ascii="Times New Roman" w:eastAsia="Calibri" w:hAnsi="Times New Roman"/>
          <w:bCs/>
          <w:i/>
          <w:iCs/>
          <w:sz w:val="16"/>
          <w:szCs w:val="24"/>
        </w:rPr>
        <w:t>]</w:t>
      </w:r>
      <w:r w:rsidR="00091132" w:rsidRPr="00091132">
        <w:rPr>
          <w:rFonts w:ascii="Times New Roman" w:eastAsia="Calibri" w:hAnsi="Times New Roman"/>
          <w:bCs/>
          <w:i/>
          <w:iCs/>
          <w:sz w:val="16"/>
          <w:szCs w:val="24"/>
        </w:rPr>
        <w:t xml:space="preserve"> </w:t>
      </w:r>
      <w:r>
        <w:rPr>
          <w:rFonts w:ascii="Times New Roman" w:eastAsia="Calibri" w:hAnsi="Times New Roman"/>
          <w:bCs/>
          <w:i/>
          <w:iCs/>
          <w:sz w:val="16"/>
          <w:szCs w:val="24"/>
        </w:rPr>
        <w:t xml:space="preserve"> </w:t>
      </w:r>
      <w:proofErr w:type="spellStart"/>
      <w:r w:rsidR="00091132" w:rsidRPr="00091132">
        <w:rPr>
          <w:rFonts w:ascii="Times New Roman" w:eastAsia="Calibri" w:hAnsi="Times New Roman"/>
          <w:bCs/>
          <w:i/>
          <w:iCs/>
          <w:sz w:val="16"/>
          <w:szCs w:val="24"/>
        </w:rPr>
        <w:t>Nimmo</w:t>
      </w:r>
      <w:proofErr w:type="spellEnd"/>
      <w:proofErr w:type="gramEnd"/>
      <w:r w:rsidR="00091132" w:rsidRPr="00091132">
        <w:rPr>
          <w:rFonts w:ascii="Times New Roman" w:eastAsia="Calibri" w:hAnsi="Times New Roman"/>
          <w:bCs/>
          <w:i/>
          <w:iCs/>
          <w:sz w:val="16"/>
          <w:szCs w:val="24"/>
        </w:rPr>
        <w:t xml:space="preserve">, B.G., R.K., Collier, and K. </w:t>
      </w:r>
      <w:proofErr w:type="spellStart"/>
      <w:r w:rsidR="00091132" w:rsidRPr="00091132">
        <w:rPr>
          <w:rFonts w:ascii="Times New Roman" w:eastAsia="Calibri" w:hAnsi="Times New Roman"/>
          <w:bCs/>
          <w:i/>
          <w:iCs/>
          <w:sz w:val="16"/>
          <w:szCs w:val="24"/>
        </w:rPr>
        <w:t>Rengarajan</w:t>
      </w:r>
      <w:proofErr w:type="spellEnd"/>
      <w:r w:rsidR="00091132" w:rsidRPr="00091132">
        <w:rPr>
          <w:rFonts w:ascii="Times New Roman" w:eastAsia="Calibri" w:hAnsi="Times New Roman"/>
          <w:bCs/>
          <w:i/>
          <w:iCs/>
          <w:sz w:val="16"/>
          <w:szCs w:val="24"/>
        </w:rPr>
        <w:t>, 1993</w:t>
      </w:r>
      <w:r>
        <w:rPr>
          <w:rFonts w:ascii="Times New Roman" w:eastAsia="Calibri" w:hAnsi="Times New Roman"/>
          <w:bCs/>
          <w:i/>
          <w:iCs/>
          <w:sz w:val="16"/>
          <w:szCs w:val="24"/>
        </w:rPr>
        <w:t xml:space="preserve"> </w:t>
      </w:r>
      <w:r w:rsidR="00091132" w:rsidRPr="00091132">
        <w:rPr>
          <w:rFonts w:ascii="Times New Roman" w:eastAsia="Calibri" w:hAnsi="Times New Roman"/>
          <w:bCs/>
          <w:i/>
          <w:iCs/>
          <w:sz w:val="16"/>
          <w:szCs w:val="24"/>
        </w:rPr>
        <w:t>“DEAC: Desiccant Enhancement of Cooling-Based</w:t>
      </w:r>
    </w:p>
    <w:p w:rsidR="00091132" w:rsidRPr="00091132" w:rsidRDefault="00091132" w:rsidP="00C9002F">
      <w:pPr>
        <w:spacing w:after="0"/>
        <w:jc w:val="both"/>
        <w:rPr>
          <w:rFonts w:ascii="Times New Roman" w:eastAsia="Calibri" w:hAnsi="Times New Roman"/>
          <w:bCs/>
          <w:i/>
          <w:iCs/>
          <w:sz w:val="16"/>
          <w:szCs w:val="24"/>
        </w:rPr>
      </w:pPr>
    </w:p>
    <w:p w:rsidR="00091132" w:rsidRPr="00091132" w:rsidRDefault="00C9002F" w:rsidP="00C9002F">
      <w:pPr>
        <w:spacing w:after="0"/>
        <w:jc w:val="both"/>
        <w:rPr>
          <w:rFonts w:ascii="Times New Roman" w:eastAsia="Calibri" w:hAnsi="Times New Roman"/>
          <w:bCs/>
          <w:i/>
          <w:iCs/>
          <w:sz w:val="16"/>
          <w:szCs w:val="24"/>
        </w:rPr>
      </w:pPr>
      <w:r>
        <w:rPr>
          <w:rFonts w:ascii="Times New Roman" w:eastAsia="Calibri" w:hAnsi="Times New Roman"/>
          <w:bCs/>
          <w:i/>
          <w:iCs/>
          <w:sz w:val="16"/>
          <w:szCs w:val="24"/>
        </w:rPr>
        <w:t>[5</w:t>
      </w:r>
      <w:proofErr w:type="gramStart"/>
      <w:r>
        <w:rPr>
          <w:rFonts w:ascii="Times New Roman" w:eastAsia="Calibri" w:hAnsi="Times New Roman"/>
          <w:bCs/>
          <w:i/>
          <w:iCs/>
          <w:sz w:val="16"/>
          <w:szCs w:val="24"/>
        </w:rPr>
        <w:t>]</w:t>
      </w:r>
      <w:r w:rsidR="00091132" w:rsidRPr="00091132">
        <w:rPr>
          <w:rFonts w:ascii="Times New Roman" w:eastAsia="Calibri" w:hAnsi="Times New Roman"/>
          <w:bCs/>
          <w:i/>
          <w:iCs/>
          <w:sz w:val="16"/>
          <w:szCs w:val="24"/>
        </w:rPr>
        <w:t xml:space="preserve"> </w:t>
      </w:r>
      <w:r>
        <w:rPr>
          <w:rFonts w:ascii="Times New Roman" w:eastAsia="Calibri" w:hAnsi="Times New Roman"/>
          <w:bCs/>
          <w:i/>
          <w:iCs/>
          <w:sz w:val="16"/>
          <w:szCs w:val="24"/>
        </w:rPr>
        <w:t xml:space="preserve"> </w:t>
      </w:r>
      <w:proofErr w:type="spellStart"/>
      <w:r w:rsidR="00091132" w:rsidRPr="00091132">
        <w:rPr>
          <w:rFonts w:ascii="Times New Roman" w:eastAsia="Calibri" w:hAnsi="Times New Roman"/>
          <w:bCs/>
          <w:i/>
          <w:iCs/>
          <w:sz w:val="16"/>
          <w:szCs w:val="24"/>
        </w:rPr>
        <w:t>Pesaran</w:t>
      </w:r>
      <w:proofErr w:type="spellEnd"/>
      <w:proofErr w:type="gramEnd"/>
      <w:r w:rsidR="00091132" w:rsidRPr="00091132">
        <w:rPr>
          <w:rFonts w:ascii="Times New Roman" w:eastAsia="Calibri" w:hAnsi="Times New Roman"/>
          <w:bCs/>
          <w:i/>
          <w:iCs/>
          <w:sz w:val="16"/>
          <w:szCs w:val="24"/>
        </w:rPr>
        <w:t xml:space="preserve">, A.A., T,R. Penny, and A.W. </w:t>
      </w:r>
      <w:proofErr w:type="spellStart"/>
      <w:r w:rsidR="00091132" w:rsidRPr="00091132">
        <w:rPr>
          <w:rFonts w:ascii="Times New Roman" w:eastAsia="Calibri" w:hAnsi="Times New Roman"/>
          <w:bCs/>
          <w:i/>
          <w:iCs/>
          <w:sz w:val="16"/>
          <w:szCs w:val="24"/>
        </w:rPr>
        <w:t>Czanderna</w:t>
      </w:r>
      <w:proofErr w:type="spellEnd"/>
      <w:r w:rsidR="00091132" w:rsidRPr="00091132">
        <w:rPr>
          <w:rFonts w:ascii="Times New Roman" w:eastAsia="Calibri" w:hAnsi="Times New Roman"/>
          <w:bCs/>
          <w:i/>
          <w:iCs/>
          <w:sz w:val="16"/>
          <w:szCs w:val="24"/>
        </w:rPr>
        <w:t>, October</w:t>
      </w:r>
      <w:r>
        <w:rPr>
          <w:rFonts w:ascii="Times New Roman" w:eastAsia="Calibri" w:hAnsi="Times New Roman"/>
          <w:bCs/>
          <w:i/>
          <w:iCs/>
          <w:sz w:val="16"/>
          <w:szCs w:val="24"/>
        </w:rPr>
        <w:t xml:space="preserve"> </w:t>
      </w:r>
      <w:r w:rsidR="00091132" w:rsidRPr="00091132">
        <w:rPr>
          <w:rFonts w:ascii="Times New Roman" w:eastAsia="Calibri" w:hAnsi="Times New Roman"/>
          <w:bCs/>
          <w:i/>
          <w:iCs/>
          <w:sz w:val="16"/>
          <w:szCs w:val="24"/>
        </w:rPr>
        <w:t>1992, Desiccant Cooling: State-of-the-Art Assessment, NRELffP254- 4147, National Renewable Energy Laboratory,</w:t>
      </w:r>
    </w:p>
    <w:p w:rsidR="00091132" w:rsidRPr="00091132" w:rsidRDefault="00091132" w:rsidP="00C9002F">
      <w:pPr>
        <w:spacing w:after="0"/>
        <w:jc w:val="both"/>
        <w:rPr>
          <w:rFonts w:ascii="Times New Roman" w:eastAsia="Calibri" w:hAnsi="Times New Roman"/>
          <w:bCs/>
          <w:i/>
          <w:iCs/>
          <w:sz w:val="16"/>
          <w:szCs w:val="24"/>
        </w:rPr>
      </w:pPr>
      <w:proofErr w:type="gramStart"/>
      <w:r w:rsidRPr="00091132">
        <w:rPr>
          <w:rFonts w:ascii="Times New Roman" w:eastAsia="Calibri" w:hAnsi="Times New Roman"/>
          <w:bCs/>
          <w:i/>
          <w:iCs/>
          <w:sz w:val="16"/>
          <w:szCs w:val="24"/>
        </w:rPr>
        <w:t>Golden, CO.</w:t>
      </w:r>
      <w:proofErr w:type="gramEnd"/>
    </w:p>
    <w:p w:rsidR="00091132" w:rsidRPr="00091132" w:rsidRDefault="00091132" w:rsidP="00C9002F">
      <w:pPr>
        <w:spacing w:after="0"/>
        <w:jc w:val="both"/>
        <w:rPr>
          <w:rFonts w:ascii="Times New Roman" w:eastAsia="Calibri" w:hAnsi="Times New Roman"/>
          <w:bCs/>
          <w:i/>
          <w:iCs/>
          <w:sz w:val="16"/>
          <w:szCs w:val="24"/>
        </w:rPr>
      </w:pPr>
    </w:p>
    <w:p w:rsidR="00091132" w:rsidRPr="00091132" w:rsidRDefault="00C9002F" w:rsidP="00C9002F">
      <w:pPr>
        <w:spacing w:after="0"/>
        <w:jc w:val="both"/>
        <w:rPr>
          <w:rFonts w:ascii="Times New Roman" w:eastAsia="Calibri" w:hAnsi="Times New Roman"/>
          <w:bCs/>
          <w:i/>
          <w:iCs/>
          <w:sz w:val="16"/>
          <w:szCs w:val="24"/>
        </w:rPr>
      </w:pPr>
      <w:r>
        <w:rPr>
          <w:rFonts w:ascii="Times New Roman" w:eastAsia="Calibri" w:hAnsi="Times New Roman"/>
          <w:bCs/>
          <w:i/>
          <w:iCs/>
          <w:sz w:val="16"/>
          <w:szCs w:val="24"/>
        </w:rPr>
        <w:t>[6]</w:t>
      </w:r>
      <w:r w:rsidR="00091132" w:rsidRPr="00091132">
        <w:rPr>
          <w:rFonts w:ascii="Times New Roman" w:eastAsia="Calibri" w:hAnsi="Times New Roman"/>
          <w:bCs/>
          <w:i/>
          <w:iCs/>
          <w:sz w:val="16"/>
          <w:szCs w:val="24"/>
        </w:rPr>
        <w:t xml:space="preserve"> AGCC, March/April 1994, “Hot on Desiccants,” Cool</w:t>
      </w:r>
      <w:r>
        <w:rPr>
          <w:rFonts w:ascii="Times New Roman" w:eastAsia="Calibri" w:hAnsi="Times New Roman"/>
          <w:bCs/>
          <w:i/>
          <w:iCs/>
          <w:sz w:val="16"/>
          <w:szCs w:val="24"/>
        </w:rPr>
        <w:t xml:space="preserve"> </w:t>
      </w:r>
      <w:r w:rsidR="00091132" w:rsidRPr="00091132">
        <w:rPr>
          <w:rFonts w:ascii="Times New Roman" w:eastAsia="Calibri" w:hAnsi="Times New Roman"/>
          <w:bCs/>
          <w:i/>
          <w:iCs/>
          <w:sz w:val="16"/>
          <w:szCs w:val="24"/>
        </w:rPr>
        <w:t>Times, Vol. 5, No.2, pp. 18-20, American Gas Cooling</w:t>
      </w:r>
      <w:r>
        <w:rPr>
          <w:rFonts w:ascii="Times New Roman" w:eastAsia="Calibri" w:hAnsi="Times New Roman"/>
          <w:bCs/>
          <w:i/>
          <w:iCs/>
          <w:sz w:val="16"/>
          <w:szCs w:val="24"/>
        </w:rPr>
        <w:t xml:space="preserve"> </w:t>
      </w:r>
      <w:r w:rsidR="00091132" w:rsidRPr="00091132">
        <w:rPr>
          <w:rFonts w:ascii="Times New Roman" w:eastAsia="Calibri" w:hAnsi="Times New Roman"/>
          <w:bCs/>
          <w:i/>
          <w:iCs/>
          <w:sz w:val="16"/>
          <w:szCs w:val="24"/>
        </w:rPr>
        <w:t>Center, Arlington, VA.</w:t>
      </w:r>
    </w:p>
    <w:p w:rsidR="00091132" w:rsidRPr="00091132" w:rsidRDefault="00091132" w:rsidP="00C9002F">
      <w:pPr>
        <w:spacing w:after="0"/>
        <w:jc w:val="both"/>
        <w:rPr>
          <w:rFonts w:ascii="Times New Roman" w:eastAsia="Calibri" w:hAnsi="Times New Roman"/>
          <w:bCs/>
          <w:i/>
          <w:iCs/>
          <w:sz w:val="16"/>
          <w:szCs w:val="24"/>
        </w:rPr>
      </w:pPr>
    </w:p>
    <w:p w:rsidR="00091132" w:rsidRPr="00091132" w:rsidRDefault="00C9002F" w:rsidP="00C9002F">
      <w:pPr>
        <w:spacing w:after="0"/>
        <w:jc w:val="both"/>
        <w:rPr>
          <w:rFonts w:ascii="Times New Roman" w:eastAsia="Calibri" w:hAnsi="Times New Roman"/>
          <w:bCs/>
          <w:i/>
          <w:iCs/>
          <w:sz w:val="16"/>
          <w:szCs w:val="24"/>
        </w:rPr>
      </w:pPr>
      <w:r>
        <w:rPr>
          <w:rFonts w:ascii="Times New Roman" w:eastAsia="Calibri" w:hAnsi="Times New Roman"/>
          <w:bCs/>
          <w:i/>
          <w:iCs/>
          <w:sz w:val="16"/>
          <w:szCs w:val="24"/>
        </w:rPr>
        <w:t>[7</w:t>
      </w:r>
      <w:proofErr w:type="gramStart"/>
      <w:r>
        <w:rPr>
          <w:rFonts w:ascii="Times New Roman" w:eastAsia="Calibri" w:hAnsi="Times New Roman"/>
          <w:bCs/>
          <w:i/>
          <w:iCs/>
          <w:sz w:val="16"/>
          <w:szCs w:val="24"/>
        </w:rPr>
        <w:t>]</w:t>
      </w:r>
      <w:r w:rsidR="00091132" w:rsidRPr="00091132">
        <w:rPr>
          <w:rFonts w:ascii="Times New Roman" w:eastAsia="Calibri" w:hAnsi="Times New Roman"/>
          <w:bCs/>
          <w:i/>
          <w:iCs/>
          <w:sz w:val="16"/>
          <w:szCs w:val="24"/>
        </w:rPr>
        <w:t xml:space="preserve"> </w:t>
      </w:r>
      <w:r>
        <w:rPr>
          <w:rFonts w:ascii="Times New Roman" w:eastAsia="Calibri" w:hAnsi="Times New Roman"/>
          <w:bCs/>
          <w:i/>
          <w:iCs/>
          <w:sz w:val="16"/>
          <w:szCs w:val="24"/>
        </w:rPr>
        <w:t xml:space="preserve"> </w:t>
      </w:r>
      <w:r w:rsidR="00091132" w:rsidRPr="00091132">
        <w:rPr>
          <w:rFonts w:ascii="Times New Roman" w:eastAsia="Calibri" w:hAnsi="Times New Roman"/>
          <w:bCs/>
          <w:i/>
          <w:iCs/>
          <w:sz w:val="16"/>
          <w:szCs w:val="24"/>
        </w:rPr>
        <w:t>Fang</w:t>
      </w:r>
      <w:proofErr w:type="gramEnd"/>
      <w:r w:rsidR="00091132" w:rsidRPr="00091132">
        <w:rPr>
          <w:rFonts w:ascii="Times New Roman" w:eastAsia="Calibri" w:hAnsi="Times New Roman"/>
          <w:bCs/>
          <w:i/>
          <w:iCs/>
          <w:sz w:val="16"/>
          <w:szCs w:val="24"/>
        </w:rPr>
        <w:t>, X.; Winkler, J.; Christensen, D. (2011). “Using Energy Plus to Perform Dehumidification Analysis on Building America Homes.” HVAC&amp;R Research 17(3):268–283.</w:t>
      </w:r>
    </w:p>
    <w:p w:rsidR="00091132" w:rsidRPr="00091132" w:rsidRDefault="00C9002F" w:rsidP="00C9002F">
      <w:pPr>
        <w:spacing w:after="0"/>
        <w:jc w:val="both"/>
        <w:rPr>
          <w:rFonts w:ascii="Times New Roman" w:eastAsia="Calibri" w:hAnsi="Times New Roman"/>
          <w:bCs/>
          <w:i/>
          <w:iCs/>
          <w:sz w:val="16"/>
          <w:szCs w:val="24"/>
        </w:rPr>
      </w:pPr>
      <w:r>
        <w:rPr>
          <w:rFonts w:ascii="Times New Roman" w:eastAsia="Calibri" w:hAnsi="Times New Roman"/>
          <w:bCs/>
          <w:i/>
          <w:iCs/>
          <w:sz w:val="16"/>
          <w:szCs w:val="24"/>
        </w:rPr>
        <w:t>[8]</w:t>
      </w:r>
      <w:r w:rsidR="00091132" w:rsidRPr="00091132">
        <w:rPr>
          <w:rFonts w:ascii="Times New Roman" w:eastAsia="Calibri" w:hAnsi="Times New Roman"/>
          <w:bCs/>
          <w:i/>
          <w:iCs/>
          <w:sz w:val="16"/>
          <w:szCs w:val="24"/>
        </w:rPr>
        <w:t xml:space="preserve"> ANSI/AHRI. </w:t>
      </w:r>
      <w:proofErr w:type="gramStart"/>
      <w:r w:rsidR="00091132" w:rsidRPr="00091132">
        <w:rPr>
          <w:rFonts w:ascii="Times New Roman" w:eastAsia="Calibri" w:hAnsi="Times New Roman"/>
          <w:bCs/>
          <w:i/>
          <w:iCs/>
          <w:sz w:val="16"/>
          <w:szCs w:val="24"/>
        </w:rPr>
        <w:t>(2008). Performance Rating of Unitary Air-</w:t>
      </w:r>
      <w:r>
        <w:rPr>
          <w:rFonts w:ascii="Times New Roman" w:eastAsia="Calibri" w:hAnsi="Times New Roman"/>
          <w:bCs/>
          <w:i/>
          <w:iCs/>
          <w:sz w:val="16"/>
          <w:szCs w:val="24"/>
        </w:rPr>
        <w:t xml:space="preserve"> </w:t>
      </w:r>
      <w:r w:rsidR="00091132" w:rsidRPr="00091132">
        <w:rPr>
          <w:rFonts w:ascii="Times New Roman" w:eastAsia="Calibri" w:hAnsi="Times New Roman"/>
          <w:bCs/>
          <w:i/>
          <w:iCs/>
          <w:sz w:val="16"/>
          <w:szCs w:val="24"/>
        </w:rPr>
        <w:t>Conditioning and Air Source Heat Pump Equipment.</w:t>
      </w:r>
      <w:proofErr w:type="gramEnd"/>
      <w:r w:rsidR="00091132" w:rsidRPr="00091132">
        <w:rPr>
          <w:rFonts w:ascii="Times New Roman" w:eastAsia="Calibri" w:hAnsi="Times New Roman"/>
          <w:bCs/>
          <w:i/>
          <w:iCs/>
          <w:sz w:val="16"/>
          <w:szCs w:val="24"/>
        </w:rPr>
        <w:t xml:space="preserve"> </w:t>
      </w:r>
      <w:proofErr w:type="gramStart"/>
      <w:r w:rsidR="00091132" w:rsidRPr="00091132">
        <w:rPr>
          <w:rFonts w:ascii="Times New Roman" w:eastAsia="Calibri" w:hAnsi="Times New Roman"/>
          <w:bCs/>
          <w:i/>
          <w:iCs/>
          <w:sz w:val="16"/>
          <w:szCs w:val="24"/>
        </w:rPr>
        <w:t>ANSI/</w:t>
      </w:r>
      <w:r>
        <w:rPr>
          <w:rFonts w:ascii="Times New Roman" w:eastAsia="Calibri" w:hAnsi="Times New Roman"/>
          <w:bCs/>
          <w:i/>
          <w:iCs/>
          <w:sz w:val="16"/>
          <w:szCs w:val="24"/>
        </w:rPr>
        <w:t xml:space="preserve"> </w:t>
      </w:r>
      <w:r w:rsidR="00091132" w:rsidRPr="00091132">
        <w:rPr>
          <w:rFonts w:ascii="Times New Roman" w:eastAsia="Calibri" w:hAnsi="Times New Roman"/>
          <w:bCs/>
          <w:i/>
          <w:iCs/>
          <w:sz w:val="16"/>
          <w:szCs w:val="24"/>
        </w:rPr>
        <w:t>AHRI Standard 210/240.</w:t>
      </w:r>
      <w:proofErr w:type="gramEnd"/>
      <w:r w:rsidR="00091132" w:rsidRPr="00091132">
        <w:rPr>
          <w:rFonts w:ascii="Times New Roman" w:eastAsia="Calibri" w:hAnsi="Times New Roman"/>
          <w:bCs/>
          <w:i/>
          <w:iCs/>
          <w:sz w:val="16"/>
          <w:szCs w:val="24"/>
        </w:rPr>
        <w:t xml:space="preserve"> Arlington, VA: Air-Conditioning,</w:t>
      </w:r>
      <w:r>
        <w:rPr>
          <w:rFonts w:ascii="Times New Roman" w:eastAsia="Calibri" w:hAnsi="Times New Roman"/>
          <w:bCs/>
          <w:i/>
          <w:iCs/>
          <w:sz w:val="16"/>
          <w:szCs w:val="24"/>
        </w:rPr>
        <w:t xml:space="preserve"> </w:t>
      </w:r>
      <w:r w:rsidR="00091132" w:rsidRPr="00091132">
        <w:rPr>
          <w:rFonts w:ascii="Times New Roman" w:eastAsia="Calibri" w:hAnsi="Times New Roman"/>
          <w:bCs/>
          <w:i/>
          <w:iCs/>
          <w:sz w:val="16"/>
          <w:szCs w:val="24"/>
        </w:rPr>
        <w:t>Heating, and Refrigeration Institute.</w:t>
      </w:r>
    </w:p>
    <w:p w:rsidR="00091132" w:rsidRPr="00091132" w:rsidRDefault="00091132" w:rsidP="00C9002F">
      <w:pPr>
        <w:spacing w:after="0"/>
        <w:jc w:val="both"/>
        <w:rPr>
          <w:rFonts w:ascii="Times New Roman" w:eastAsia="Calibri" w:hAnsi="Times New Roman"/>
          <w:bCs/>
          <w:i/>
          <w:iCs/>
          <w:sz w:val="16"/>
          <w:szCs w:val="24"/>
        </w:rPr>
      </w:pPr>
    </w:p>
    <w:p w:rsidR="00091132" w:rsidRPr="00091132" w:rsidRDefault="00C9002F" w:rsidP="00C9002F">
      <w:pPr>
        <w:spacing w:after="0"/>
        <w:jc w:val="both"/>
        <w:rPr>
          <w:rFonts w:ascii="Times New Roman" w:eastAsia="Calibri" w:hAnsi="Times New Roman"/>
          <w:bCs/>
          <w:i/>
          <w:iCs/>
          <w:sz w:val="16"/>
          <w:szCs w:val="24"/>
        </w:rPr>
      </w:pPr>
      <w:r>
        <w:rPr>
          <w:rFonts w:ascii="Times New Roman" w:eastAsia="Calibri" w:hAnsi="Times New Roman"/>
          <w:bCs/>
          <w:i/>
          <w:iCs/>
          <w:sz w:val="16"/>
          <w:szCs w:val="24"/>
        </w:rPr>
        <w:t>[9</w:t>
      </w:r>
      <w:proofErr w:type="gramStart"/>
      <w:r>
        <w:rPr>
          <w:rFonts w:ascii="Times New Roman" w:eastAsia="Calibri" w:hAnsi="Times New Roman"/>
          <w:bCs/>
          <w:i/>
          <w:iCs/>
          <w:sz w:val="16"/>
          <w:szCs w:val="24"/>
        </w:rPr>
        <w:t>]</w:t>
      </w:r>
      <w:r w:rsidR="00091132" w:rsidRPr="00091132">
        <w:rPr>
          <w:rFonts w:ascii="Times New Roman" w:eastAsia="Calibri" w:hAnsi="Times New Roman"/>
          <w:bCs/>
          <w:i/>
          <w:iCs/>
          <w:sz w:val="16"/>
          <w:szCs w:val="24"/>
        </w:rPr>
        <w:t xml:space="preserve"> </w:t>
      </w:r>
      <w:r>
        <w:rPr>
          <w:rFonts w:ascii="Times New Roman" w:eastAsia="Calibri" w:hAnsi="Times New Roman"/>
          <w:bCs/>
          <w:i/>
          <w:iCs/>
          <w:sz w:val="16"/>
          <w:szCs w:val="24"/>
        </w:rPr>
        <w:t xml:space="preserve"> </w:t>
      </w:r>
      <w:r w:rsidR="00091132" w:rsidRPr="00091132">
        <w:rPr>
          <w:rFonts w:ascii="Times New Roman" w:eastAsia="Calibri" w:hAnsi="Times New Roman"/>
          <w:bCs/>
          <w:i/>
          <w:iCs/>
          <w:sz w:val="16"/>
          <w:szCs w:val="24"/>
        </w:rPr>
        <w:t>Winkler</w:t>
      </w:r>
      <w:proofErr w:type="gramEnd"/>
      <w:r w:rsidR="00091132" w:rsidRPr="00091132">
        <w:rPr>
          <w:rFonts w:ascii="Times New Roman" w:eastAsia="Calibri" w:hAnsi="Times New Roman"/>
          <w:bCs/>
          <w:i/>
          <w:iCs/>
          <w:sz w:val="16"/>
          <w:szCs w:val="24"/>
        </w:rPr>
        <w:t xml:space="preserve">, J.; Christensen, D.; To Merlin, J. (2011). </w:t>
      </w:r>
      <w:proofErr w:type="gramStart"/>
      <w:r w:rsidR="00091132" w:rsidRPr="00091132">
        <w:rPr>
          <w:rFonts w:ascii="Times New Roman" w:eastAsia="Calibri" w:hAnsi="Times New Roman"/>
          <w:bCs/>
          <w:i/>
          <w:iCs/>
          <w:sz w:val="16"/>
          <w:szCs w:val="24"/>
        </w:rPr>
        <w:t>Laboratory Test Report for Six ENERGY STAR Dehumidifiers.</w:t>
      </w:r>
      <w:proofErr w:type="gramEnd"/>
      <w:r w:rsidR="00091132" w:rsidRPr="00091132">
        <w:rPr>
          <w:rFonts w:ascii="Times New Roman" w:eastAsia="Calibri" w:hAnsi="Times New Roman"/>
          <w:bCs/>
          <w:i/>
          <w:iCs/>
          <w:sz w:val="16"/>
          <w:szCs w:val="24"/>
        </w:rPr>
        <w:t xml:space="preserve"> </w:t>
      </w:r>
      <w:proofErr w:type="gramStart"/>
      <w:r w:rsidR="00091132" w:rsidRPr="00091132">
        <w:rPr>
          <w:rFonts w:ascii="Times New Roman" w:eastAsia="Calibri" w:hAnsi="Times New Roman"/>
          <w:bCs/>
          <w:i/>
          <w:iCs/>
          <w:sz w:val="16"/>
          <w:szCs w:val="24"/>
        </w:rPr>
        <w:t>NREL/ TP-5500-52791.</w:t>
      </w:r>
      <w:proofErr w:type="gramEnd"/>
      <w:r w:rsidR="00091132" w:rsidRPr="00091132">
        <w:rPr>
          <w:rFonts w:ascii="Times New Roman" w:eastAsia="Calibri" w:hAnsi="Times New Roman"/>
          <w:bCs/>
          <w:i/>
          <w:iCs/>
          <w:sz w:val="16"/>
          <w:szCs w:val="24"/>
        </w:rPr>
        <w:t xml:space="preserve"> Golden, CO: National Renewable Energy Laboratory.</w:t>
      </w:r>
    </w:p>
    <w:p w:rsidR="00091132" w:rsidRPr="00091132" w:rsidRDefault="00091132" w:rsidP="00C9002F">
      <w:pPr>
        <w:spacing w:after="0"/>
        <w:jc w:val="both"/>
        <w:rPr>
          <w:rFonts w:ascii="Times New Roman" w:eastAsia="Calibri" w:hAnsi="Times New Roman"/>
          <w:bCs/>
          <w:i/>
          <w:iCs/>
          <w:sz w:val="16"/>
          <w:szCs w:val="24"/>
        </w:rPr>
      </w:pPr>
    </w:p>
    <w:p w:rsidR="00091132" w:rsidRDefault="00C9002F" w:rsidP="00C9002F">
      <w:pPr>
        <w:spacing w:after="0"/>
        <w:jc w:val="both"/>
        <w:rPr>
          <w:rFonts w:ascii="Times New Roman" w:eastAsia="Calibri" w:hAnsi="Times New Roman"/>
          <w:bCs/>
          <w:i/>
          <w:iCs/>
          <w:sz w:val="16"/>
          <w:szCs w:val="24"/>
        </w:rPr>
      </w:pPr>
      <w:r>
        <w:rPr>
          <w:rFonts w:ascii="Times New Roman" w:eastAsia="Calibri" w:hAnsi="Times New Roman"/>
          <w:bCs/>
          <w:i/>
          <w:iCs/>
          <w:sz w:val="16"/>
          <w:szCs w:val="24"/>
        </w:rPr>
        <w:t xml:space="preserve">[10] </w:t>
      </w:r>
      <w:r w:rsidR="00091132" w:rsidRPr="00091132">
        <w:rPr>
          <w:rFonts w:ascii="Times New Roman" w:eastAsia="Calibri" w:hAnsi="Times New Roman"/>
          <w:bCs/>
          <w:i/>
          <w:iCs/>
          <w:sz w:val="16"/>
          <w:szCs w:val="24"/>
        </w:rPr>
        <w:t xml:space="preserve">Comfort conditions using Desiccant Wheel Approach paper by </w:t>
      </w:r>
      <w:proofErr w:type="spellStart"/>
      <w:r w:rsidR="00091132" w:rsidRPr="00091132">
        <w:rPr>
          <w:rFonts w:ascii="Times New Roman" w:eastAsia="Calibri" w:hAnsi="Times New Roman"/>
          <w:bCs/>
          <w:i/>
          <w:iCs/>
          <w:sz w:val="16"/>
          <w:szCs w:val="24"/>
        </w:rPr>
        <w:t>Hemant</w:t>
      </w:r>
      <w:proofErr w:type="spellEnd"/>
      <w:r w:rsidR="00091132" w:rsidRPr="00091132">
        <w:rPr>
          <w:rFonts w:ascii="Times New Roman" w:eastAsia="Calibri" w:hAnsi="Times New Roman"/>
          <w:bCs/>
          <w:i/>
          <w:iCs/>
          <w:sz w:val="16"/>
          <w:szCs w:val="24"/>
        </w:rPr>
        <w:t xml:space="preserve"> </w:t>
      </w:r>
      <w:proofErr w:type="spellStart"/>
      <w:r w:rsidR="00091132" w:rsidRPr="00091132">
        <w:rPr>
          <w:rFonts w:ascii="Times New Roman" w:eastAsia="Calibri" w:hAnsi="Times New Roman"/>
          <w:bCs/>
          <w:i/>
          <w:iCs/>
          <w:sz w:val="16"/>
          <w:szCs w:val="24"/>
        </w:rPr>
        <w:t>Panwar</w:t>
      </w:r>
      <w:proofErr w:type="spellEnd"/>
      <w:r w:rsidR="00091132" w:rsidRPr="00091132">
        <w:rPr>
          <w:rFonts w:ascii="Times New Roman" w:eastAsia="Calibri" w:hAnsi="Times New Roman"/>
          <w:bCs/>
          <w:i/>
          <w:iCs/>
          <w:sz w:val="16"/>
          <w:szCs w:val="24"/>
        </w:rPr>
        <w:t>, UEC Ujjain</w:t>
      </w:r>
    </w:p>
    <w:p w:rsidR="00091132" w:rsidRDefault="00091132" w:rsidP="00C9002F">
      <w:pPr>
        <w:spacing w:after="0"/>
        <w:jc w:val="both"/>
        <w:rPr>
          <w:rFonts w:ascii="Times New Roman" w:eastAsia="Calibri" w:hAnsi="Times New Roman"/>
          <w:bCs/>
          <w:i/>
          <w:iCs/>
          <w:sz w:val="16"/>
          <w:szCs w:val="24"/>
        </w:rPr>
      </w:pPr>
    </w:p>
    <w:p w:rsidR="00091132" w:rsidRPr="00091132" w:rsidRDefault="00091132" w:rsidP="00C9002F">
      <w:pPr>
        <w:spacing w:after="0"/>
        <w:jc w:val="both"/>
        <w:rPr>
          <w:rFonts w:ascii="Times New Roman" w:eastAsia="Calibri" w:hAnsi="Times New Roman"/>
          <w:bCs/>
          <w:i/>
          <w:iCs/>
          <w:sz w:val="16"/>
          <w:szCs w:val="24"/>
        </w:rPr>
      </w:pPr>
      <w:r w:rsidRPr="00091132">
        <w:rPr>
          <w:rFonts w:ascii="Times New Roman" w:eastAsia="Calibri" w:hAnsi="Times New Roman"/>
          <w:bCs/>
          <w:i/>
          <w:iCs/>
          <w:sz w:val="16"/>
          <w:szCs w:val="24"/>
        </w:rPr>
        <w:t>[1</w:t>
      </w:r>
      <w:r>
        <w:rPr>
          <w:rFonts w:ascii="Times New Roman" w:eastAsia="Calibri" w:hAnsi="Times New Roman"/>
          <w:bCs/>
          <w:i/>
          <w:iCs/>
          <w:sz w:val="16"/>
          <w:szCs w:val="24"/>
        </w:rPr>
        <w:t>1</w:t>
      </w:r>
      <w:r w:rsidRPr="00091132">
        <w:rPr>
          <w:rFonts w:ascii="Times New Roman" w:eastAsia="Calibri" w:hAnsi="Times New Roman"/>
          <w:bCs/>
          <w:i/>
          <w:iCs/>
          <w:sz w:val="16"/>
          <w:szCs w:val="24"/>
        </w:rPr>
        <w:t xml:space="preserve">] </w:t>
      </w:r>
      <w:proofErr w:type="spellStart"/>
      <w:r w:rsidRPr="00091132">
        <w:rPr>
          <w:rFonts w:ascii="Times New Roman" w:eastAsia="Calibri" w:hAnsi="Times New Roman"/>
          <w:bCs/>
          <w:i/>
          <w:iCs/>
          <w:sz w:val="16"/>
          <w:szCs w:val="24"/>
        </w:rPr>
        <w:t>Davanagere</w:t>
      </w:r>
      <w:proofErr w:type="spellEnd"/>
      <w:r w:rsidRPr="00091132">
        <w:rPr>
          <w:rFonts w:ascii="Times New Roman" w:eastAsia="Calibri" w:hAnsi="Times New Roman"/>
          <w:bCs/>
          <w:i/>
          <w:iCs/>
          <w:sz w:val="16"/>
          <w:szCs w:val="24"/>
        </w:rPr>
        <w:t xml:space="preserve"> BS, </w:t>
      </w:r>
      <w:proofErr w:type="spellStart"/>
      <w:r w:rsidRPr="00091132">
        <w:rPr>
          <w:rFonts w:ascii="Times New Roman" w:eastAsia="Calibri" w:hAnsi="Times New Roman"/>
          <w:bCs/>
          <w:i/>
          <w:iCs/>
          <w:sz w:val="16"/>
          <w:szCs w:val="24"/>
        </w:rPr>
        <w:t>Sherif</w:t>
      </w:r>
      <w:proofErr w:type="spellEnd"/>
      <w:r w:rsidRPr="00091132">
        <w:rPr>
          <w:rFonts w:ascii="Times New Roman" w:eastAsia="Calibri" w:hAnsi="Times New Roman"/>
          <w:bCs/>
          <w:i/>
          <w:iCs/>
          <w:sz w:val="16"/>
          <w:szCs w:val="24"/>
        </w:rPr>
        <w:t xml:space="preserve"> SA, </w:t>
      </w:r>
      <w:proofErr w:type="spellStart"/>
      <w:r w:rsidRPr="00091132">
        <w:rPr>
          <w:rFonts w:ascii="Times New Roman" w:eastAsia="Calibri" w:hAnsi="Times New Roman"/>
          <w:bCs/>
          <w:i/>
          <w:iCs/>
          <w:sz w:val="16"/>
          <w:szCs w:val="24"/>
        </w:rPr>
        <w:t>Goswami</w:t>
      </w:r>
      <w:proofErr w:type="spellEnd"/>
      <w:r w:rsidRPr="00091132">
        <w:rPr>
          <w:rFonts w:ascii="Times New Roman" w:eastAsia="Calibri" w:hAnsi="Times New Roman"/>
          <w:bCs/>
          <w:i/>
          <w:iCs/>
          <w:sz w:val="16"/>
          <w:szCs w:val="24"/>
        </w:rPr>
        <w:t xml:space="preserve"> DY, 1999, Feasibility study of a solar desiccant air-conditioning system part i: </w:t>
      </w:r>
      <w:proofErr w:type="spellStart"/>
      <w:r w:rsidRPr="00091132">
        <w:rPr>
          <w:rFonts w:ascii="Times New Roman" w:eastAsia="Calibri" w:hAnsi="Times New Roman"/>
          <w:bCs/>
          <w:i/>
          <w:iCs/>
          <w:sz w:val="16"/>
          <w:szCs w:val="24"/>
        </w:rPr>
        <w:t>psychrometrics</w:t>
      </w:r>
      <w:proofErr w:type="spellEnd"/>
      <w:r w:rsidRPr="00091132">
        <w:rPr>
          <w:rFonts w:ascii="Times New Roman" w:eastAsia="Calibri" w:hAnsi="Times New Roman"/>
          <w:bCs/>
          <w:i/>
          <w:iCs/>
          <w:sz w:val="16"/>
          <w:szCs w:val="24"/>
        </w:rPr>
        <w:t xml:space="preserve"> and analysis of the conditioned zone. </w:t>
      </w:r>
      <w:proofErr w:type="gramStart"/>
      <w:r w:rsidRPr="00091132">
        <w:rPr>
          <w:rFonts w:ascii="Times New Roman" w:eastAsia="Calibri" w:hAnsi="Times New Roman"/>
          <w:bCs/>
          <w:i/>
          <w:iCs/>
          <w:sz w:val="16"/>
          <w:szCs w:val="24"/>
        </w:rPr>
        <w:t>International Journal of Energy Research, 23, 7- 21.</w:t>
      </w:r>
      <w:proofErr w:type="gramEnd"/>
      <w:r w:rsidRPr="00091132">
        <w:rPr>
          <w:rFonts w:ascii="Times New Roman" w:eastAsia="Calibri" w:hAnsi="Times New Roman"/>
          <w:bCs/>
          <w:i/>
          <w:iCs/>
          <w:sz w:val="16"/>
          <w:szCs w:val="24"/>
        </w:rPr>
        <w:t xml:space="preserve"> </w:t>
      </w:r>
    </w:p>
    <w:p w:rsidR="00091132" w:rsidRDefault="00091132" w:rsidP="00091132">
      <w:pPr>
        <w:spacing w:after="0"/>
        <w:jc w:val="both"/>
        <w:rPr>
          <w:rFonts w:ascii="Times New Roman" w:eastAsia="Calibri" w:hAnsi="Times New Roman"/>
          <w:bCs/>
          <w:i/>
          <w:iCs/>
          <w:sz w:val="16"/>
          <w:szCs w:val="24"/>
        </w:rPr>
      </w:pPr>
      <w:r w:rsidRPr="00091132">
        <w:rPr>
          <w:rFonts w:ascii="Times New Roman" w:eastAsia="Calibri" w:hAnsi="Times New Roman"/>
          <w:bCs/>
          <w:i/>
          <w:iCs/>
          <w:sz w:val="16"/>
          <w:szCs w:val="24"/>
        </w:rPr>
        <w:t>[</w:t>
      </w:r>
      <w:r>
        <w:rPr>
          <w:rFonts w:ascii="Times New Roman" w:eastAsia="Calibri" w:hAnsi="Times New Roman"/>
          <w:bCs/>
          <w:i/>
          <w:iCs/>
          <w:sz w:val="16"/>
          <w:szCs w:val="24"/>
        </w:rPr>
        <w:t>1</w:t>
      </w:r>
      <w:r w:rsidRPr="00091132">
        <w:rPr>
          <w:rFonts w:ascii="Times New Roman" w:eastAsia="Calibri" w:hAnsi="Times New Roman"/>
          <w:bCs/>
          <w:i/>
          <w:iCs/>
          <w:sz w:val="16"/>
          <w:szCs w:val="24"/>
        </w:rPr>
        <w:t xml:space="preserve">2] </w:t>
      </w:r>
      <w:proofErr w:type="spellStart"/>
      <w:r w:rsidRPr="00091132">
        <w:rPr>
          <w:rFonts w:ascii="Times New Roman" w:eastAsia="Calibri" w:hAnsi="Times New Roman"/>
          <w:bCs/>
          <w:i/>
          <w:iCs/>
          <w:sz w:val="16"/>
          <w:szCs w:val="24"/>
        </w:rPr>
        <w:t>Daou</w:t>
      </w:r>
      <w:proofErr w:type="spellEnd"/>
      <w:r w:rsidRPr="00091132">
        <w:rPr>
          <w:rFonts w:ascii="Times New Roman" w:eastAsia="Calibri" w:hAnsi="Times New Roman"/>
          <w:bCs/>
          <w:i/>
          <w:iCs/>
          <w:sz w:val="16"/>
          <w:szCs w:val="24"/>
        </w:rPr>
        <w:t xml:space="preserve"> K, Wang RZ, Xia ZZ, 2006, Desiccant cooling air conditioning: a review. </w:t>
      </w:r>
      <w:proofErr w:type="gramStart"/>
      <w:r w:rsidRPr="00091132">
        <w:rPr>
          <w:rFonts w:ascii="Times New Roman" w:eastAsia="Calibri" w:hAnsi="Times New Roman"/>
          <w:bCs/>
          <w:i/>
          <w:iCs/>
          <w:sz w:val="16"/>
          <w:szCs w:val="24"/>
        </w:rPr>
        <w:t>School of Mechanical Engineering, Institute of Refrigeration and Cryogenics.</w:t>
      </w:r>
      <w:proofErr w:type="gramEnd"/>
    </w:p>
    <w:p w:rsidR="00091132" w:rsidRPr="00091132" w:rsidRDefault="00091132" w:rsidP="00091132">
      <w:pPr>
        <w:spacing w:after="0"/>
        <w:jc w:val="both"/>
        <w:rPr>
          <w:rFonts w:ascii="Times New Roman" w:eastAsia="Calibri" w:hAnsi="Times New Roman"/>
          <w:bCs/>
          <w:i/>
          <w:iCs/>
          <w:sz w:val="16"/>
          <w:szCs w:val="24"/>
        </w:rPr>
      </w:pPr>
      <w:r w:rsidRPr="00091132">
        <w:rPr>
          <w:rFonts w:ascii="Times New Roman" w:eastAsia="Calibri" w:hAnsi="Times New Roman"/>
          <w:bCs/>
          <w:i/>
          <w:iCs/>
          <w:sz w:val="16"/>
          <w:szCs w:val="24"/>
        </w:rPr>
        <w:t xml:space="preserve"> </w:t>
      </w:r>
    </w:p>
    <w:p w:rsidR="00091132" w:rsidRDefault="00091132" w:rsidP="00091132">
      <w:pPr>
        <w:spacing w:after="0"/>
        <w:jc w:val="both"/>
        <w:rPr>
          <w:rFonts w:ascii="Times New Roman" w:eastAsia="Calibri" w:hAnsi="Times New Roman"/>
          <w:bCs/>
          <w:i/>
          <w:iCs/>
          <w:sz w:val="16"/>
          <w:szCs w:val="24"/>
        </w:rPr>
      </w:pPr>
      <w:r w:rsidRPr="00091132">
        <w:rPr>
          <w:rFonts w:ascii="Times New Roman" w:eastAsia="Calibri" w:hAnsi="Times New Roman"/>
          <w:bCs/>
          <w:i/>
          <w:iCs/>
          <w:sz w:val="16"/>
          <w:szCs w:val="24"/>
        </w:rPr>
        <w:t>[</w:t>
      </w:r>
      <w:r>
        <w:rPr>
          <w:rFonts w:ascii="Times New Roman" w:eastAsia="Calibri" w:hAnsi="Times New Roman"/>
          <w:bCs/>
          <w:i/>
          <w:iCs/>
          <w:sz w:val="16"/>
          <w:szCs w:val="24"/>
        </w:rPr>
        <w:t>1</w:t>
      </w:r>
      <w:r w:rsidRPr="00091132">
        <w:rPr>
          <w:rFonts w:ascii="Times New Roman" w:eastAsia="Calibri" w:hAnsi="Times New Roman"/>
          <w:bCs/>
          <w:i/>
          <w:iCs/>
          <w:sz w:val="16"/>
          <w:szCs w:val="24"/>
        </w:rPr>
        <w:t xml:space="preserve">3] </w:t>
      </w:r>
      <w:proofErr w:type="spellStart"/>
      <w:r w:rsidRPr="00091132">
        <w:rPr>
          <w:rFonts w:ascii="Times New Roman" w:eastAsia="Calibri" w:hAnsi="Times New Roman"/>
          <w:bCs/>
          <w:i/>
          <w:iCs/>
          <w:sz w:val="16"/>
          <w:szCs w:val="24"/>
        </w:rPr>
        <w:t>Parmar</w:t>
      </w:r>
      <w:proofErr w:type="spellEnd"/>
      <w:r w:rsidRPr="00091132">
        <w:rPr>
          <w:rFonts w:ascii="Times New Roman" w:eastAsia="Calibri" w:hAnsi="Times New Roman"/>
          <w:bCs/>
          <w:i/>
          <w:iCs/>
          <w:sz w:val="16"/>
          <w:szCs w:val="24"/>
        </w:rPr>
        <w:t xml:space="preserve"> H, </w:t>
      </w:r>
      <w:proofErr w:type="spellStart"/>
      <w:r w:rsidRPr="00091132">
        <w:rPr>
          <w:rFonts w:ascii="Times New Roman" w:eastAsia="Calibri" w:hAnsi="Times New Roman"/>
          <w:bCs/>
          <w:i/>
          <w:iCs/>
          <w:sz w:val="16"/>
          <w:szCs w:val="24"/>
        </w:rPr>
        <w:t>Hindoliya</w:t>
      </w:r>
      <w:proofErr w:type="spellEnd"/>
      <w:r w:rsidRPr="00091132">
        <w:rPr>
          <w:rFonts w:ascii="Times New Roman" w:eastAsia="Calibri" w:hAnsi="Times New Roman"/>
          <w:bCs/>
          <w:i/>
          <w:iCs/>
          <w:sz w:val="16"/>
          <w:szCs w:val="24"/>
        </w:rPr>
        <w:t xml:space="preserve"> D, 2011, Desiccant cooling system for thermal comfort: a review. International Journal of Engineering Science and Technology, 3, 4218-4227. </w:t>
      </w:r>
    </w:p>
    <w:p w:rsidR="00091132" w:rsidRPr="00091132" w:rsidRDefault="00091132" w:rsidP="00091132">
      <w:pPr>
        <w:spacing w:after="0"/>
        <w:jc w:val="both"/>
        <w:rPr>
          <w:rFonts w:ascii="Times New Roman" w:eastAsia="Calibri" w:hAnsi="Times New Roman"/>
          <w:bCs/>
          <w:i/>
          <w:iCs/>
          <w:sz w:val="16"/>
          <w:szCs w:val="24"/>
        </w:rPr>
      </w:pPr>
    </w:p>
    <w:p w:rsidR="00091132" w:rsidRDefault="00091132" w:rsidP="00091132">
      <w:pPr>
        <w:spacing w:after="0"/>
        <w:jc w:val="both"/>
        <w:rPr>
          <w:rFonts w:ascii="Times New Roman" w:eastAsia="Calibri" w:hAnsi="Times New Roman"/>
          <w:bCs/>
          <w:i/>
          <w:iCs/>
          <w:sz w:val="16"/>
          <w:szCs w:val="24"/>
        </w:rPr>
      </w:pPr>
      <w:r w:rsidRPr="00091132">
        <w:rPr>
          <w:rFonts w:ascii="Times New Roman" w:eastAsia="Calibri" w:hAnsi="Times New Roman"/>
          <w:bCs/>
          <w:i/>
          <w:iCs/>
          <w:sz w:val="16"/>
          <w:szCs w:val="24"/>
        </w:rPr>
        <w:lastRenderedPageBreak/>
        <w:t>[</w:t>
      </w:r>
      <w:r>
        <w:rPr>
          <w:rFonts w:ascii="Times New Roman" w:eastAsia="Calibri" w:hAnsi="Times New Roman"/>
          <w:bCs/>
          <w:i/>
          <w:iCs/>
          <w:sz w:val="16"/>
          <w:szCs w:val="24"/>
        </w:rPr>
        <w:t>1</w:t>
      </w:r>
      <w:r w:rsidRPr="00091132">
        <w:rPr>
          <w:rFonts w:ascii="Times New Roman" w:eastAsia="Calibri" w:hAnsi="Times New Roman"/>
          <w:bCs/>
          <w:i/>
          <w:iCs/>
          <w:sz w:val="16"/>
          <w:szCs w:val="24"/>
        </w:rPr>
        <w:t xml:space="preserve">4] Jain S, </w:t>
      </w:r>
      <w:proofErr w:type="spellStart"/>
      <w:r w:rsidRPr="00091132">
        <w:rPr>
          <w:rFonts w:ascii="Times New Roman" w:eastAsia="Calibri" w:hAnsi="Times New Roman"/>
          <w:bCs/>
          <w:i/>
          <w:iCs/>
          <w:sz w:val="16"/>
          <w:szCs w:val="24"/>
        </w:rPr>
        <w:t>Dhar</w:t>
      </w:r>
      <w:proofErr w:type="spellEnd"/>
      <w:r w:rsidRPr="00091132">
        <w:rPr>
          <w:rFonts w:ascii="Times New Roman" w:eastAsia="Calibri" w:hAnsi="Times New Roman"/>
          <w:bCs/>
          <w:i/>
          <w:iCs/>
          <w:sz w:val="16"/>
          <w:szCs w:val="24"/>
        </w:rPr>
        <w:t xml:space="preserve"> PL, </w:t>
      </w:r>
      <w:proofErr w:type="spellStart"/>
      <w:r w:rsidRPr="00091132">
        <w:rPr>
          <w:rFonts w:ascii="Times New Roman" w:eastAsia="Calibri" w:hAnsi="Times New Roman"/>
          <w:bCs/>
          <w:i/>
          <w:iCs/>
          <w:sz w:val="16"/>
          <w:szCs w:val="24"/>
        </w:rPr>
        <w:t>Kaushik</w:t>
      </w:r>
      <w:proofErr w:type="spellEnd"/>
      <w:r w:rsidRPr="00091132">
        <w:rPr>
          <w:rFonts w:ascii="Times New Roman" w:eastAsia="Calibri" w:hAnsi="Times New Roman"/>
          <w:bCs/>
          <w:i/>
          <w:iCs/>
          <w:sz w:val="16"/>
          <w:szCs w:val="24"/>
        </w:rPr>
        <w:t xml:space="preserve"> SC, 1995, Evaluation of solid based evaporative cooling cycles for typical hot and humid climates. </w:t>
      </w:r>
      <w:proofErr w:type="gramStart"/>
      <w:r w:rsidRPr="00091132">
        <w:rPr>
          <w:rFonts w:ascii="Times New Roman" w:eastAsia="Calibri" w:hAnsi="Times New Roman"/>
          <w:bCs/>
          <w:i/>
          <w:iCs/>
          <w:sz w:val="16"/>
          <w:szCs w:val="24"/>
        </w:rPr>
        <w:t>Indian Institute of Technology, New Delhi.</w:t>
      </w:r>
      <w:proofErr w:type="gramEnd"/>
      <w:r w:rsidRPr="00091132">
        <w:rPr>
          <w:rFonts w:ascii="Times New Roman" w:eastAsia="Calibri" w:hAnsi="Times New Roman"/>
          <w:bCs/>
          <w:i/>
          <w:iCs/>
          <w:sz w:val="16"/>
          <w:szCs w:val="24"/>
        </w:rPr>
        <w:t xml:space="preserve"> </w:t>
      </w:r>
    </w:p>
    <w:p w:rsidR="00091132" w:rsidRPr="00091132" w:rsidRDefault="00091132" w:rsidP="00091132">
      <w:pPr>
        <w:spacing w:after="0"/>
        <w:jc w:val="both"/>
        <w:rPr>
          <w:rFonts w:ascii="Times New Roman" w:eastAsia="Calibri" w:hAnsi="Times New Roman"/>
          <w:bCs/>
          <w:i/>
          <w:iCs/>
          <w:sz w:val="16"/>
          <w:szCs w:val="24"/>
        </w:rPr>
      </w:pPr>
    </w:p>
    <w:p w:rsidR="00091132" w:rsidRDefault="00091132" w:rsidP="00091132">
      <w:pPr>
        <w:spacing w:after="0"/>
        <w:jc w:val="both"/>
        <w:rPr>
          <w:rFonts w:ascii="Times New Roman" w:eastAsia="Calibri" w:hAnsi="Times New Roman"/>
          <w:bCs/>
          <w:i/>
          <w:iCs/>
          <w:sz w:val="16"/>
          <w:szCs w:val="24"/>
        </w:rPr>
      </w:pPr>
      <w:r w:rsidRPr="00091132">
        <w:rPr>
          <w:rFonts w:ascii="Times New Roman" w:eastAsia="Calibri" w:hAnsi="Times New Roman"/>
          <w:bCs/>
          <w:i/>
          <w:iCs/>
          <w:sz w:val="16"/>
          <w:szCs w:val="24"/>
        </w:rPr>
        <w:t>[</w:t>
      </w:r>
      <w:r>
        <w:rPr>
          <w:rFonts w:ascii="Times New Roman" w:eastAsia="Calibri" w:hAnsi="Times New Roman"/>
          <w:bCs/>
          <w:i/>
          <w:iCs/>
          <w:sz w:val="16"/>
          <w:szCs w:val="24"/>
        </w:rPr>
        <w:t>1</w:t>
      </w:r>
      <w:r w:rsidRPr="00091132">
        <w:rPr>
          <w:rFonts w:ascii="Times New Roman" w:eastAsia="Calibri" w:hAnsi="Times New Roman"/>
          <w:bCs/>
          <w:i/>
          <w:iCs/>
          <w:sz w:val="16"/>
          <w:szCs w:val="24"/>
        </w:rPr>
        <w:t xml:space="preserve">5] </w:t>
      </w:r>
      <w:proofErr w:type="spellStart"/>
      <w:r w:rsidRPr="00091132">
        <w:rPr>
          <w:rFonts w:ascii="Times New Roman" w:eastAsia="Calibri" w:hAnsi="Times New Roman"/>
          <w:bCs/>
          <w:i/>
          <w:iCs/>
          <w:sz w:val="16"/>
          <w:szCs w:val="24"/>
        </w:rPr>
        <w:t>Marlinaldo</w:t>
      </w:r>
      <w:proofErr w:type="spellEnd"/>
      <w:r w:rsidRPr="00091132">
        <w:rPr>
          <w:rFonts w:ascii="Times New Roman" w:eastAsia="Calibri" w:hAnsi="Times New Roman"/>
          <w:bCs/>
          <w:i/>
          <w:iCs/>
          <w:sz w:val="16"/>
          <w:szCs w:val="24"/>
        </w:rPr>
        <w:t xml:space="preserve"> J, Medeiros D, Gomes M, Silva D, Charles J, Santos D, 2009, Experimental investigation and simulation study on a desiccant air-conditioning system in brazil. 20th International Congress of Mechanical Engineering, 5-20. </w:t>
      </w:r>
    </w:p>
    <w:p w:rsidR="00091132" w:rsidRPr="00091132" w:rsidRDefault="00091132" w:rsidP="00091132">
      <w:pPr>
        <w:spacing w:after="0"/>
        <w:jc w:val="both"/>
        <w:rPr>
          <w:rFonts w:ascii="Times New Roman" w:eastAsia="Calibri" w:hAnsi="Times New Roman"/>
          <w:bCs/>
          <w:i/>
          <w:iCs/>
          <w:sz w:val="16"/>
          <w:szCs w:val="24"/>
        </w:rPr>
      </w:pPr>
    </w:p>
    <w:p w:rsidR="00091132" w:rsidRPr="00091132" w:rsidRDefault="00091132" w:rsidP="00091132">
      <w:pPr>
        <w:spacing w:after="0"/>
        <w:jc w:val="both"/>
        <w:rPr>
          <w:rFonts w:ascii="Times New Roman" w:eastAsia="Calibri" w:hAnsi="Times New Roman"/>
          <w:bCs/>
          <w:i/>
          <w:iCs/>
          <w:sz w:val="16"/>
          <w:szCs w:val="24"/>
        </w:rPr>
      </w:pPr>
      <w:proofErr w:type="gramStart"/>
      <w:r w:rsidRPr="00091132">
        <w:rPr>
          <w:rFonts w:ascii="Times New Roman" w:eastAsia="Calibri" w:hAnsi="Times New Roman"/>
          <w:bCs/>
          <w:i/>
          <w:iCs/>
          <w:sz w:val="16"/>
          <w:szCs w:val="24"/>
        </w:rPr>
        <w:t>[</w:t>
      </w:r>
      <w:r>
        <w:rPr>
          <w:rFonts w:ascii="Times New Roman" w:eastAsia="Calibri" w:hAnsi="Times New Roman"/>
          <w:bCs/>
          <w:i/>
          <w:iCs/>
          <w:sz w:val="16"/>
          <w:szCs w:val="24"/>
        </w:rPr>
        <w:t>1</w:t>
      </w:r>
      <w:r w:rsidR="00E208D3">
        <w:rPr>
          <w:rFonts w:ascii="Times New Roman" w:eastAsia="Calibri" w:hAnsi="Times New Roman"/>
          <w:bCs/>
          <w:i/>
          <w:iCs/>
          <w:sz w:val="16"/>
          <w:szCs w:val="24"/>
        </w:rPr>
        <w:t>s</w:t>
      </w:r>
      <w:r w:rsidR="00E86534">
        <w:rPr>
          <w:rFonts w:ascii="Times New Roman" w:eastAsia="Calibri" w:hAnsi="Times New Roman"/>
          <w:bCs/>
          <w:i/>
          <w:iCs/>
          <w:sz w:val="16"/>
          <w:szCs w:val="24"/>
        </w:rPr>
        <w:t>s</w:t>
      </w:r>
      <w:r w:rsidR="00257D53">
        <w:rPr>
          <w:rFonts w:ascii="Times New Roman" w:eastAsia="Calibri" w:hAnsi="Times New Roman"/>
          <w:bCs/>
          <w:i/>
          <w:iCs/>
          <w:sz w:val="16"/>
          <w:szCs w:val="24"/>
        </w:rPr>
        <w:t>s</w:t>
      </w:r>
      <w:r w:rsidRPr="00091132">
        <w:rPr>
          <w:rFonts w:ascii="Times New Roman" w:eastAsia="Calibri" w:hAnsi="Times New Roman"/>
          <w:bCs/>
          <w:i/>
          <w:iCs/>
          <w:sz w:val="16"/>
          <w:szCs w:val="24"/>
        </w:rPr>
        <w:t xml:space="preserve">6] </w:t>
      </w:r>
      <w:proofErr w:type="spellStart"/>
      <w:r w:rsidRPr="00091132">
        <w:rPr>
          <w:rFonts w:ascii="Times New Roman" w:eastAsia="Calibri" w:hAnsi="Times New Roman"/>
          <w:bCs/>
          <w:i/>
          <w:iCs/>
          <w:sz w:val="16"/>
          <w:szCs w:val="24"/>
        </w:rPr>
        <w:t>Panaras</w:t>
      </w:r>
      <w:proofErr w:type="spellEnd"/>
      <w:r w:rsidRPr="00091132">
        <w:rPr>
          <w:rFonts w:ascii="Times New Roman" w:eastAsia="Calibri" w:hAnsi="Times New Roman"/>
          <w:bCs/>
          <w:i/>
          <w:iCs/>
          <w:sz w:val="16"/>
          <w:szCs w:val="24"/>
        </w:rPr>
        <w:t xml:space="preserve"> G, </w:t>
      </w:r>
      <w:proofErr w:type="spellStart"/>
      <w:r w:rsidRPr="00091132">
        <w:rPr>
          <w:rFonts w:ascii="Times New Roman" w:eastAsia="Calibri" w:hAnsi="Times New Roman"/>
          <w:bCs/>
          <w:i/>
          <w:iCs/>
          <w:sz w:val="16"/>
          <w:szCs w:val="24"/>
        </w:rPr>
        <w:t>Mathioulakis</w:t>
      </w:r>
      <w:proofErr w:type="spellEnd"/>
      <w:r w:rsidRPr="00091132">
        <w:rPr>
          <w:rFonts w:ascii="Times New Roman" w:eastAsia="Calibri" w:hAnsi="Times New Roman"/>
          <w:bCs/>
          <w:i/>
          <w:iCs/>
          <w:sz w:val="16"/>
          <w:szCs w:val="24"/>
        </w:rPr>
        <w:t xml:space="preserve"> E, </w:t>
      </w:r>
      <w:proofErr w:type="spellStart"/>
      <w:r w:rsidRPr="00091132">
        <w:rPr>
          <w:rFonts w:ascii="Times New Roman" w:eastAsia="Calibri" w:hAnsi="Times New Roman"/>
          <w:bCs/>
          <w:i/>
          <w:iCs/>
          <w:sz w:val="16"/>
          <w:szCs w:val="24"/>
        </w:rPr>
        <w:t>Belessiotis</w:t>
      </w:r>
      <w:proofErr w:type="spellEnd"/>
      <w:r w:rsidRPr="00091132">
        <w:rPr>
          <w:rFonts w:ascii="Times New Roman" w:eastAsia="Calibri" w:hAnsi="Times New Roman"/>
          <w:bCs/>
          <w:i/>
          <w:iCs/>
          <w:sz w:val="16"/>
          <w:szCs w:val="24"/>
        </w:rPr>
        <w:t xml:space="preserve"> V, 2011, Solid desiccant air-conditioning systems - Design parameters, Energy, 36, 2399-2406.</w:t>
      </w:r>
      <w:proofErr w:type="gramEnd"/>
    </w:p>
    <w:p w:rsidR="009318F7" w:rsidRPr="00091132" w:rsidRDefault="009318F7" w:rsidP="009318F7">
      <w:pPr>
        <w:spacing w:after="0"/>
        <w:jc w:val="both"/>
        <w:rPr>
          <w:rFonts w:ascii="Times New Roman" w:eastAsia="Calibri" w:hAnsi="Times New Roman"/>
          <w:bCs/>
          <w:i/>
          <w:iCs/>
          <w:sz w:val="16"/>
          <w:szCs w:val="24"/>
        </w:rPr>
      </w:pPr>
    </w:p>
    <w:p w:rsidR="009318F7" w:rsidRPr="00091132" w:rsidRDefault="009318F7" w:rsidP="009318F7">
      <w:pPr>
        <w:spacing w:after="0"/>
        <w:jc w:val="both"/>
        <w:rPr>
          <w:rFonts w:ascii="Times New Roman" w:eastAsia="Calibri" w:hAnsi="Times New Roman"/>
          <w:bCs/>
          <w:i/>
          <w:iCs/>
          <w:sz w:val="16"/>
          <w:szCs w:val="24"/>
        </w:rPr>
      </w:pPr>
    </w:p>
    <w:p w:rsidR="009318F7" w:rsidRPr="00091132" w:rsidRDefault="009318F7" w:rsidP="009318F7">
      <w:pPr>
        <w:spacing w:after="0"/>
        <w:jc w:val="both"/>
        <w:rPr>
          <w:rFonts w:ascii="Times New Roman" w:eastAsia="Calibri" w:hAnsi="Times New Roman"/>
          <w:bCs/>
          <w:i/>
          <w:iCs/>
          <w:sz w:val="16"/>
          <w:szCs w:val="24"/>
        </w:rPr>
      </w:pPr>
    </w:p>
    <w:p w:rsidR="009318F7" w:rsidRPr="00091132" w:rsidRDefault="009318F7" w:rsidP="009318F7">
      <w:pPr>
        <w:spacing w:after="0"/>
        <w:jc w:val="both"/>
        <w:rPr>
          <w:rFonts w:ascii="Times New Roman" w:eastAsia="Calibri" w:hAnsi="Times New Roman"/>
          <w:bCs/>
          <w:i/>
          <w:iCs/>
          <w:sz w:val="16"/>
          <w:szCs w:val="24"/>
        </w:rPr>
      </w:pPr>
    </w:p>
    <w:p w:rsidR="009318F7" w:rsidRPr="00091132" w:rsidRDefault="009318F7" w:rsidP="009318F7">
      <w:pPr>
        <w:spacing w:after="0"/>
        <w:jc w:val="both"/>
        <w:rPr>
          <w:rFonts w:ascii="Times New Roman" w:eastAsia="Calibri" w:hAnsi="Times New Roman"/>
          <w:bCs/>
          <w:i/>
          <w:iCs/>
          <w:sz w:val="16"/>
          <w:szCs w:val="24"/>
        </w:rPr>
      </w:pPr>
    </w:p>
    <w:p w:rsidR="009318F7" w:rsidRPr="00091132" w:rsidRDefault="009318F7" w:rsidP="009318F7">
      <w:pPr>
        <w:spacing w:after="0"/>
        <w:jc w:val="both"/>
        <w:rPr>
          <w:rFonts w:ascii="Times New Roman" w:eastAsia="Calibri" w:hAnsi="Times New Roman"/>
          <w:bCs/>
          <w:i/>
          <w:iCs/>
          <w:sz w:val="16"/>
          <w:szCs w:val="24"/>
        </w:rPr>
      </w:pPr>
    </w:p>
    <w:p w:rsidR="00E80A20" w:rsidRPr="00091132" w:rsidRDefault="00E80A20" w:rsidP="009318F7">
      <w:pPr>
        <w:spacing w:after="0"/>
        <w:jc w:val="both"/>
        <w:rPr>
          <w:rFonts w:ascii="Times New Roman" w:eastAsia="Calibri" w:hAnsi="Times New Roman"/>
          <w:bCs/>
          <w:i/>
          <w:iCs/>
          <w:sz w:val="16"/>
          <w:szCs w:val="24"/>
        </w:rPr>
      </w:pPr>
    </w:p>
    <w:sectPr w:rsidR="00E80A20" w:rsidRPr="00091132"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97A" w:rsidRDefault="00F5797A" w:rsidP="006A07BD">
      <w:pPr>
        <w:spacing w:after="0" w:line="240" w:lineRule="auto"/>
      </w:pPr>
      <w:r>
        <w:separator/>
      </w:r>
    </w:p>
  </w:endnote>
  <w:endnote w:type="continuationSeparator" w:id="0">
    <w:p w:rsidR="00F5797A" w:rsidRDefault="00F5797A"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695" w:rsidRDefault="005D44F9">
    <w:pPr>
      <w:pStyle w:val="Footer"/>
      <w:jc w:val="center"/>
    </w:pPr>
    <w:r>
      <w:fldChar w:fldCharType="begin"/>
    </w:r>
    <w:r w:rsidR="00FB6695">
      <w:instrText xml:space="preserve"> PAGE   \* MERGEFORMAT </w:instrText>
    </w:r>
    <w:r>
      <w:fldChar w:fldCharType="separate"/>
    </w:r>
    <w:r w:rsidR="00942A2C">
      <w:rPr>
        <w:noProof/>
      </w:rPr>
      <w:t>1</w:t>
    </w:r>
    <w:r>
      <w:rPr>
        <w:noProof/>
      </w:rPr>
      <w:fldChar w:fldCharType="end"/>
    </w:r>
  </w:p>
  <w:p w:rsidR="00FB6695" w:rsidRDefault="00FB66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97A" w:rsidRDefault="00F5797A" w:rsidP="006A07BD">
      <w:pPr>
        <w:spacing w:after="0" w:line="240" w:lineRule="auto"/>
      </w:pPr>
      <w:r>
        <w:separator/>
      </w:r>
    </w:p>
  </w:footnote>
  <w:footnote w:type="continuationSeparator" w:id="0">
    <w:p w:rsidR="00F5797A" w:rsidRDefault="00F5797A"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695" w:rsidRPr="00BD2639" w:rsidRDefault="00FB6695" w:rsidP="00C239D8">
    <w:pPr>
      <w:pStyle w:val="Header"/>
      <w:tabs>
        <w:tab w:val="clear" w:pos="9360"/>
        <w:tab w:val="right" w:pos="10170"/>
      </w:tabs>
      <w:rPr>
        <w:rFonts w:ascii="Times New Roman" w:hAnsi="Times New Roman"/>
        <w:b/>
        <w:bCs/>
        <w:sz w:val="24"/>
        <w:szCs w:val="24"/>
      </w:rPr>
    </w:pPr>
    <w:r>
      <w:rPr>
        <w:rFonts w:ascii="Times New Roman" w:hAnsi="Times New Roman"/>
        <w:b/>
        <w:bCs/>
        <w:i/>
        <w:sz w:val="24"/>
        <w:szCs w:val="24"/>
      </w:rPr>
      <w:t>Impact Factor Value 6</w:t>
    </w:r>
    <w:r w:rsidRPr="00BD2639">
      <w:rPr>
        <w:rFonts w:ascii="Times New Roman" w:hAnsi="Times New Roman"/>
        <w:b/>
        <w:bCs/>
        <w:i/>
        <w:sz w:val="24"/>
        <w:szCs w:val="24"/>
      </w:rPr>
      <w:t>.046</w:t>
    </w:r>
    <w:r w:rsidRPr="00BD2639">
      <w:rPr>
        <w:rFonts w:ascii="Times New Roman" w:hAnsi="Times New Roman"/>
        <w:b/>
        <w:bCs/>
        <w:sz w:val="24"/>
        <w:szCs w:val="24"/>
      </w:rPr>
      <w:tab/>
    </w:r>
    <w:r w:rsidRPr="00BD2639">
      <w:rPr>
        <w:rFonts w:ascii="Times New Roman" w:hAnsi="Times New Roman"/>
        <w:b/>
        <w:bCs/>
        <w:sz w:val="24"/>
        <w:szCs w:val="24"/>
      </w:rPr>
      <w:tab/>
      <w:t xml:space="preserve">             e-ISSN: 2456-3463</w:t>
    </w:r>
  </w:p>
  <w:p w:rsidR="00FB6695" w:rsidRDefault="00FB6695" w:rsidP="00C239D8">
    <w:pPr>
      <w:pStyle w:val="Header"/>
      <w:jc w:val="center"/>
      <w:rPr>
        <w:rFonts w:ascii="Times New Roman" w:hAnsi="Times New Roman"/>
        <w:b/>
        <w:bCs/>
        <w:i/>
        <w:sz w:val="24"/>
        <w:szCs w:val="24"/>
      </w:rPr>
    </w:pPr>
    <w:r w:rsidRPr="00BD2639">
      <w:rPr>
        <w:rFonts w:ascii="Times New Roman" w:hAnsi="Times New Roman"/>
        <w:b/>
        <w:bCs/>
        <w:i/>
        <w:sz w:val="24"/>
        <w:szCs w:val="24"/>
      </w:rPr>
      <w:t>International Journal of Innovations in Engineering and Science</w:t>
    </w:r>
    <w:r>
      <w:rPr>
        <w:rFonts w:ascii="Times New Roman" w:hAnsi="Times New Roman"/>
        <w:b/>
        <w:bCs/>
        <w:i/>
        <w:sz w:val="24"/>
        <w:szCs w:val="24"/>
      </w:rPr>
      <w:t xml:space="preserve">, </w:t>
    </w:r>
    <w:proofErr w:type="spellStart"/>
    <w:r>
      <w:rPr>
        <w:rFonts w:ascii="Times New Roman" w:hAnsi="Times New Roman"/>
        <w:b/>
        <w:bCs/>
        <w:i/>
        <w:sz w:val="24"/>
        <w:szCs w:val="24"/>
      </w:rPr>
      <w:t>Vol</w:t>
    </w:r>
    <w:proofErr w:type="spellEnd"/>
    <w:r>
      <w:rPr>
        <w:rFonts w:ascii="Times New Roman" w:hAnsi="Times New Roman"/>
        <w:b/>
        <w:bCs/>
        <w:i/>
        <w:sz w:val="24"/>
        <w:szCs w:val="24"/>
      </w:rPr>
      <w:t xml:space="preserve"> 4, No.xxx</w:t>
    </w:r>
    <w:proofErr w:type="gramStart"/>
    <w:r>
      <w:rPr>
        <w:rFonts w:ascii="Times New Roman" w:hAnsi="Times New Roman"/>
        <w:b/>
        <w:bCs/>
        <w:i/>
        <w:sz w:val="24"/>
        <w:szCs w:val="24"/>
      </w:rPr>
      <w:t>,2019</w:t>
    </w:r>
    <w:proofErr w:type="gramEnd"/>
  </w:p>
  <w:p w:rsidR="00FB6695" w:rsidRPr="00BD2639" w:rsidRDefault="00FB6695" w:rsidP="00C239D8">
    <w:pPr>
      <w:pStyle w:val="Header"/>
      <w:jc w:val="center"/>
      <w:rPr>
        <w:rFonts w:ascii="Times New Roman" w:hAnsi="Times New Roman"/>
        <w:b/>
        <w:bCs/>
        <w:i/>
        <w:sz w:val="24"/>
        <w:szCs w:val="24"/>
      </w:rPr>
    </w:pPr>
    <w:r w:rsidRPr="00BD2639">
      <w:rPr>
        <w:rFonts w:ascii="Times New Roman" w:hAnsi="Times New Roman"/>
        <w:b/>
        <w:bCs/>
        <w:i/>
        <w:sz w:val="24"/>
        <w:szCs w:val="24"/>
      </w:rPr>
      <w:t xml:space="preserve">National </w:t>
    </w:r>
    <w:r>
      <w:rPr>
        <w:rFonts w:ascii="Times New Roman" w:hAnsi="Times New Roman"/>
        <w:b/>
        <w:bCs/>
        <w:i/>
        <w:sz w:val="24"/>
        <w:szCs w:val="24"/>
      </w:rPr>
      <w:t>Level Technical Paper Presentation- PHOENIX</w:t>
    </w:r>
    <w:r w:rsidRPr="00BD2639">
      <w:rPr>
        <w:rFonts w:ascii="Times New Roman" w:hAnsi="Times New Roman"/>
        <w:b/>
        <w:bCs/>
        <w:i/>
        <w:sz w:val="24"/>
        <w:szCs w:val="24"/>
      </w:rPr>
      <w:t xml:space="preserve">-19 </w:t>
    </w:r>
  </w:p>
  <w:p w:rsidR="00FB6695" w:rsidRPr="00BD2639" w:rsidRDefault="00FB6695" w:rsidP="00C239D8">
    <w:pPr>
      <w:pStyle w:val="Header"/>
      <w:jc w:val="center"/>
      <w:rPr>
        <w:rFonts w:ascii="Times New Roman" w:hAnsi="Times New Roman"/>
        <w:b/>
        <w:bCs/>
        <w:i/>
        <w:sz w:val="24"/>
        <w:szCs w:val="24"/>
      </w:rPr>
    </w:pPr>
    <w:r w:rsidRPr="00BD2639">
      <w:rPr>
        <w:rFonts w:ascii="Times New Roman" w:hAnsi="Times New Roman"/>
        <w:b/>
        <w:bCs/>
        <w:i/>
        <w:sz w:val="24"/>
        <w:szCs w:val="24"/>
      </w:rPr>
      <w:t xml:space="preserve">Organized by </w:t>
    </w:r>
    <w:r>
      <w:rPr>
        <w:rFonts w:ascii="Times New Roman" w:hAnsi="Times New Roman"/>
        <w:b/>
        <w:bCs/>
        <w:i/>
        <w:sz w:val="24"/>
        <w:szCs w:val="24"/>
      </w:rPr>
      <w:t xml:space="preserve">Godavari </w:t>
    </w:r>
    <w:r w:rsidRPr="00BD2639">
      <w:rPr>
        <w:rFonts w:ascii="Times New Roman" w:hAnsi="Times New Roman"/>
        <w:b/>
        <w:bCs/>
        <w:i/>
        <w:sz w:val="24"/>
        <w:szCs w:val="24"/>
      </w:rPr>
      <w:t xml:space="preserve">College of Engineering, </w:t>
    </w:r>
    <w:proofErr w:type="spellStart"/>
    <w:r>
      <w:rPr>
        <w:rFonts w:ascii="Times New Roman" w:hAnsi="Times New Roman"/>
        <w:b/>
        <w:bCs/>
        <w:i/>
        <w:sz w:val="24"/>
        <w:szCs w:val="24"/>
      </w:rPr>
      <w:t>Jalgaon</w:t>
    </w:r>
    <w:proofErr w:type="spellEnd"/>
    <w:r w:rsidRPr="00BD2639">
      <w:rPr>
        <w:rFonts w:ascii="Times New Roman" w:hAnsi="Times New Roman"/>
        <w:b/>
        <w:bCs/>
        <w:i/>
        <w:sz w:val="24"/>
        <w:szCs w:val="24"/>
      </w:rPr>
      <w:t>-</w:t>
    </w:r>
    <w:r>
      <w:rPr>
        <w:rFonts w:ascii="Times New Roman" w:hAnsi="Times New Roman"/>
        <w:b/>
        <w:bCs/>
        <w:i/>
        <w:sz w:val="24"/>
        <w:szCs w:val="24"/>
      </w:rPr>
      <w:t xml:space="preserve"> 425003</w:t>
    </w:r>
  </w:p>
  <w:p w:rsidR="00FB6695" w:rsidRPr="00BD2639" w:rsidRDefault="00FB6695" w:rsidP="00C239D8">
    <w:pPr>
      <w:pStyle w:val="Header"/>
      <w:jc w:val="center"/>
      <w:rPr>
        <w:rFonts w:ascii="Times New Roman" w:hAnsi="Times New Roman"/>
        <w:b/>
        <w:bCs/>
        <w:i/>
        <w:sz w:val="24"/>
        <w:szCs w:val="24"/>
      </w:rPr>
    </w:pPr>
    <w:r w:rsidRPr="00BD2639">
      <w:rPr>
        <w:rFonts w:ascii="Times New Roman" w:hAnsi="Times New Roman"/>
        <w:b/>
        <w:bCs/>
        <w:i/>
        <w:sz w:val="24"/>
        <w:szCs w:val="24"/>
      </w:rPr>
      <w:t>www.ijies.net</w:t>
    </w:r>
  </w:p>
  <w:p w:rsidR="00FB6695" w:rsidRDefault="00FB6695" w:rsidP="007C204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6A6"/>
    <w:multiLevelType w:val="hybridMultilevel"/>
    <w:tmpl w:val="EFE0FE12"/>
    <w:lvl w:ilvl="0" w:tplc="B0BCAE52">
      <w:start w:val="1"/>
      <w:numFmt w:val="bullet"/>
      <w:lvlText w:val="•"/>
      <w:lvlJc w:val="left"/>
    </w:lvl>
    <w:lvl w:ilvl="1" w:tplc="176AB56E">
      <w:numFmt w:val="decimal"/>
      <w:lvlText w:val=""/>
      <w:lvlJc w:val="left"/>
    </w:lvl>
    <w:lvl w:ilvl="2" w:tplc="F238F6E2">
      <w:numFmt w:val="decimal"/>
      <w:lvlText w:val=""/>
      <w:lvlJc w:val="left"/>
    </w:lvl>
    <w:lvl w:ilvl="3" w:tplc="EDFECE88">
      <w:numFmt w:val="decimal"/>
      <w:lvlText w:val=""/>
      <w:lvlJc w:val="left"/>
    </w:lvl>
    <w:lvl w:ilvl="4" w:tplc="CADA93FE">
      <w:numFmt w:val="decimal"/>
      <w:lvlText w:val=""/>
      <w:lvlJc w:val="left"/>
    </w:lvl>
    <w:lvl w:ilvl="5" w:tplc="02302368">
      <w:numFmt w:val="decimal"/>
      <w:lvlText w:val=""/>
      <w:lvlJc w:val="left"/>
    </w:lvl>
    <w:lvl w:ilvl="6" w:tplc="A2C4CFC8">
      <w:numFmt w:val="decimal"/>
      <w:lvlText w:val=""/>
      <w:lvlJc w:val="left"/>
    </w:lvl>
    <w:lvl w:ilvl="7" w:tplc="E4368566">
      <w:numFmt w:val="decimal"/>
      <w:lvlText w:val=""/>
      <w:lvlJc w:val="left"/>
    </w:lvl>
    <w:lvl w:ilvl="8" w:tplc="22AEB8FA">
      <w:numFmt w:val="decimal"/>
      <w:lvlText w:val=""/>
      <w:lvlJc w:val="left"/>
    </w:lvl>
  </w:abstractNum>
  <w:abstractNum w:abstractNumId="1">
    <w:nsid w:val="09C75037"/>
    <w:multiLevelType w:val="hybridMultilevel"/>
    <w:tmpl w:val="8702D502"/>
    <w:lvl w:ilvl="0" w:tplc="2B42DC90">
      <w:start w:val="1"/>
      <w:numFmt w:val="decimal"/>
      <w:lvlText w:val="%1."/>
      <w:lvlJc w:val="left"/>
      <w:pPr>
        <w:ind w:left="720" w:hanging="360"/>
      </w:pPr>
      <w:rPr>
        <w:rFonts w:cs="Times New Roman" w:hint="default"/>
        <w:b/>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
    <w:nsid w:val="0C9607BA"/>
    <w:multiLevelType w:val="hybridMultilevel"/>
    <w:tmpl w:val="16DA2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0D175B"/>
    <w:multiLevelType w:val="hybridMultilevel"/>
    <w:tmpl w:val="45147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256951"/>
    <w:multiLevelType w:val="hybridMultilevel"/>
    <w:tmpl w:val="5B8A31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2756D1E"/>
    <w:multiLevelType w:val="hybridMultilevel"/>
    <w:tmpl w:val="FB3CD9C4"/>
    <w:lvl w:ilvl="0" w:tplc="EC0C27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8E734C"/>
    <w:multiLevelType w:val="multilevel"/>
    <w:tmpl w:val="B5DC45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3C345214"/>
    <w:multiLevelType w:val="hybridMultilevel"/>
    <w:tmpl w:val="491885A6"/>
    <w:lvl w:ilvl="0" w:tplc="1570E62A">
      <w:start w:val="1"/>
      <w:numFmt w:val="bullet"/>
      <w:lvlText w:val="•"/>
      <w:lvlJc w:val="left"/>
      <w:pPr>
        <w:tabs>
          <w:tab w:val="num" w:pos="825"/>
        </w:tabs>
        <w:ind w:left="825" w:hanging="360"/>
      </w:pPr>
      <w:rPr>
        <w:rFonts w:ascii="Arial" w:hAnsi="Aria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9">
    <w:nsid w:val="3ED3750E"/>
    <w:multiLevelType w:val="hybridMultilevel"/>
    <w:tmpl w:val="C7E4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4F1C16"/>
    <w:multiLevelType w:val="hybridMultilevel"/>
    <w:tmpl w:val="4A9C9D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A500ABC"/>
    <w:multiLevelType w:val="multilevel"/>
    <w:tmpl w:val="187808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5ED0267F"/>
    <w:multiLevelType w:val="hybridMultilevel"/>
    <w:tmpl w:val="7B6C7842"/>
    <w:lvl w:ilvl="0" w:tplc="1570E62A">
      <w:start w:val="1"/>
      <w:numFmt w:val="bullet"/>
      <w:lvlText w:val="•"/>
      <w:lvlJc w:val="left"/>
      <w:pPr>
        <w:tabs>
          <w:tab w:val="num" w:pos="720"/>
        </w:tabs>
        <w:ind w:left="720" w:hanging="360"/>
      </w:pPr>
      <w:rPr>
        <w:rFonts w:ascii="Arial" w:hAnsi="Arial" w:hint="default"/>
      </w:rPr>
    </w:lvl>
    <w:lvl w:ilvl="1" w:tplc="884C61B6" w:tentative="1">
      <w:start w:val="1"/>
      <w:numFmt w:val="bullet"/>
      <w:lvlText w:val="•"/>
      <w:lvlJc w:val="left"/>
      <w:pPr>
        <w:tabs>
          <w:tab w:val="num" w:pos="1440"/>
        </w:tabs>
        <w:ind w:left="1440" w:hanging="360"/>
      </w:pPr>
      <w:rPr>
        <w:rFonts w:ascii="Arial" w:hAnsi="Arial" w:hint="default"/>
      </w:rPr>
    </w:lvl>
    <w:lvl w:ilvl="2" w:tplc="1CA449BE" w:tentative="1">
      <w:start w:val="1"/>
      <w:numFmt w:val="bullet"/>
      <w:lvlText w:val="•"/>
      <w:lvlJc w:val="left"/>
      <w:pPr>
        <w:tabs>
          <w:tab w:val="num" w:pos="2160"/>
        </w:tabs>
        <w:ind w:left="2160" w:hanging="360"/>
      </w:pPr>
      <w:rPr>
        <w:rFonts w:ascii="Arial" w:hAnsi="Arial" w:hint="default"/>
      </w:rPr>
    </w:lvl>
    <w:lvl w:ilvl="3" w:tplc="8702B728" w:tentative="1">
      <w:start w:val="1"/>
      <w:numFmt w:val="bullet"/>
      <w:lvlText w:val="•"/>
      <w:lvlJc w:val="left"/>
      <w:pPr>
        <w:tabs>
          <w:tab w:val="num" w:pos="2880"/>
        </w:tabs>
        <w:ind w:left="2880" w:hanging="360"/>
      </w:pPr>
      <w:rPr>
        <w:rFonts w:ascii="Arial" w:hAnsi="Arial" w:hint="default"/>
      </w:rPr>
    </w:lvl>
    <w:lvl w:ilvl="4" w:tplc="E72873E8" w:tentative="1">
      <w:start w:val="1"/>
      <w:numFmt w:val="bullet"/>
      <w:lvlText w:val="•"/>
      <w:lvlJc w:val="left"/>
      <w:pPr>
        <w:tabs>
          <w:tab w:val="num" w:pos="3600"/>
        </w:tabs>
        <w:ind w:left="3600" w:hanging="360"/>
      </w:pPr>
      <w:rPr>
        <w:rFonts w:ascii="Arial" w:hAnsi="Arial" w:hint="default"/>
      </w:rPr>
    </w:lvl>
    <w:lvl w:ilvl="5" w:tplc="09C07488" w:tentative="1">
      <w:start w:val="1"/>
      <w:numFmt w:val="bullet"/>
      <w:lvlText w:val="•"/>
      <w:lvlJc w:val="left"/>
      <w:pPr>
        <w:tabs>
          <w:tab w:val="num" w:pos="4320"/>
        </w:tabs>
        <w:ind w:left="4320" w:hanging="360"/>
      </w:pPr>
      <w:rPr>
        <w:rFonts w:ascii="Arial" w:hAnsi="Arial" w:hint="default"/>
      </w:rPr>
    </w:lvl>
    <w:lvl w:ilvl="6" w:tplc="0C7E96EE" w:tentative="1">
      <w:start w:val="1"/>
      <w:numFmt w:val="bullet"/>
      <w:lvlText w:val="•"/>
      <w:lvlJc w:val="left"/>
      <w:pPr>
        <w:tabs>
          <w:tab w:val="num" w:pos="5040"/>
        </w:tabs>
        <w:ind w:left="5040" w:hanging="360"/>
      </w:pPr>
      <w:rPr>
        <w:rFonts w:ascii="Arial" w:hAnsi="Arial" w:hint="default"/>
      </w:rPr>
    </w:lvl>
    <w:lvl w:ilvl="7" w:tplc="CA7A54F8" w:tentative="1">
      <w:start w:val="1"/>
      <w:numFmt w:val="bullet"/>
      <w:lvlText w:val="•"/>
      <w:lvlJc w:val="left"/>
      <w:pPr>
        <w:tabs>
          <w:tab w:val="num" w:pos="5760"/>
        </w:tabs>
        <w:ind w:left="5760" w:hanging="360"/>
      </w:pPr>
      <w:rPr>
        <w:rFonts w:ascii="Arial" w:hAnsi="Arial" w:hint="default"/>
      </w:rPr>
    </w:lvl>
    <w:lvl w:ilvl="8" w:tplc="22EE5B6E" w:tentative="1">
      <w:start w:val="1"/>
      <w:numFmt w:val="bullet"/>
      <w:lvlText w:val="•"/>
      <w:lvlJc w:val="left"/>
      <w:pPr>
        <w:tabs>
          <w:tab w:val="num" w:pos="6480"/>
        </w:tabs>
        <w:ind w:left="6480" w:hanging="360"/>
      </w:pPr>
      <w:rPr>
        <w:rFonts w:ascii="Arial" w:hAnsi="Arial" w:hint="default"/>
      </w:rPr>
    </w:lvl>
  </w:abstractNum>
  <w:abstractNum w:abstractNumId="13">
    <w:nsid w:val="62C860FE"/>
    <w:multiLevelType w:val="hybridMultilevel"/>
    <w:tmpl w:val="DAC8DCA0"/>
    <w:lvl w:ilvl="0" w:tplc="1570E62A">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F63FD1"/>
    <w:multiLevelType w:val="hybridMultilevel"/>
    <w:tmpl w:val="28D020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18954C4"/>
    <w:multiLevelType w:val="hybridMultilevel"/>
    <w:tmpl w:val="AD1A385A"/>
    <w:lvl w:ilvl="0" w:tplc="3B1AC324">
      <w:start w:val="1"/>
      <w:numFmt w:val="bullet"/>
      <w:lvlText w:val=""/>
      <w:lvlJc w:val="left"/>
      <w:pPr>
        <w:ind w:left="1688" w:hanging="360"/>
      </w:pPr>
      <w:rPr>
        <w:rFonts w:ascii="Symbol" w:hAnsi="Symbol" w:hint="default"/>
        <w:color w:val="auto"/>
      </w:rPr>
    </w:lvl>
    <w:lvl w:ilvl="1" w:tplc="04090003">
      <w:start w:val="1"/>
      <w:numFmt w:val="bullet"/>
      <w:lvlText w:val="o"/>
      <w:lvlJc w:val="left"/>
      <w:pPr>
        <w:ind w:left="2408" w:hanging="360"/>
      </w:pPr>
      <w:rPr>
        <w:rFonts w:ascii="Courier New" w:hAnsi="Courier New" w:cs="Courier New" w:hint="default"/>
      </w:rPr>
    </w:lvl>
    <w:lvl w:ilvl="2" w:tplc="04090005">
      <w:start w:val="1"/>
      <w:numFmt w:val="bullet"/>
      <w:lvlText w:val=""/>
      <w:lvlJc w:val="left"/>
      <w:pPr>
        <w:ind w:left="3128" w:hanging="360"/>
      </w:pPr>
      <w:rPr>
        <w:rFonts w:ascii="Wingdings" w:hAnsi="Wingdings" w:hint="default"/>
      </w:rPr>
    </w:lvl>
    <w:lvl w:ilvl="3" w:tplc="04090001">
      <w:start w:val="1"/>
      <w:numFmt w:val="bullet"/>
      <w:lvlText w:val=""/>
      <w:lvlJc w:val="left"/>
      <w:pPr>
        <w:ind w:left="3848" w:hanging="360"/>
      </w:pPr>
      <w:rPr>
        <w:rFonts w:ascii="Symbol" w:hAnsi="Symbol" w:hint="default"/>
      </w:rPr>
    </w:lvl>
    <w:lvl w:ilvl="4" w:tplc="04090003">
      <w:start w:val="1"/>
      <w:numFmt w:val="bullet"/>
      <w:lvlText w:val="o"/>
      <w:lvlJc w:val="left"/>
      <w:pPr>
        <w:ind w:left="4568" w:hanging="360"/>
      </w:pPr>
      <w:rPr>
        <w:rFonts w:ascii="Courier New" w:hAnsi="Courier New" w:cs="Courier New" w:hint="default"/>
      </w:rPr>
    </w:lvl>
    <w:lvl w:ilvl="5" w:tplc="04090005">
      <w:start w:val="1"/>
      <w:numFmt w:val="bullet"/>
      <w:lvlText w:val=""/>
      <w:lvlJc w:val="left"/>
      <w:pPr>
        <w:ind w:left="5288" w:hanging="360"/>
      </w:pPr>
      <w:rPr>
        <w:rFonts w:ascii="Wingdings" w:hAnsi="Wingdings" w:hint="default"/>
      </w:rPr>
    </w:lvl>
    <w:lvl w:ilvl="6" w:tplc="04090001">
      <w:start w:val="1"/>
      <w:numFmt w:val="bullet"/>
      <w:lvlText w:val=""/>
      <w:lvlJc w:val="left"/>
      <w:pPr>
        <w:ind w:left="6008" w:hanging="360"/>
      </w:pPr>
      <w:rPr>
        <w:rFonts w:ascii="Symbol" w:hAnsi="Symbol" w:hint="default"/>
      </w:rPr>
    </w:lvl>
    <w:lvl w:ilvl="7" w:tplc="04090003">
      <w:start w:val="1"/>
      <w:numFmt w:val="bullet"/>
      <w:lvlText w:val="o"/>
      <w:lvlJc w:val="left"/>
      <w:pPr>
        <w:ind w:left="6728" w:hanging="360"/>
      </w:pPr>
      <w:rPr>
        <w:rFonts w:ascii="Courier New" w:hAnsi="Courier New" w:cs="Courier New" w:hint="default"/>
      </w:rPr>
    </w:lvl>
    <w:lvl w:ilvl="8" w:tplc="04090005">
      <w:start w:val="1"/>
      <w:numFmt w:val="bullet"/>
      <w:lvlText w:val=""/>
      <w:lvlJc w:val="left"/>
      <w:pPr>
        <w:ind w:left="7448" w:hanging="360"/>
      </w:pPr>
      <w:rPr>
        <w:rFonts w:ascii="Wingdings" w:hAnsi="Wingdings" w:hint="default"/>
      </w:rPr>
    </w:lvl>
  </w:abstractNum>
  <w:num w:numId="1">
    <w:abstractNumId w:val="5"/>
  </w:num>
  <w:num w:numId="2">
    <w:abstractNumId w:val="7"/>
  </w:num>
  <w:num w:numId="3">
    <w:abstractNumId w:val="12"/>
  </w:num>
  <w:num w:numId="4">
    <w:abstractNumId w:val="11"/>
  </w:num>
  <w:num w:numId="5">
    <w:abstractNumId w:val="13"/>
  </w:num>
  <w:num w:numId="6">
    <w:abstractNumId w:val="2"/>
  </w:num>
  <w:num w:numId="7">
    <w:abstractNumId w:val="9"/>
  </w:num>
  <w:num w:numId="8">
    <w:abstractNumId w:val="8"/>
  </w:num>
  <w:num w:numId="9">
    <w:abstractNumId w:val="15"/>
  </w:num>
  <w:num w:numId="10">
    <w:abstractNumId w:val="6"/>
  </w:num>
  <w:num w:numId="11">
    <w:abstractNumId w:val="1"/>
  </w:num>
  <w:num w:numId="12">
    <w:abstractNumId w:val="0"/>
  </w:num>
  <w:num w:numId="13">
    <w:abstractNumId w:val="10"/>
  </w:num>
  <w:num w:numId="14">
    <w:abstractNumId w:val="3"/>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333A0"/>
    <w:rsid w:val="00091132"/>
    <w:rsid w:val="00091772"/>
    <w:rsid w:val="000B105F"/>
    <w:rsid w:val="000B252A"/>
    <w:rsid w:val="000D65DE"/>
    <w:rsid w:val="000F516B"/>
    <w:rsid w:val="0011085F"/>
    <w:rsid w:val="001659AA"/>
    <w:rsid w:val="001F13FD"/>
    <w:rsid w:val="001F24BE"/>
    <w:rsid w:val="00213D45"/>
    <w:rsid w:val="002242A9"/>
    <w:rsid w:val="00226181"/>
    <w:rsid w:val="00257D53"/>
    <w:rsid w:val="002603F0"/>
    <w:rsid w:val="00263E59"/>
    <w:rsid w:val="002806C6"/>
    <w:rsid w:val="00293478"/>
    <w:rsid w:val="002A7402"/>
    <w:rsid w:val="002B1ED0"/>
    <w:rsid w:val="002B4747"/>
    <w:rsid w:val="00302B3D"/>
    <w:rsid w:val="003A40C8"/>
    <w:rsid w:val="00426E4F"/>
    <w:rsid w:val="00442B7D"/>
    <w:rsid w:val="00447BA6"/>
    <w:rsid w:val="00455229"/>
    <w:rsid w:val="00461294"/>
    <w:rsid w:val="004676EB"/>
    <w:rsid w:val="00495BCF"/>
    <w:rsid w:val="004D3B0C"/>
    <w:rsid w:val="004D5305"/>
    <w:rsid w:val="004F5139"/>
    <w:rsid w:val="004F5F47"/>
    <w:rsid w:val="0052111C"/>
    <w:rsid w:val="00523C60"/>
    <w:rsid w:val="00541A4D"/>
    <w:rsid w:val="005434F0"/>
    <w:rsid w:val="00550270"/>
    <w:rsid w:val="005606A8"/>
    <w:rsid w:val="0056793E"/>
    <w:rsid w:val="005B3C0B"/>
    <w:rsid w:val="005D347D"/>
    <w:rsid w:val="005D44F9"/>
    <w:rsid w:val="005D60BD"/>
    <w:rsid w:val="005D6622"/>
    <w:rsid w:val="005E2F0C"/>
    <w:rsid w:val="00641667"/>
    <w:rsid w:val="006513A0"/>
    <w:rsid w:val="00655DC2"/>
    <w:rsid w:val="00670FF1"/>
    <w:rsid w:val="00672D43"/>
    <w:rsid w:val="006A07BD"/>
    <w:rsid w:val="006B6D8A"/>
    <w:rsid w:val="006C5B92"/>
    <w:rsid w:val="006D4393"/>
    <w:rsid w:val="006E280E"/>
    <w:rsid w:val="0070117E"/>
    <w:rsid w:val="0072084D"/>
    <w:rsid w:val="00733EA1"/>
    <w:rsid w:val="00760CDB"/>
    <w:rsid w:val="0076774C"/>
    <w:rsid w:val="00781F4D"/>
    <w:rsid w:val="007C204C"/>
    <w:rsid w:val="007E65A9"/>
    <w:rsid w:val="007F146C"/>
    <w:rsid w:val="00800048"/>
    <w:rsid w:val="0081495C"/>
    <w:rsid w:val="00814F9C"/>
    <w:rsid w:val="00816E90"/>
    <w:rsid w:val="0082169D"/>
    <w:rsid w:val="00855778"/>
    <w:rsid w:val="008E4DEA"/>
    <w:rsid w:val="008F44B1"/>
    <w:rsid w:val="009221F5"/>
    <w:rsid w:val="00930C0E"/>
    <w:rsid w:val="009318F7"/>
    <w:rsid w:val="00942A2C"/>
    <w:rsid w:val="009538C9"/>
    <w:rsid w:val="00983085"/>
    <w:rsid w:val="0099463C"/>
    <w:rsid w:val="009A2A01"/>
    <w:rsid w:val="009C60DC"/>
    <w:rsid w:val="009E4C1F"/>
    <w:rsid w:val="00A21449"/>
    <w:rsid w:val="00A36950"/>
    <w:rsid w:val="00A4277D"/>
    <w:rsid w:val="00AD4094"/>
    <w:rsid w:val="00B13331"/>
    <w:rsid w:val="00B24791"/>
    <w:rsid w:val="00B35BD7"/>
    <w:rsid w:val="00B524D3"/>
    <w:rsid w:val="00BA5376"/>
    <w:rsid w:val="00BA628B"/>
    <w:rsid w:val="00BA6895"/>
    <w:rsid w:val="00BB2FD0"/>
    <w:rsid w:val="00BB51E0"/>
    <w:rsid w:val="00BD16AB"/>
    <w:rsid w:val="00BF1B7B"/>
    <w:rsid w:val="00C01981"/>
    <w:rsid w:val="00C239D8"/>
    <w:rsid w:val="00C3095A"/>
    <w:rsid w:val="00C9002F"/>
    <w:rsid w:val="00C916BA"/>
    <w:rsid w:val="00C979B0"/>
    <w:rsid w:val="00CC3EE1"/>
    <w:rsid w:val="00CD772C"/>
    <w:rsid w:val="00CF0A58"/>
    <w:rsid w:val="00CF2173"/>
    <w:rsid w:val="00CF4612"/>
    <w:rsid w:val="00D01C7C"/>
    <w:rsid w:val="00D02A5D"/>
    <w:rsid w:val="00D11B40"/>
    <w:rsid w:val="00D3393C"/>
    <w:rsid w:val="00D53795"/>
    <w:rsid w:val="00D55C26"/>
    <w:rsid w:val="00D62EEA"/>
    <w:rsid w:val="00D87E84"/>
    <w:rsid w:val="00D9336D"/>
    <w:rsid w:val="00DB4625"/>
    <w:rsid w:val="00DB6AC0"/>
    <w:rsid w:val="00E04EFD"/>
    <w:rsid w:val="00E13715"/>
    <w:rsid w:val="00E14DFF"/>
    <w:rsid w:val="00E208D3"/>
    <w:rsid w:val="00E244AF"/>
    <w:rsid w:val="00E40F23"/>
    <w:rsid w:val="00E46B81"/>
    <w:rsid w:val="00E56574"/>
    <w:rsid w:val="00E80A20"/>
    <w:rsid w:val="00E82F12"/>
    <w:rsid w:val="00E86534"/>
    <w:rsid w:val="00E9136F"/>
    <w:rsid w:val="00EA7247"/>
    <w:rsid w:val="00EB25FB"/>
    <w:rsid w:val="00EB38BE"/>
    <w:rsid w:val="00EB5DF2"/>
    <w:rsid w:val="00F072B8"/>
    <w:rsid w:val="00F25456"/>
    <w:rsid w:val="00F34D51"/>
    <w:rsid w:val="00F5797A"/>
    <w:rsid w:val="00F7325E"/>
    <w:rsid w:val="00F83F20"/>
    <w:rsid w:val="00F902F9"/>
    <w:rsid w:val="00F9231C"/>
    <w:rsid w:val="00FB6695"/>
    <w:rsid w:val="00FC3FA7"/>
    <w:rsid w:val="00FD1BBA"/>
    <w:rsid w:val="00FD61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styleId="BodyText">
    <w:name w:val="Body Text"/>
    <w:basedOn w:val="Normal"/>
    <w:link w:val="BodyTextChar"/>
    <w:uiPriority w:val="99"/>
    <w:semiHidden/>
    <w:unhideWhenUsed/>
    <w:rsid w:val="00EB38BE"/>
    <w:pPr>
      <w:spacing w:after="120"/>
    </w:pPr>
  </w:style>
  <w:style w:type="character" w:customStyle="1" w:styleId="BodyTextChar">
    <w:name w:val="Body Text Char"/>
    <w:basedOn w:val="DefaultParagraphFont"/>
    <w:link w:val="BodyText"/>
    <w:uiPriority w:val="99"/>
    <w:semiHidden/>
    <w:rsid w:val="00EB38BE"/>
    <w:rPr>
      <w:sz w:val="22"/>
      <w:szCs w:val="22"/>
    </w:rPr>
  </w:style>
  <w:style w:type="paragraph" w:customStyle="1" w:styleId="Default">
    <w:name w:val="Default"/>
    <w:rsid w:val="00E80A20"/>
    <w:pPr>
      <w:autoSpaceDE w:val="0"/>
      <w:autoSpaceDN w:val="0"/>
      <w:adjustRightInd w:val="0"/>
    </w:pPr>
    <w:rPr>
      <w:rFonts w:ascii="Trebuchet MS" w:eastAsiaTheme="minorHAnsi" w:hAnsi="Trebuchet MS" w:cs="Trebuchet MS"/>
      <w:color w:val="000000"/>
      <w:sz w:val="24"/>
      <w:szCs w:val="24"/>
      <w:lang w:val="en-GB"/>
    </w:rPr>
  </w:style>
  <w:style w:type="table" w:customStyle="1" w:styleId="TableGrid2">
    <w:name w:val="Table Grid2"/>
    <w:basedOn w:val="TableNormal"/>
    <w:next w:val="TableGrid"/>
    <w:uiPriority w:val="59"/>
    <w:rsid w:val="00E80A20"/>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A724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styleId="BodyText">
    <w:name w:val="Body Text"/>
    <w:basedOn w:val="Normal"/>
    <w:link w:val="BodyTextChar"/>
    <w:uiPriority w:val="99"/>
    <w:semiHidden/>
    <w:unhideWhenUsed/>
    <w:rsid w:val="00EB38BE"/>
    <w:pPr>
      <w:spacing w:after="120"/>
    </w:pPr>
  </w:style>
  <w:style w:type="character" w:customStyle="1" w:styleId="BodyTextChar">
    <w:name w:val="Body Text Char"/>
    <w:basedOn w:val="DefaultParagraphFont"/>
    <w:link w:val="BodyText"/>
    <w:uiPriority w:val="99"/>
    <w:semiHidden/>
    <w:rsid w:val="00EB38BE"/>
    <w:rPr>
      <w:sz w:val="22"/>
      <w:szCs w:val="22"/>
    </w:rPr>
  </w:style>
  <w:style w:type="paragraph" w:customStyle="1" w:styleId="Default">
    <w:name w:val="Default"/>
    <w:rsid w:val="00E80A20"/>
    <w:pPr>
      <w:autoSpaceDE w:val="0"/>
      <w:autoSpaceDN w:val="0"/>
      <w:adjustRightInd w:val="0"/>
    </w:pPr>
    <w:rPr>
      <w:rFonts w:ascii="Trebuchet MS" w:eastAsiaTheme="minorHAnsi" w:hAnsi="Trebuchet MS" w:cs="Trebuchet MS"/>
      <w:color w:val="000000"/>
      <w:sz w:val="24"/>
      <w:szCs w:val="24"/>
      <w:lang w:val="en-GB"/>
    </w:rPr>
  </w:style>
  <w:style w:type="table" w:customStyle="1" w:styleId="TableGrid2">
    <w:name w:val="Table Grid2"/>
    <w:basedOn w:val="TableNormal"/>
    <w:next w:val="TableGrid"/>
    <w:uiPriority w:val="59"/>
    <w:rsid w:val="00E80A20"/>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A72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754411">
      <w:bodyDiv w:val="1"/>
      <w:marLeft w:val="0"/>
      <w:marRight w:val="0"/>
      <w:marTop w:val="0"/>
      <w:marBottom w:val="0"/>
      <w:divBdr>
        <w:top w:val="none" w:sz="0" w:space="0" w:color="auto"/>
        <w:left w:val="none" w:sz="0" w:space="0" w:color="auto"/>
        <w:bottom w:val="none" w:sz="0" w:space="0" w:color="auto"/>
        <w:right w:val="none" w:sz="0" w:space="0" w:color="auto"/>
      </w:divBdr>
    </w:div>
    <w:div w:id="213031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hatuborane38@gmail.com" TargetMode="External"/><Relationship Id="rId13" Type="http://schemas.openxmlformats.org/officeDocument/2006/relationships/image" Target="media/image2.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hpatil76@yahoo.com"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4497</Words>
  <Characters>25637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shri</cp:lastModifiedBy>
  <cp:revision>6</cp:revision>
  <cp:lastPrinted>2019-03-23T19:36:00Z</cp:lastPrinted>
  <dcterms:created xsi:type="dcterms:W3CDTF">2019-04-21T05:02:00Z</dcterms:created>
  <dcterms:modified xsi:type="dcterms:W3CDTF">2019-05-13T20:05:00Z</dcterms:modified>
</cp:coreProperties>
</file>