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E937F" w14:textId="298CC5AA" w:rsidR="00535E2A" w:rsidRPr="00041AB3" w:rsidRDefault="00B66A14">
      <w:pPr>
        <w:rPr>
          <w:b/>
          <w:bCs/>
        </w:rPr>
      </w:pPr>
      <w:r w:rsidRPr="00041AB3">
        <w:rPr>
          <w:b/>
          <w:bCs/>
        </w:rPr>
        <w:t xml:space="preserve">Investigation </w:t>
      </w:r>
      <w:proofErr w:type="gramStart"/>
      <w:r w:rsidRPr="00041AB3">
        <w:rPr>
          <w:b/>
          <w:bCs/>
        </w:rPr>
        <w:t>On</w:t>
      </w:r>
      <w:proofErr w:type="gramEnd"/>
      <w:r w:rsidRPr="00041AB3">
        <w:rPr>
          <w:b/>
          <w:bCs/>
        </w:rPr>
        <w:t xml:space="preserve"> Sound Absorption Of Rice – Straw Wood Particle Reinforced Composite</w:t>
      </w:r>
    </w:p>
    <w:p w14:paraId="5F868AA5" w14:textId="2A522CBC" w:rsidR="00695444" w:rsidRDefault="00695444">
      <w:r>
        <w:t xml:space="preserve">   </w:t>
      </w:r>
      <w:proofErr w:type="spellStart"/>
      <w:r>
        <w:t>Mr.Khushal</w:t>
      </w:r>
      <w:proofErr w:type="spellEnd"/>
      <w:r>
        <w:t xml:space="preserve"> Raut</w:t>
      </w:r>
      <w:r>
        <w:rPr>
          <w:vertAlign w:val="subscript"/>
        </w:rPr>
        <w:softHyphen/>
      </w:r>
      <w:r>
        <w:softHyphen/>
      </w:r>
      <w:r>
        <w:rPr>
          <w:vertAlign w:val="subscript"/>
        </w:rPr>
        <w:softHyphen/>
      </w:r>
      <w:r>
        <w:softHyphen/>
      </w:r>
      <w:r>
        <w:rPr>
          <w:vertAlign w:val="subscript"/>
        </w:rPr>
        <w:softHyphen/>
      </w:r>
      <w:r>
        <w:rPr>
          <w:vertAlign w:val="superscript"/>
        </w:rPr>
        <w:t>1</w:t>
      </w:r>
      <w:r>
        <w:t xml:space="preserve">, </w:t>
      </w:r>
      <w:proofErr w:type="spellStart"/>
      <w:r>
        <w:t>Mr.Siddhesh</w:t>
      </w:r>
      <w:proofErr w:type="spellEnd"/>
      <w:r>
        <w:t xml:space="preserve"> Patil</w:t>
      </w:r>
      <w:r>
        <w:rPr>
          <w:vertAlign w:val="superscript"/>
        </w:rPr>
        <w:t>2</w:t>
      </w:r>
      <w:r>
        <w:t>, Mr. Kaivalya Raut</w:t>
      </w:r>
      <w:r>
        <w:rPr>
          <w:vertAlign w:val="superscript"/>
        </w:rPr>
        <w:t>3</w:t>
      </w:r>
      <w:r>
        <w:t xml:space="preserve">, Mr. </w:t>
      </w:r>
      <w:proofErr w:type="spellStart"/>
      <w:r>
        <w:t>Atharv</w:t>
      </w:r>
      <w:proofErr w:type="spellEnd"/>
      <w:r>
        <w:t xml:space="preserve"> Chaudhari</w:t>
      </w:r>
      <w:r>
        <w:rPr>
          <w:vertAlign w:val="superscript"/>
        </w:rPr>
        <w:t>4</w:t>
      </w:r>
      <w:r>
        <w:t xml:space="preserve">,                               </w:t>
      </w:r>
      <w:bookmarkStart w:id="0" w:name="_GoBack"/>
      <w:bookmarkEnd w:id="0"/>
    </w:p>
    <w:p w14:paraId="0F9669B6" w14:textId="77777777" w:rsidR="00695444" w:rsidRPr="00695444" w:rsidRDefault="00695444">
      <w:pPr>
        <w:rPr>
          <w:szCs w:val="22"/>
          <w:vertAlign w:val="superscript"/>
        </w:rPr>
      </w:pPr>
      <w:r w:rsidRPr="00695444">
        <w:rPr>
          <w:szCs w:val="22"/>
        </w:rPr>
        <w:t xml:space="preserve">                                                 </w:t>
      </w:r>
      <w:proofErr w:type="spellStart"/>
      <w:r w:rsidRPr="00695444">
        <w:rPr>
          <w:szCs w:val="22"/>
        </w:rPr>
        <w:t>Dr.Buddharatna</w:t>
      </w:r>
      <w:proofErr w:type="spellEnd"/>
      <w:r w:rsidRPr="00695444">
        <w:rPr>
          <w:szCs w:val="22"/>
        </w:rPr>
        <w:t xml:space="preserve"> J. Godboley</w:t>
      </w:r>
    </w:p>
    <w:p w14:paraId="48CC8B2A" w14:textId="0FBF77D4" w:rsidR="00695444" w:rsidRDefault="00695444">
      <w:pPr>
        <w:rPr>
          <w:sz w:val="20"/>
        </w:rPr>
      </w:pPr>
      <w:r w:rsidRPr="00695444">
        <w:rPr>
          <w:sz w:val="20"/>
          <w:vertAlign w:val="superscript"/>
        </w:rPr>
        <w:t>1234</w:t>
      </w:r>
      <w:r w:rsidRPr="00695444">
        <w:rPr>
          <w:sz w:val="20"/>
        </w:rPr>
        <w:t xml:space="preserve">(UG Students, Department of Civil Engineering, St John College of Engineering &amp; Management, </w:t>
      </w:r>
      <w:r w:rsidR="00461EB2">
        <w:rPr>
          <w:sz w:val="20"/>
        </w:rPr>
        <w:t>P</w:t>
      </w:r>
      <w:r w:rsidRPr="00695444">
        <w:rPr>
          <w:sz w:val="20"/>
        </w:rPr>
        <w:t>alghar)</w:t>
      </w:r>
    </w:p>
    <w:p w14:paraId="32A03CF1" w14:textId="0E5D5F84" w:rsidR="00461EB2" w:rsidRDefault="00695444">
      <w:pPr>
        <w:rPr>
          <w:sz w:val="20"/>
        </w:rPr>
      </w:pPr>
      <w:r>
        <w:rPr>
          <w:sz w:val="20"/>
          <w:vertAlign w:val="superscript"/>
        </w:rPr>
        <w:t>5</w:t>
      </w:r>
      <w:r>
        <w:rPr>
          <w:sz w:val="20"/>
        </w:rPr>
        <w:t>(</w:t>
      </w:r>
      <w:r w:rsidR="00461EB2">
        <w:rPr>
          <w:sz w:val="20"/>
        </w:rPr>
        <w:t>Associate</w:t>
      </w:r>
      <w:r>
        <w:rPr>
          <w:sz w:val="20"/>
        </w:rPr>
        <w:t xml:space="preserve"> Professor</w:t>
      </w:r>
      <w:r w:rsidR="00461EB2">
        <w:rPr>
          <w:sz w:val="20"/>
        </w:rPr>
        <w:t>, Department of Civil Engineering, St John College of Engineering &amp; Management, Palghar</w:t>
      </w:r>
      <w:r>
        <w:rPr>
          <w:sz w:val="20"/>
        </w:rPr>
        <w:t>)</w:t>
      </w:r>
    </w:p>
    <w:p w14:paraId="2F25FECE" w14:textId="5FACF2FC" w:rsidR="00461EB2" w:rsidRPr="00041AB3" w:rsidRDefault="00461EB2">
      <w:pPr>
        <w:rPr>
          <w:i/>
          <w:iCs/>
          <w:sz w:val="20"/>
        </w:rPr>
      </w:pPr>
    </w:p>
    <w:p w14:paraId="08F298B3" w14:textId="0A198B5B" w:rsidR="00461EB2" w:rsidRPr="00041AB3" w:rsidRDefault="00461EB2">
      <w:pPr>
        <w:rPr>
          <w:i/>
          <w:iCs/>
          <w:sz w:val="20"/>
        </w:rPr>
      </w:pPr>
      <w:r w:rsidRPr="00041AB3">
        <w:rPr>
          <w:b/>
          <w:bCs/>
          <w:i/>
          <w:iCs/>
          <w:sz w:val="20"/>
        </w:rPr>
        <w:t>Abstract</w:t>
      </w:r>
      <w:r w:rsidRPr="00041AB3">
        <w:rPr>
          <w:i/>
          <w:iCs/>
          <w:sz w:val="20"/>
        </w:rPr>
        <w:t xml:space="preserve"> </w:t>
      </w:r>
      <w:r w:rsidR="008500F0" w:rsidRPr="00041AB3">
        <w:rPr>
          <w:i/>
          <w:iCs/>
          <w:sz w:val="20"/>
        </w:rPr>
        <w:t>–</w:t>
      </w:r>
      <w:r w:rsidRPr="00041AB3">
        <w:rPr>
          <w:i/>
          <w:iCs/>
          <w:sz w:val="20"/>
        </w:rPr>
        <w:t xml:space="preserve"> </w:t>
      </w:r>
      <w:r w:rsidR="008500F0" w:rsidRPr="00041AB3">
        <w:rPr>
          <w:i/>
          <w:iCs/>
          <w:sz w:val="20"/>
        </w:rPr>
        <w:t xml:space="preserve">In this study, rice straw wood particle composite boards for manufacture as insulation boards using the method used in the </w:t>
      </w:r>
      <w:r w:rsidR="00A43C0E" w:rsidRPr="00041AB3">
        <w:rPr>
          <w:i/>
          <w:iCs/>
          <w:sz w:val="20"/>
        </w:rPr>
        <w:t>wood-based</w:t>
      </w:r>
      <w:r w:rsidR="008500F0" w:rsidRPr="00041AB3">
        <w:rPr>
          <w:i/>
          <w:iCs/>
          <w:sz w:val="20"/>
        </w:rPr>
        <w:t xml:space="preserve"> panel industry. the raw material, rice straw, was chosen because of its availability. The manufacturing parameters </w:t>
      </w:r>
      <w:r w:rsidR="00A43C0E" w:rsidRPr="00041AB3">
        <w:rPr>
          <w:i/>
          <w:iCs/>
          <w:sz w:val="20"/>
        </w:rPr>
        <w:t>were</w:t>
      </w:r>
      <w:r w:rsidR="008500F0" w:rsidRPr="00041AB3">
        <w:rPr>
          <w:i/>
          <w:iCs/>
          <w:sz w:val="20"/>
        </w:rPr>
        <w:t xml:space="preserve"> a specific gravity of 0.4, 0.6, and 0.8, end rice </w:t>
      </w:r>
      <w:r w:rsidR="00A43C0E" w:rsidRPr="00041AB3">
        <w:rPr>
          <w:i/>
          <w:iCs/>
          <w:sz w:val="20"/>
        </w:rPr>
        <w:t>content (</w:t>
      </w:r>
      <w:r w:rsidR="008500F0" w:rsidRPr="00041AB3">
        <w:rPr>
          <w:i/>
          <w:iCs/>
          <w:sz w:val="20"/>
        </w:rPr>
        <w:t>10/90</w:t>
      </w:r>
      <w:r w:rsidR="00C9405F" w:rsidRPr="00041AB3">
        <w:rPr>
          <w:i/>
          <w:iCs/>
          <w:sz w:val="20"/>
        </w:rPr>
        <w:t xml:space="preserve">, 20/80, and 30/70) weight of rice straw/wood particle) of 10, 20, and 30 wt.%. Commercial urea formaldehyde adhesive was used as the composite binder, to achieve 140-290 psi of bending modulus of </w:t>
      </w:r>
      <w:r w:rsidR="00A43C0E" w:rsidRPr="00041AB3">
        <w:rPr>
          <w:i/>
          <w:iCs/>
          <w:sz w:val="20"/>
        </w:rPr>
        <w:t>rupture (</w:t>
      </w:r>
      <w:r w:rsidR="00C9405F" w:rsidRPr="00041AB3">
        <w:rPr>
          <w:i/>
          <w:iCs/>
          <w:sz w:val="20"/>
        </w:rPr>
        <w:t>MOR) with 0.4 specific gravity, 700 - 900 psi of bending amore with 0.6 specific gravity, and 1400 - 2900 psi of pending merge with 0.8 specific gravity. All of the composite boards for superior to insulation board in strength. Width and length of rice straw particle did not affect the bending more. The composite boards made from random cutting of rice straw and wood particles for the best and recommended for manufacturing processes. Sound absorption coefficients of the 0.4 and 0.6 specific gravity board were higher than other wood - based materials.</w:t>
      </w:r>
      <w:r w:rsidR="00A43C0E" w:rsidRPr="00041AB3">
        <w:rPr>
          <w:i/>
          <w:iCs/>
          <w:sz w:val="20"/>
        </w:rPr>
        <w:t xml:space="preserve"> The recommended properties of rice - straw wood particle composite boards are described, to absorb noises, preserve the temperature of indoor living spaces, and to be able to partially or completely substitute for wood </w:t>
      </w:r>
      <w:proofErr w:type="gramStart"/>
      <w:r w:rsidR="00A43C0E" w:rsidRPr="00041AB3">
        <w:rPr>
          <w:i/>
          <w:iCs/>
          <w:sz w:val="20"/>
        </w:rPr>
        <w:t>particle</w:t>
      </w:r>
      <w:proofErr w:type="gramEnd"/>
      <w:r w:rsidR="00A43C0E" w:rsidRPr="00041AB3">
        <w:rPr>
          <w:i/>
          <w:iCs/>
          <w:sz w:val="20"/>
        </w:rPr>
        <w:t xml:space="preserve"> and insulation board in wooden constructions.</w:t>
      </w:r>
    </w:p>
    <w:p w14:paraId="7092C677" w14:textId="1FC2F22F" w:rsidR="00A43C0E" w:rsidRDefault="00A43C0E">
      <w:pPr>
        <w:rPr>
          <w:sz w:val="20"/>
        </w:rPr>
      </w:pPr>
      <w:r w:rsidRPr="00A43C0E">
        <w:rPr>
          <w:b/>
          <w:bCs/>
          <w:sz w:val="20"/>
        </w:rPr>
        <w:t>Keywords</w:t>
      </w:r>
      <w:r>
        <w:rPr>
          <w:b/>
          <w:bCs/>
          <w:sz w:val="20"/>
        </w:rPr>
        <w:t xml:space="preserve"> – </w:t>
      </w:r>
      <w:r>
        <w:rPr>
          <w:sz w:val="20"/>
        </w:rPr>
        <w:t xml:space="preserve">Rice Straw – wood particle composite board; insulation board; sound absorption coefficient </w:t>
      </w:r>
    </w:p>
    <w:p w14:paraId="05BC8F2F" w14:textId="6ABCE283" w:rsidR="00A43C0E" w:rsidRPr="00041AB3" w:rsidRDefault="00A43C0E">
      <w:pPr>
        <w:rPr>
          <w:b/>
          <w:bCs/>
          <w:sz w:val="20"/>
        </w:rPr>
      </w:pPr>
      <w:r w:rsidRPr="00041AB3">
        <w:rPr>
          <w:b/>
          <w:bCs/>
          <w:sz w:val="20"/>
        </w:rPr>
        <w:t>1. INTRODUCTION</w:t>
      </w:r>
    </w:p>
    <w:p w14:paraId="68C6DFBF" w14:textId="77777777" w:rsidR="00A43C0E" w:rsidRPr="00A43C0E" w:rsidRDefault="00A43C0E" w:rsidP="00A43C0E">
      <w:pPr>
        <w:rPr>
          <w:sz w:val="20"/>
        </w:rPr>
      </w:pPr>
      <w:r w:rsidRPr="00A43C0E">
        <w:rPr>
          <w:sz w:val="20"/>
          <w:lang w:val="en-US"/>
        </w:rPr>
        <w:t>Noise control and its principles play an important role in creating an acoustically pleasing environment. This can be achieved when the intensity of sound is brought down to a level that is not harmful to human ears. The demand for a better environment and more diversified lifestyle are increased. Achieving a pleasing environment can be obtained using various techniques that employ different materials. One such technique is by absorbing the sound and converting it to thermal energy. Sound absorbent materials are used within rooms or enclosed working areas to reduce reflection and thereby reduced the noise levels in the room. Therefore, the thin lightweight and low – cost materials that can absorb sound waves in wider frequency regions are strongly desired.</w:t>
      </w:r>
    </w:p>
    <w:p w14:paraId="6B4AA17D" w14:textId="43286BFE" w:rsidR="00A43C0E" w:rsidRPr="00041AB3" w:rsidRDefault="00A43C0E">
      <w:pPr>
        <w:rPr>
          <w:b/>
          <w:bCs/>
          <w:sz w:val="20"/>
          <w:lang w:val="en-US"/>
        </w:rPr>
      </w:pPr>
      <w:r w:rsidRPr="00041AB3">
        <w:rPr>
          <w:b/>
          <w:bCs/>
          <w:sz w:val="20"/>
          <w:lang w:val="en-US"/>
        </w:rPr>
        <w:t>2. OBJECTIVES</w:t>
      </w:r>
    </w:p>
    <w:p w14:paraId="3EB955B8" w14:textId="77777777" w:rsidR="00A43C0E" w:rsidRPr="00A43C0E" w:rsidRDefault="00A43C0E" w:rsidP="00A43C0E">
      <w:pPr>
        <w:rPr>
          <w:sz w:val="20"/>
        </w:rPr>
      </w:pPr>
      <w:r w:rsidRPr="00A43C0E">
        <w:rPr>
          <w:rFonts w:ascii="Segoe UI Symbol" w:hAnsi="Segoe UI Symbol" w:cs="Segoe UI Symbol"/>
          <w:sz w:val="20"/>
          <w:lang w:val="en-US"/>
        </w:rPr>
        <w:t>➢</w:t>
      </w:r>
      <w:r w:rsidRPr="00A43C0E">
        <w:rPr>
          <w:sz w:val="20"/>
          <w:lang w:val="en-US"/>
        </w:rPr>
        <w:t xml:space="preserve"> To identify the ability of rice straw as an absorbent material by finding the sound absorption coefficient. </w:t>
      </w:r>
    </w:p>
    <w:p w14:paraId="671A407E" w14:textId="77777777" w:rsidR="00A43C0E" w:rsidRPr="00A43C0E" w:rsidRDefault="00A43C0E" w:rsidP="00A43C0E">
      <w:pPr>
        <w:rPr>
          <w:sz w:val="20"/>
        </w:rPr>
      </w:pPr>
      <w:r w:rsidRPr="00A43C0E">
        <w:rPr>
          <w:rFonts w:ascii="Segoe UI Symbol" w:hAnsi="Segoe UI Symbol" w:cs="Segoe UI Symbol"/>
          <w:sz w:val="20"/>
          <w:lang w:val="en-US"/>
        </w:rPr>
        <w:t>➢</w:t>
      </w:r>
      <w:r w:rsidRPr="00A43C0E">
        <w:rPr>
          <w:sz w:val="20"/>
          <w:lang w:val="en-US"/>
        </w:rPr>
        <w:t xml:space="preserve"> To meet the standards required for a high-class residential environment</w:t>
      </w:r>
    </w:p>
    <w:p w14:paraId="75291B01" w14:textId="77777777" w:rsidR="00A43C0E" w:rsidRPr="00A43C0E" w:rsidRDefault="00A43C0E" w:rsidP="00A43C0E">
      <w:pPr>
        <w:rPr>
          <w:sz w:val="20"/>
        </w:rPr>
      </w:pPr>
      <w:r w:rsidRPr="00A43C0E">
        <w:rPr>
          <w:rFonts w:ascii="Segoe UI Symbol" w:hAnsi="Segoe UI Symbol" w:cs="Segoe UI Symbol"/>
          <w:sz w:val="20"/>
          <w:lang w:val="en-US"/>
        </w:rPr>
        <w:t>➢</w:t>
      </w:r>
      <w:r w:rsidRPr="00A43C0E">
        <w:rPr>
          <w:sz w:val="20"/>
          <w:lang w:val="en-US"/>
        </w:rPr>
        <w:t xml:space="preserve"> To meet demand caused by the decrease in supplies of solid wood and wood-based materials.</w:t>
      </w:r>
    </w:p>
    <w:p w14:paraId="00C3D927" w14:textId="32808DF9" w:rsidR="00A43C0E" w:rsidRDefault="00A43C0E" w:rsidP="00A43C0E">
      <w:pPr>
        <w:rPr>
          <w:sz w:val="20"/>
          <w:lang w:val="en-US"/>
        </w:rPr>
      </w:pPr>
      <w:r w:rsidRPr="00A43C0E">
        <w:rPr>
          <w:rFonts w:ascii="Segoe UI Symbol" w:hAnsi="Segoe UI Symbol" w:cs="Segoe UI Symbol"/>
          <w:sz w:val="20"/>
          <w:lang w:val="en-US"/>
        </w:rPr>
        <w:t>➢</w:t>
      </w:r>
      <w:r w:rsidRPr="00A43C0E">
        <w:rPr>
          <w:sz w:val="20"/>
          <w:lang w:val="en-US"/>
        </w:rPr>
        <w:t xml:space="preserve"> Contribute to the recycling of agricultural wastes</w:t>
      </w:r>
      <w:r>
        <w:rPr>
          <w:sz w:val="20"/>
          <w:lang w:val="en-US"/>
        </w:rPr>
        <w:t>.</w:t>
      </w:r>
    </w:p>
    <w:p w14:paraId="1C7699D6" w14:textId="77777777" w:rsidR="00727FBA" w:rsidRDefault="00727FBA" w:rsidP="00A43C0E">
      <w:pPr>
        <w:rPr>
          <w:sz w:val="20"/>
          <w:lang w:val="en-US"/>
        </w:rPr>
      </w:pPr>
    </w:p>
    <w:p w14:paraId="312AEB2D" w14:textId="77777777" w:rsidR="00727FBA" w:rsidRDefault="00727FBA" w:rsidP="00A43C0E">
      <w:pPr>
        <w:rPr>
          <w:sz w:val="20"/>
          <w:lang w:val="en-US"/>
        </w:rPr>
      </w:pPr>
    </w:p>
    <w:p w14:paraId="79249BE8" w14:textId="77777777" w:rsidR="00727FBA" w:rsidRDefault="00727FBA" w:rsidP="00A43C0E">
      <w:pPr>
        <w:rPr>
          <w:sz w:val="20"/>
          <w:lang w:val="en-US"/>
        </w:rPr>
      </w:pPr>
    </w:p>
    <w:p w14:paraId="5CACE322" w14:textId="77777777" w:rsidR="00727FBA" w:rsidRDefault="00727FBA" w:rsidP="00A43C0E">
      <w:pPr>
        <w:rPr>
          <w:sz w:val="20"/>
          <w:lang w:val="en-US"/>
        </w:rPr>
      </w:pPr>
    </w:p>
    <w:p w14:paraId="615B51A2" w14:textId="77777777" w:rsidR="00727FBA" w:rsidRDefault="00727FBA" w:rsidP="00A43C0E">
      <w:pPr>
        <w:rPr>
          <w:sz w:val="20"/>
          <w:lang w:val="en-US"/>
        </w:rPr>
      </w:pPr>
    </w:p>
    <w:p w14:paraId="08D3579C" w14:textId="6F9279E6" w:rsidR="00A43C0E" w:rsidRPr="00041AB3" w:rsidRDefault="00A43C0E" w:rsidP="00A43C0E">
      <w:pPr>
        <w:rPr>
          <w:b/>
          <w:bCs/>
          <w:sz w:val="20"/>
          <w:lang w:val="en-US"/>
        </w:rPr>
      </w:pPr>
      <w:r w:rsidRPr="00041AB3">
        <w:rPr>
          <w:b/>
          <w:bCs/>
          <w:sz w:val="20"/>
          <w:lang w:val="en-US"/>
        </w:rPr>
        <w:t>3.</w:t>
      </w:r>
      <w:r w:rsidR="00727FBA" w:rsidRPr="00041AB3">
        <w:rPr>
          <w:b/>
          <w:bCs/>
          <w:sz w:val="20"/>
          <w:lang w:val="en-US"/>
        </w:rPr>
        <w:t xml:space="preserve"> METHODOLOGY</w:t>
      </w:r>
    </w:p>
    <w:p w14:paraId="2243490C" w14:textId="77777777" w:rsidR="00727FBA" w:rsidRPr="00727FBA" w:rsidRDefault="00727FBA" w:rsidP="00727FBA">
      <w:pPr>
        <w:rPr>
          <w:sz w:val="20"/>
        </w:rPr>
      </w:pPr>
      <w:r w:rsidRPr="00041AB3">
        <w:rPr>
          <w:b/>
          <w:bCs/>
          <w:sz w:val="20"/>
          <w:lang w:val="en-US"/>
        </w:rPr>
        <w:lastRenderedPageBreak/>
        <w:t>3.1</w:t>
      </w:r>
      <w:r>
        <w:rPr>
          <w:sz w:val="20"/>
          <w:lang w:val="en-US"/>
        </w:rPr>
        <w:t xml:space="preserve"> </w:t>
      </w:r>
      <w:r w:rsidRPr="00727FBA">
        <w:rPr>
          <w:b/>
          <w:bCs/>
          <w:sz w:val="20"/>
          <w:lang w:val="en-US"/>
        </w:rPr>
        <w:t>SELECTION OF MATERIALS</w:t>
      </w:r>
    </w:p>
    <w:p w14:paraId="0A5614B9" w14:textId="77777777" w:rsidR="00727FBA" w:rsidRPr="00727FBA" w:rsidRDefault="00727FBA" w:rsidP="00727FBA">
      <w:pPr>
        <w:rPr>
          <w:sz w:val="20"/>
        </w:rPr>
      </w:pPr>
      <w:r w:rsidRPr="00727FBA">
        <w:rPr>
          <w:sz w:val="20"/>
          <w:lang w:val="en-US"/>
        </w:rPr>
        <w:t xml:space="preserve">     </w:t>
      </w:r>
      <w:r w:rsidRPr="00727FBA">
        <w:rPr>
          <w:rFonts w:ascii="Segoe UI Symbol" w:hAnsi="Segoe UI Symbol" w:cs="Segoe UI Symbol"/>
          <w:sz w:val="20"/>
          <w:lang w:val="en-US"/>
        </w:rPr>
        <w:t>➢</w:t>
      </w:r>
      <w:r w:rsidRPr="00727FBA">
        <w:rPr>
          <w:sz w:val="20"/>
          <w:lang w:val="en-US"/>
        </w:rPr>
        <w:t xml:space="preserve"> Wood Particle </w:t>
      </w:r>
    </w:p>
    <w:p w14:paraId="2365BC00" w14:textId="77777777" w:rsidR="00727FBA" w:rsidRPr="00727FBA" w:rsidRDefault="00727FBA" w:rsidP="00727FBA">
      <w:pPr>
        <w:rPr>
          <w:sz w:val="20"/>
        </w:rPr>
      </w:pPr>
      <w:r w:rsidRPr="00727FBA">
        <w:rPr>
          <w:sz w:val="20"/>
          <w:lang w:val="en-US"/>
        </w:rPr>
        <w:t xml:space="preserve">     </w:t>
      </w:r>
      <w:r w:rsidRPr="00727FBA">
        <w:rPr>
          <w:rFonts w:ascii="Segoe UI Symbol" w:hAnsi="Segoe UI Symbol" w:cs="Segoe UI Symbol"/>
          <w:sz w:val="20"/>
          <w:lang w:val="en-US"/>
        </w:rPr>
        <w:t>➢</w:t>
      </w:r>
      <w:r w:rsidRPr="00727FBA">
        <w:rPr>
          <w:sz w:val="20"/>
          <w:lang w:val="en-US"/>
        </w:rPr>
        <w:t xml:space="preserve"> Rice straw </w:t>
      </w:r>
    </w:p>
    <w:p w14:paraId="10EA07B9" w14:textId="77777777" w:rsidR="00727FBA" w:rsidRPr="00727FBA" w:rsidRDefault="00727FBA" w:rsidP="00727FBA">
      <w:pPr>
        <w:rPr>
          <w:sz w:val="20"/>
        </w:rPr>
      </w:pPr>
      <w:r w:rsidRPr="00727FBA">
        <w:rPr>
          <w:sz w:val="20"/>
          <w:lang w:val="en-US"/>
        </w:rPr>
        <w:t xml:space="preserve">     </w:t>
      </w:r>
      <w:r w:rsidRPr="00727FBA">
        <w:rPr>
          <w:rFonts w:ascii="Segoe UI Symbol" w:hAnsi="Segoe UI Symbol" w:cs="Segoe UI Symbol"/>
          <w:sz w:val="20"/>
          <w:lang w:val="en-US"/>
        </w:rPr>
        <w:t>➢</w:t>
      </w:r>
      <w:r w:rsidRPr="00727FBA">
        <w:rPr>
          <w:sz w:val="20"/>
          <w:lang w:val="en-US"/>
        </w:rPr>
        <w:t xml:space="preserve"> Rice husk </w:t>
      </w:r>
    </w:p>
    <w:p w14:paraId="45174EA5" w14:textId="77777777" w:rsidR="00727FBA" w:rsidRDefault="00727FBA" w:rsidP="00727FBA">
      <w:pPr>
        <w:rPr>
          <w:sz w:val="20"/>
          <w:lang w:val="en-US"/>
        </w:rPr>
      </w:pPr>
      <w:r w:rsidRPr="00727FBA">
        <w:rPr>
          <w:sz w:val="20"/>
          <w:lang w:val="en-US"/>
        </w:rPr>
        <w:t xml:space="preserve">     </w:t>
      </w:r>
      <w:r w:rsidRPr="00727FBA">
        <w:rPr>
          <w:rFonts w:ascii="Segoe UI Symbol" w:hAnsi="Segoe UI Symbol" w:cs="Segoe UI Symbol"/>
          <w:sz w:val="20"/>
          <w:lang w:val="en-US"/>
        </w:rPr>
        <w:t>➢</w:t>
      </w:r>
      <w:r w:rsidRPr="00727FBA">
        <w:rPr>
          <w:sz w:val="20"/>
          <w:lang w:val="en-US"/>
        </w:rPr>
        <w:t xml:space="preserve"> Resins</w:t>
      </w:r>
    </w:p>
    <w:p w14:paraId="59E1A3D3" w14:textId="77777777" w:rsidR="00727FBA" w:rsidRPr="00727FBA" w:rsidRDefault="00727FBA" w:rsidP="00727FBA">
      <w:pPr>
        <w:rPr>
          <w:sz w:val="20"/>
        </w:rPr>
      </w:pPr>
      <w:r w:rsidRPr="00041AB3">
        <w:rPr>
          <w:b/>
          <w:bCs/>
          <w:sz w:val="20"/>
          <w:lang w:val="en-US"/>
        </w:rPr>
        <w:t>3.2</w:t>
      </w:r>
      <w:r>
        <w:rPr>
          <w:sz w:val="20"/>
          <w:lang w:val="en-US"/>
        </w:rPr>
        <w:t xml:space="preserve"> </w:t>
      </w:r>
      <w:r w:rsidRPr="00727FBA">
        <w:rPr>
          <w:b/>
          <w:bCs/>
          <w:sz w:val="20"/>
          <w:lang w:val="en-US"/>
        </w:rPr>
        <w:t>COLLECTION OF MATERIALS</w:t>
      </w:r>
      <w:r w:rsidRPr="00727FBA">
        <w:rPr>
          <w:sz w:val="20"/>
          <w:lang w:val="en-US"/>
        </w:rPr>
        <w:t xml:space="preserve"> </w:t>
      </w:r>
    </w:p>
    <w:p w14:paraId="4056C020" w14:textId="77777777" w:rsidR="00727FBA" w:rsidRPr="00727FBA" w:rsidRDefault="00727FBA" w:rsidP="00727FBA">
      <w:pPr>
        <w:rPr>
          <w:sz w:val="20"/>
        </w:rPr>
      </w:pPr>
      <w:r w:rsidRPr="00727FBA">
        <w:rPr>
          <w:sz w:val="20"/>
          <w:lang w:val="en-US"/>
        </w:rPr>
        <w:t xml:space="preserve">     </w:t>
      </w:r>
      <w:r w:rsidRPr="00727FBA">
        <w:rPr>
          <w:rFonts w:ascii="Segoe UI Symbol" w:hAnsi="Segoe UI Symbol" w:cs="Segoe UI Symbol"/>
          <w:sz w:val="20"/>
          <w:lang w:val="en-US"/>
        </w:rPr>
        <w:t>➢</w:t>
      </w:r>
      <w:r w:rsidRPr="00727FBA">
        <w:rPr>
          <w:sz w:val="20"/>
          <w:lang w:val="en-US"/>
        </w:rPr>
        <w:t xml:space="preserve"> Commercial wood particles from furniture factory were used. </w:t>
      </w:r>
    </w:p>
    <w:p w14:paraId="5B1569BC" w14:textId="77777777" w:rsidR="00727FBA" w:rsidRPr="00727FBA" w:rsidRDefault="00727FBA" w:rsidP="00727FBA">
      <w:pPr>
        <w:rPr>
          <w:sz w:val="20"/>
        </w:rPr>
      </w:pPr>
      <w:r w:rsidRPr="00727FBA">
        <w:rPr>
          <w:sz w:val="20"/>
          <w:lang w:val="en-US"/>
        </w:rPr>
        <w:t xml:space="preserve">     </w:t>
      </w:r>
      <w:r w:rsidRPr="00727FBA">
        <w:rPr>
          <w:rFonts w:ascii="Segoe UI Symbol" w:hAnsi="Segoe UI Symbol" w:cs="Segoe UI Symbol"/>
          <w:sz w:val="20"/>
          <w:lang w:val="en-US"/>
        </w:rPr>
        <w:t>➢</w:t>
      </w:r>
      <w:r w:rsidRPr="00727FBA">
        <w:rPr>
          <w:sz w:val="20"/>
          <w:lang w:val="en-US"/>
        </w:rPr>
        <w:t xml:space="preserve"> The agricultural lignocellulosic fibers used in this study were rice straws &amp; rice husk collected from rice farm. </w:t>
      </w:r>
    </w:p>
    <w:p w14:paraId="5F863087" w14:textId="7DE6F573" w:rsidR="00727FBA" w:rsidRDefault="00727FBA" w:rsidP="00727FBA">
      <w:pPr>
        <w:ind w:firstLine="180"/>
        <w:rPr>
          <w:sz w:val="20"/>
          <w:lang w:val="en-US"/>
        </w:rPr>
      </w:pPr>
      <w:r w:rsidRPr="00727FBA">
        <w:rPr>
          <w:rFonts w:ascii="Segoe UI Symbol" w:hAnsi="Segoe UI Symbol" w:cs="Segoe UI Symbol"/>
          <w:sz w:val="20"/>
          <w:lang w:val="en-US"/>
        </w:rPr>
        <w:t>➢</w:t>
      </w:r>
      <w:r w:rsidRPr="00727FBA">
        <w:rPr>
          <w:sz w:val="20"/>
          <w:lang w:val="en-US"/>
        </w:rPr>
        <w:t xml:space="preserve"> Commercial UF resin adhesive (65 wt.% of solid content) was used as the composite binder added with 10 wt.% NH4Cl solution as a hardener.</w:t>
      </w:r>
    </w:p>
    <w:p w14:paraId="686A3EA1" w14:textId="77777777" w:rsidR="00727FBA" w:rsidRPr="00727FBA" w:rsidRDefault="00727FBA" w:rsidP="00727FBA">
      <w:pPr>
        <w:rPr>
          <w:sz w:val="20"/>
        </w:rPr>
      </w:pPr>
      <w:r w:rsidRPr="00041AB3">
        <w:rPr>
          <w:b/>
          <w:bCs/>
          <w:sz w:val="20"/>
          <w:lang w:val="en-US"/>
        </w:rPr>
        <w:t>3.3</w:t>
      </w:r>
      <w:r>
        <w:rPr>
          <w:sz w:val="20"/>
          <w:lang w:val="en-US"/>
        </w:rPr>
        <w:t xml:space="preserve"> </w:t>
      </w:r>
      <w:r w:rsidRPr="00727FBA">
        <w:rPr>
          <w:b/>
          <w:bCs/>
          <w:sz w:val="20"/>
          <w:lang w:val="en-US"/>
        </w:rPr>
        <w:t>TEST ON MATERIALS</w:t>
      </w:r>
      <w:r w:rsidRPr="00727FBA">
        <w:rPr>
          <w:sz w:val="20"/>
          <w:lang w:val="en-US"/>
        </w:rPr>
        <w:t xml:space="preserve"> </w:t>
      </w:r>
    </w:p>
    <w:p w14:paraId="4EF18FC4" w14:textId="77777777" w:rsidR="00727FBA" w:rsidRPr="00727FBA" w:rsidRDefault="00727FBA" w:rsidP="00727FBA">
      <w:pPr>
        <w:rPr>
          <w:sz w:val="20"/>
        </w:rPr>
      </w:pPr>
      <w:r w:rsidRPr="00727FBA">
        <w:rPr>
          <w:rFonts w:ascii="Segoe UI Symbol" w:hAnsi="Segoe UI Symbol" w:cs="Segoe UI Symbol"/>
          <w:sz w:val="20"/>
          <w:lang w:val="en-US"/>
        </w:rPr>
        <w:t>➢</w:t>
      </w:r>
      <w:r w:rsidRPr="00727FBA">
        <w:rPr>
          <w:sz w:val="20"/>
          <w:lang w:val="en-US"/>
        </w:rPr>
        <w:t xml:space="preserve"> Moisture content and specific gravity to be examined using the ASTM D 1037-99 (American Society for Testing and Materials, 1999) method. Specific gravity was controlled by quality control testing, each value represents the average of five samples. </w:t>
      </w:r>
    </w:p>
    <w:p w14:paraId="2425248D" w14:textId="77777777" w:rsidR="00727FBA" w:rsidRPr="00727FBA" w:rsidRDefault="00727FBA" w:rsidP="00727FBA">
      <w:pPr>
        <w:rPr>
          <w:sz w:val="20"/>
        </w:rPr>
      </w:pPr>
      <w:r w:rsidRPr="00727FBA">
        <w:rPr>
          <w:rFonts w:ascii="Segoe UI Symbol" w:hAnsi="Segoe UI Symbol" w:cs="Segoe UI Symbol"/>
          <w:sz w:val="20"/>
          <w:lang w:val="en-US"/>
        </w:rPr>
        <w:t>➢</w:t>
      </w:r>
      <w:r w:rsidRPr="00727FBA">
        <w:rPr>
          <w:sz w:val="20"/>
          <w:lang w:val="en-US"/>
        </w:rPr>
        <w:t xml:space="preserve"> 3-point bending strength was determined using a Universal Testing Machine. </w:t>
      </w:r>
    </w:p>
    <w:p w14:paraId="1FEFB39C" w14:textId="0F77B67A" w:rsidR="00067C94" w:rsidRPr="00067C94" w:rsidRDefault="00727FBA" w:rsidP="00067C94">
      <w:pPr>
        <w:rPr>
          <w:sz w:val="20"/>
        </w:rPr>
      </w:pPr>
      <w:r w:rsidRPr="00041AB3">
        <w:rPr>
          <w:b/>
          <w:bCs/>
          <w:sz w:val="20"/>
          <w:lang w:val="en-US"/>
        </w:rPr>
        <w:t>3.4</w:t>
      </w:r>
      <w:r>
        <w:rPr>
          <w:sz w:val="20"/>
          <w:lang w:val="en-US"/>
        </w:rPr>
        <w:t xml:space="preserve"> </w:t>
      </w:r>
      <w:r w:rsidR="00067C94" w:rsidRPr="00067C94">
        <w:rPr>
          <w:b/>
          <w:bCs/>
          <w:sz w:val="20"/>
          <w:lang w:val="en-US"/>
        </w:rPr>
        <w:t>DESIGN &amp; CASTING</w:t>
      </w:r>
      <w:r w:rsidR="00067C94" w:rsidRPr="00067C94">
        <w:rPr>
          <w:sz w:val="20"/>
          <w:lang w:val="en-US"/>
        </w:rPr>
        <w:t xml:space="preserve"> </w:t>
      </w:r>
    </w:p>
    <w:p w14:paraId="49CA233D" w14:textId="77777777" w:rsidR="00067C94" w:rsidRPr="00067C94" w:rsidRDefault="00067C94" w:rsidP="00067C94">
      <w:pPr>
        <w:rPr>
          <w:sz w:val="20"/>
        </w:rPr>
      </w:pPr>
      <w:r w:rsidRPr="00067C94">
        <w:rPr>
          <w:rFonts w:ascii="Segoe UI Symbol" w:hAnsi="Segoe UI Symbol" w:cs="Segoe UI Symbol"/>
          <w:sz w:val="20"/>
          <w:lang w:val="en-US"/>
        </w:rPr>
        <w:t>➢</w:t>
      </w:r>
      <w:r w:rsidRPr="00067C94">
        <w:rPr>
          <w:sz w:val="20"/>
          <w:lang w:val="en-US"/>
        </w:rPr>
        <w:t xml:space="preserve"> </w:t>
      </w:r>
      <w:proofErr w:type="gramStart"/>
      <w:r w:rsidRPr="00067C94">
        <w:rPr>
          <w:sz w:val="20"/>
          <w:lang w:val="en-US"/>
        </w:rPr>
        <w:t>All</w:t>
      </w:r>
      <w:proofErr w:type="gramEnd"/>
      <w:r w:rsidRPr="00067C94">
        <w:rPr>
          <w:sz w:val="20"/>
          <w:lang w:val="en-US"/>
        </w:rPr>
        <w:t xml:space="preserve"> the specimens were mixed using hand mixing under desirable conditions and they are allowed for casting in the pre-fabricated </w:t>
      </w:r>
      <w:proofErr w:type="spellStart"/>
      <w:r w:rsidRPr="00067C94">
        <w:rPr>
          <w:sz w:val="20"/>
          <w:lang w:val="en-US"/>
        </w:rPr>
        <w:t>moulds</w:t>
      </w:r>
      <w:proofErr w:type="spellEnd"/>
      <w:r w:rsidRPr="00067C94">
        <w:rPr>
          <w:sz w:val="20"/>
          <w:lang w:val="en-US"/>
        </w:rPr>
        <w:t xml:space="preserve">. </w:t>
      </w:r>
    </w:p>
    <w:p w14:paraId="5170E170" w14:textId="77777777" w:rsidR="00067C94" w:rsidRPr="00067C94" w:rsidRDefault="00067C94" w:rsidP="00067C94">
      <w:pPr>
        <w:rPr>
          <w:sz w:val="20"/>
        </w:rPr>
      </w:pPr>
      <w:r w:rsidRPr="00041AB3">
        <w:rPr>
          <w:b/>
          <w:bCs/>
          <w:sz w:val="20"/>
          <w:lang w:val="en-US"/>
        </w:rPr>
        <w:t>3.5</w:t>
      </w:r>
      <w:r>
        <w:rPr>
          <w:sz w:val="20"/>
          <w:lang w:val="en-US"/>
        </w:rPr>
        <w:t xml:space="preserve"> </w:t>
      </w:r>
      <w:r w:rsidRPr="00067C94">
        <w:rPr>
          <w:b/>
          <w:bCs/>
          <w:sz w:val="20"/>
          <w:lang w:val="en-US"/>
        </w:rPr>
        <w:t xml:space="preserve">TESTING OF SPECIMEN: </w:t>
      </w:r>
    </w:p>
    <w:p w14:paraId="728563A5" w14:textId="77777777" w:rsidR="00067C94" w:rsidRPr="00067C94" w:rsidRDefault="00067C94" w:rsidP="00067C94">
      <w:pPr>
        <w:rPr>
          <w:sz w:val="20"/>
        </w:rPr>
      </w:pPr>
      <w:r w:rsidRPr="00067C94">
        <w:rPr>
          <w:rFonts w:ascii="Segoe UI Symbol" w:hAnsi="Segoe UI Symbol" w:cs="Segoe UI Symbol"/>
          <w:sz w:val="20"/>
          <w:lang w:val="en-US"/>
        </w:rPr>
        <w:t>➢</w:t>
      </w:r>
      <w:r w:rsidRPr="00067C94">
        <w:rPr>
          <w:sz w:val="20"/>
          <w:lang w:val="en-US"/>
        </w:rPr>
        <w:t xml:space="preserve"> Parameters required for project are: </w:t>
      </w:r>
    </w:p>
    <w:p w14:paraId="024CA89B" w14:textId="77777777" w:rsidR="00067C94" w:rsidRPr="00067C94" w:rsidRDefault="00067C94" w:rsidP="00067C94">
      <w:pPr>
        <w:rPr>
          <w:sz w:val="20"/>
        </w:rPr>
      </w:pPr>
      <w:r w:rsidRPr="00067C94">
        <w:rPr>
          <w:sz w:val="20"/>
          <w:lang w:val="en-US"/>
        </w:rPr>
        <w:t xml:space="preserve">        A) Compressive strength </w:t>
      </w:r>
    </w:p>
    <w:p w14:paraId="51ECF8EE" w14:textId="77777777" w:rsidR="00067C94" w:rsidRPr="00067C94" w:rsidRDefault="00067C94" w:rsidP="00067C94">
      <w:pPr>
        <w:rPr>
          <w:sz w:val="20"/>
        </w:rPr>
      </w:pPr>
      <w:r w:rsidRPr="00067C94">
        <w:rPr>
          <w:sz w:val="20"/>
          <w:lang w:val="en-US"/>
        </w:rPr>
        <w:t xml:space="preserve">        B) Tensile strength </w:t>
      </w:r>
    </w:p>
    <w:p w14:paraId="20633C75" w14:textId="0B16AC44" w:rsidR="00727FBA" w:rsidRDefault="00727FBA" w:rsidP="00727FBA">
      <w:pPr>
        <w:rPr>
          <w:sz w:val="20"/>
          <w:lang w:val="en-US"/>
        </w:rPr>
      </w:pPr>
    </w:p>
    <w:p w14:paraId="0BCA4A4E" w14:textId="77777777" w:rsidR="00067C94" w:rsidRDefault="00067C94" w:rsidP="00067C94">
      <w:pPr>
        <w:rPr>
          <w:sz w:val="20"/>
          <w:lang w:val="en-US"/>
        </w:rPr>
      </w:pPr>
    </w:p>
    <w:p w14:paraId="645DB525" w14:textId="77777777" w:rsidR="00067C94" w:rsidRDefault="00067C94" w:rsidP="00067C94">
      <w:pPr>
        <w:rPr>
          <w:sz w:val="20"/>
          <w:lang w:val="en-US"/>
        </w:rPr>
      </w:pPr>
    </w:p>
    <w:p w14:paraId="33D2E000" w14:textId="77777777" w:rsidR="00067C94" w:rsidRDefault="00067C94" w:rsidP="00067C94">
      <w:pPr>
        <w:rPr>
          <w:sz w:val="20"/>
          <w:lang w:val="en-US"/>
        </w:rPr>
      </w:pPr>
    </w:p>
    <w:p w14:paraId="5602CA28" w14:textId="77777777" w:rsidR="00067C94" w:rsidRDefault="00067C94" w:rsidP="00067C94">
      <w:pPr>
        <w:rPr>
          <w:sz w:val="20"/>
          <w:lang w:val="en-US"/>
        </w:rPr>
      </w:pPr>
    </w:p>
    <w:p w14:paraId="0CDFC2F6" w14:textId="77777777" w:rsidR="00067C94" w:rsidRDefault="00067C94" w:rsidP="00067C94">
      <w:pPr>
        <w:rPr>
          <w:sz w:val="20"/>
          <w:lang w:val="en-US"/>
        </w:rPr>
      </w:pPr>
    </w:p>
    <w:p w14:paraId="61CE6547" w14:textId="77777777" w:rsidR="00067C94" w:rsidRDefault="00067C94" w:rsidP="00067C94">
      <w:pPr>
        <w:rPr>
          <w:sz w:val="20"/>
          <w:lang w:val="en-US"/>
        </w:rPr>
      </w:pPr>
    </w:p>
    <w:p w14:paraId="7AF8938C" w14:textId="77777777" w:rsidR="00067C94" w:rsidRDefault="00067C94" w:rsidP="00067C94">
      <w:pPr>
        <w:rPr>
          <w:sz w:val="20"/>
          <w:lang w:val="en-US"/>
        </w:rPr>
      </w:pPr>
    </w:p>
    <w:p w14:paraId="4061914D" w14:textId="77777777" w:rsidR="00067C94" w:rsidRDefault="00067C94" w:rsidP="00067C94">
      <w:pPr>
        <w:rPr>
          <w:sz w:val="20"/>
          <w:lang w:val="en-US"/>
        </w:rPr>
      </w:pPr>
    </w:p>
    <w:p w14:paraId="551FB035" w14:textId="77777777" w:rsidR="00067C94" w:rsidRDefault="00067C94" w:rsidP="00067C94">
      <w:pPr>
        <w:rPr>
          <w:sz w:val="20"/>
          <w:lang w:val="en-US"/>
        </w:rPr>
      </w:pPr>
    </w:p>
    <w:p w14:paraId="7D36EEC3" w14:textId="7138400A" w:rsidR="00727FBA" w:rsidRPr="00041AB3" w:rsidRDefault="00067C94" w:rsidP="00067C94">
      <w:pPr>
        <w:rPr>
          <w:b/>
          <w:bCs/>
          <w:sz w:val="20"/>
          <w:lang w:val="en-US"/>
        </w:rPr>
      </w:pPr>
      <w:r w:rsidRPr="00041AB3">
        <w:rPr>
          <w:b/>
          <w:bCs/>
          <w:sz w:val="20"/>
          <w:lang w:val="en-US"/>
        </w:rPr>
        <w:t>4</w:t>
      </w:r>
      <w:r w:rsidR="00041AB3">
        <w:rPr>
          <w:b/>
          <w:bCs/>
          <w:sz w:val="20"/>
          <w:lang w:val="en-US"/>
        </w:rPr>
        <w:t>.</w:t>
      </w:r>
      <w:r>
        <w:rPr>
          <w:sz w:val="20"/>
          <w:lang w:val="en-US"/>
        </w:rPr>
        <w:t xml:space="preserve"> </w:t>
      </w:r>
      <w:r w:rsidRPr="00041AB3">
        <w:rPr>
          <w:b/>
          <w:bCs/>
          <w:sz w:val="20"/>
          <w:lang w:val="en-US"/>
        </w:rPr>
        <w:t>RESULTS &amp; DISCUSSIONS</w:t>
      </w:r>
    </w:p>
    <w:p w14:paraId="269A088F" w14:textId="15FDAFBA" w:rsidR="00067C94" w:rsidRPr="00067C94" w:rsidRDefault="00067C94" w:rsidP="00067C94">
      <w:pPr>
        <w:rPr>
          <w:sz w:val="20"/>
        </w:rPr>
      </w:pPr>
      <w:r>
        <w:rPr>
          <w:b/>
          <w:bCs/>
          <w:sz w:val="20"/>
        </w:rPr>
        <w:lastRenderedPageBreak/>
        <w:t>4.1</w:t>
      </w:r>
      <w:r w:rsidR="00041AB3">
        <w:rPr>
          <w:b/>
          <w:bCs/>
          <w:sz w:val="20"/>
        </w:rPr>
        <w:t xml:space="preserve"> </w:t>
      </w:r>
      <w:r w:rsidRPr="00067C94">
        <w:rPr>
          <w:b/>
          <w:bCs/>
          <w:sz w:val="20"/>
        </w:rPr>
        <w:t>Physical properties</w:t>
      </w:r>
    </w:p>
    <w:p w14:paraId="7E472F56" w14:textId="77777777" w:rsidR="00067C94" w:rsidRPr="00067C94" w:rsidRDefault="00067C94" w:rsidP="00067C94">
      <w:pPr>
        <w:rPr>
          <w:sz w:val="20"/>
        </w:rPr>
      </w:pPr>
      <w:r w:rsidRPr="00067C94">
        <w:rPr>
          <w:sz w:val="20"/>
        </w:rPr>
        <w:t xml:space="preserve">    The moisture contents of the composite boards ranged from 7.28 to 9.53 wt.%. The specific gravities were 0.17,0.35, 0.57, of the board prepared with the target SG of 0.2,0.4, and 0.6.</w:t>
      </w:r>
    </w:p>
    <w:p w14:paraId="02750DDC" w14:textId="77777777" w:rsidR="00067C94" w:rsidRDefault="00067C94" w:rsidP="00727FBA">
      <w:pPr>
        <w:rPr>
          <w:sz w:val="20"/>
        </w:rPr>
      </w:pPr>
    </w:p>
    <w:p w14:paraId="4F9AD773" w14:textId="77777777" w:rsidR="00067C94" w:rsidRDefault="00067C94" w:rsidP="00727FBA">
      <w:pPr>
        <w:rPr>
          <w:sz w:val="20"/>
        </w:rPr>
      </w:pPr>
    </w:p>
    <w:p w14:paraId="2B5F1076" w14:textId="5FA171E2" w:rsidR="00067C94" w:rsidRPr="00067C94" w:rsidRDefault="00067C94" w:rsidP="00727FBA">
      <w:pPr>
        <w:rPr>
          <w:sz w:val="20"/>
        </w:rPr>
      </w:pPr>
      <w:r w:rsidRPr="00067C94">
        <w:rPr>
          <w:noProof/>
          <w:sz w:val="20"/>
          <w:lang w:val="en-US" w:eastAsia="en-US" w:bidi="ar-SA"/>
        </w:rPr>
        <w:drawing>
          <wp:inline distT="0" distB="0" distL="0" distR="0" wp14:anchorId="1EF019AA" wp14:editId="3346B51D">
            <wp:extent cx="5731510" cy="4380230"/>
            <wp:effectExtent l="0" t="0" r="2540" b="1270"/>
            <wp:docPr id="4"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781A1F-9293-40D8-8F7D-4FB208D597E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781A1F-9293-40D8-8F7D-4FB208D597E5}"/>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5731510" cy="4380230"/>
                    </a:xfrm>
                    <a:prstGeom prst="rect">
                      <a:avLst/>
                    </a:prstGeom>
                  </pic:spPr>
                </pic:pic>
              </a:graphicData>
            </a:graphic>
          </wp:inline>
        </w:drawing>
      </w:r>
    </w:p>
    <w:p w14:paraId="64C193AF" w14:textId="78C990F4" w:rsidR="00067C94" w:rsidRPr="00067C94" w:rsidRDefault="00067C94" w:rsidP="00067C94">
      <w:pPr>
        <w:rPr>
          <w:sz w:val="20"/>
        </w:rPr>
      </w:pPr>
      <w:r w:rsidRPr="00041AB3">
        <w:rPr>
          <w:b/>
          <w:bCs/>
          <w:sz w:val="20"/>
          <w:lang w:val="en-US"/>
        </w:rPr>
        <w:t>4.2</w:t>
      </w:r>
      <w:r>
        <w:rPr>
          <w:sz w:val="20"/>
          <w:lang w:val="en-US"/>
        </w:rPr>
        <w:t xml:space="preserve"> </w:t>
      </w:r>
      <w:r w:rsidRPr="00067C94">
        <w:rPr>
          <w:b/>
          <w:bCs/>
          <w:sz w:val="20"/>
        </w:rPr>
        <w:t>Mechanical Properties</w:t>
      </w:r>
    </w:p>
    <w:p w14:paraId="714B8B1F" w14:textId="702D9844" w:rsidR="00067C94" w:rsidRDefault="00067C94" w:rsidP="00067C94">
      <w:pPr>
        <w:ind w:firstLine="180"/>
        <w:rPr>
          <w:sz w:val="20"/>
        </w:rPr>
      </w:pPr>
      <w:r w:rsidRPr="00067C94">
        <w:rPr>
          <w:sz w:val="20"/>
        </w:rPr>
        <w:t>It was found that rice straw content did not affect the bending MOR of the composite at low specific gravity (0.4 and 0.6). As the specific gravity of the composite was increased, the bending MOR also increased. Composite boards with low specific gravity had a lower bending MOR than composite boards with an SG of 0.8.</w:t>
      </w:r>
    </w:p>
    <w:p w14:paraId="6B49256C" w14:textId="0EFF7B0A" w:rsidR="00067C94" w:rsidRPr="00067C94" w:rsidRDefault="00067C94" w:rsidP="00067C94">
      <w:pPr>
        <w:ind w:firstLine="180"/>
        <w:rPr>
          <w:sz w:val="20"/>
        </w:rPr>
      </w:pPr>
      <w:r w:rsidRPr="00067C94">
        <w:rPr>
          <w:noProof/>
          <w:sz w:val="20"/>
          <w:lang w:val="en-US" w:eastAsia="en-US" w:bidi="ar-SA"/>
        </w:rPr>
        <w:drawing>
          <wp:inline distT="0" distB="0" distL="0" distR="0" wp14:anchorId="7A1FDF42" wp14:editId="047521E1">
            <wp:extent cx="4883150" cy="1422400"/>
            <wp:effectExtent l="0" t="0" r="0" b="6350"/>
            <wp:docPr id="6" name="Pictur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DAC183-3880-4EAD-9836-97671DF18203}"/>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DAC183-3880-4EAD-9836-97671DF18203}"/>
                        </a:ext>
                      </a:extLst>
                    </pic:cNvPr>
                    <pic:cNvPicPr/>
                  </pic:nvPicPr>
                  <pic:blipFill>
                    <a:blip r:embed="rId7" cstate="print">
                      <a:lum bright="70000" contrast="-70000"/>
                      <a:extLst>
                        <a:ext uri="{28A0092B-C50C-407E-A947-70E740481C1C}">
                          <a14:useLocalDpi xmlns:a14="http://schemas.microsoft.com/office/drawing/2010/main" val="0"/>
                        </a:ext>
                      </a:extLst>
                    </a:blip>
                    <a:stretch>
                      <a:fillRect/>
                    </a:stretch>
                  </pic:blipFill>
                  <pic:spPr>
                    <a:xfrm>
                      <a:off x="0" y="0"/>
                      <a:ext cx="4883456" cy="1422489"/>
                    </a:xfrm>
                    <a:prstGeom prst="rect">
                      <a:avLst/>
                    </a:prstGeom>
                  </pic:spPr>
                </pic:pic>
              </a:graphicData>
            </a:graphic>
          </wp:inline>
        </w:drawing>
      </w:r>
    </w:p>
    <w:p w14:paraId="5FEE9215" w14:textId="77777777" w:rsidR="00067C94" w:rsidRDefault="00067C94" w:rsidP="00067C94">
      <w:pPr>
        <w:rPr>
          <w:sz w:val="20"/>
        </w:rPr>
      </w:pPr>
    </w:p>
    <w:p w14:paraId="05B9FEC3" w14:textId="4EFF9E77" w:rsidR="00067C94" w:rsidRPr="00067C94" w:rsidRDefault="00067C94" w:rsidP="00067C94">
      <w:pPr>
        <w:rPr>
          <w:sz w:val="20"/>
        </w:rPr>
      </w:pPr>
      <w:r w:rsidRPr="00041AB3">
        <w:rPr>
          <w:b/>
          <w:bCs/>
          <w:sz w:val="20"/>
        </w:rPr>
        <w:t>4.3</w:t>
      </w:r>
      <w:r>
        <w:rPr>
          <w:sz w:val="20"/>
          <w:lang w:val="en-US"/>
        </w:rPr>
        <w:t xml:space="preserve"> </w:t>
      </w:r>
      <w:r w:rsidRPr="00067C94">
        <w:rPr>
          <w:b/>
          <w:bCs/>
          <w:sz w:val="20"/>
        </w:rPr>
        <w:t>ACOUSTICAL PROPERTY</w:t>
      </w:r>
    </w:p>
    <w:p w14:paraId="4B6F201C" w14:textId="77777777" w:rsidR="00067C94" w:rsidRPr="00067C94" w:rsidRDefault="00067C94" w:rsidP="00067C94">
      <w:pPr>
        <w:rPr>
          <w:sz w:val="20"/>
        </w:rPr>
      </w:pPr>
      <w:r w:rsidRPr="00067C94">
        <w:rPr>
          <w:sz w:val="20"/>
        </w:rPr>
        <w:lastRenderedPageBreak/>
        <w:t xml:space="preserve">Composite boards with SG of 0.4 and 0.6 have higher sound absorption coefficients than particleboard, </w:t>
      </w:r>
      <w:proofErr w:type="spellStart"/>
      <w:r w:rsidRPr="00067C94">
        <w:rPr>
          <w:sz w:val="20"/>
        </w:rPr>
        <w:t>fiberboard</w:t>
      </w:r>
      <w:proofErr w:type="spellEnd"/>
      <w:r w:rsidRPr="00067C94">
        <w:rPr>
          <w:sz w:val="20"/>
        </w:rPr>
        <w:t xml:space="preserve">, and plywood in the 500–8000 Hz frequency range, which is caused by the low specific gravity of composite boards, which are more porous than particleboard, </w:t>
      </w:r>
      <w:proofErr w:type="spellStart"/>
      <w:r w:rsidRPr="00067C94">
        <w:rPr>
          <w:sz w:val="20"/>
        </w:rPr>
        <w:t>fiberboard</w:t>
      </w:r>
      <w:proofErr w:type="spellEnd"/>
      <w:r w:rsidRPr="00067C94">
        <w:rPr>
          <w:sz w:val="20"/>
        </w:rPr>
        <w:t xml:space="preserve">, and plywood. Composite boards with an SG of 0.8 show lower sound absorption coefficients than particleboard in the 1000–8000 Hz frequency range. </w:t>
      </w:r>
    </w:p>
    <w:p w14:paraId="012F9E87" w14:textId="77777777" w:rsidR="00067C94" w:rsidRPr="00067C94" w:rsidRDefault="00067C94" w:rsidP="00067C94">
      <w:pPr>
        <w:rPr>
          <w:sz w:val="20"/>
        </w:rPr>
      </w:pPr>
      <w:r w:rsidRPr="00067C94">
        <w:rPr>
          <w:sz w:val="20"/>
        </w:rPr>
        <w:t xml:space="preserve">The sound absorption coefficients of composite boards with SG of 0.4 and 0.6 increased as the frequency increased. However, they decreased at the frequency of 1000 Hz and increased again. This decrease and increase was due to the specific characteristic of rice straw reflecting sound at 1000 Hz but absorbing sound in the middle and high frequency ranges. </w:t>
      </w:r>
    </w:p>
    <w:p w14:paraId="3F8CEB7C" w14:textId="404B4238" w:rsidR="00067C94" w:rsidRDefault="00067C94" w:rsidP="00727FBA">
      <w:pPr>
        <w:rPr>
          <w:sz w:val="20"/>
        </w:rPr>
      </w:pPr>
      <w:r w:rsidRPr="00041AB3">
        <w:rPr>
          <w:b/>
          <w:bCs/>
          <w:sz w:val="20"/>
        </w:rPr>
        <w:t>5</w:t>
      </w:r>
      <w:r w:rsidR="00041AB3">
        <w:rPr>
          <w:b/>
          <w:bCs/>
          <w:sz w:val="20"/>
        </w:rPr>
        <w:t>.</w:t>
      </w:r>
      <w:r>
        <w:rPr>
          <w:sz w:val="20"/>
        </w:rPr>
        <w:t xml:space="preserve"> </w:t>
      </w:r>
      <w:r w:rsidRPr="00041AB3">
        <w:rPr>
          <w:b/>
          <w:bCs/>
          <w:sz w:val="20"/>
        </w:rPr>
        <w:t>CONCLUSION</w:t>
      </w:r>
    </w:p>
    <w:p w14:paraId="7F599CA9" w14:textId="04207A52" w:rsidR="00067C94" w:rsidRDefault="00067C94" w:rsidP="00067C94">
      <w:pPr>
        <w:rPr>
          <w:sz w:val="20"/>
          <w:lang w:val="en-US"/>
        </w:rPr>
      </w:pPr>
      <w:r w:rsidRPr="00067C94">
        <w:rPr>
          <w:sz w:val="20"/>
          <w:lang w:val="en-US"/>
        </w:rPr>
        <w:t>The composite boards with an specific gravity of 0.8 have slightly better bending MOR than wood particleboard (as control board) at a rice straw content of 10 wt.%, and show no differences from the control board at a 20 wt.% rice straw level. Rice straw can partially substitute for wood particles as raw materials at up to 20 wt.% without reducing the bending strength. Composite boards mixed with random cut rice straws were similar to the other boards in strength, and thus, there is no need to screen agricultural fibers for size in the wood-based panel industry, which would have cost benefits. All of the composite boards with low specific gravity had a higher bending MOR than insulation board. The sound absorption coefficients of rice straw–wood particle composite boards were higher in the middle and high frequency range than commercial wood-based materials, such as particleboard, fiberboard, and plywood. These composite boards prepared with rice straw without considering the size and wood particles, with the specific gravities of 0.4 and 0.6, were found to be suitable as a sound absorbing insulation material in wooden constructions. Since, rice husk is available in large amount, the potential for commercialization, especially for low frequency sound absorbent material is possible.</w:t>
      </w:r>
    </w:p>
    <w:p w14:paraId="6D013BC8" w14:textId="635F56FF" w:rsidR="004A1FFE" w:rsidRDefault="004A1FFE" w:rsidP="00067C94">
      <w:pPr>
        <w:rPr>
          <w:sz w:val="20"/>
          <w:lang w:val="en-US"/>
        </w:rPr>
      </w:pPr>
    </w:p>
    <w:p w14:paraId="5B9971D7" w14:textId="091E63C7" w:rsidR="004A1FFE" w:rsidRPr="00067C94" w:rsidRDefault="004A1FFE" w:rsidP="00067C94">
      <w:pPr>
        <w:rPr>
          <w:sz w:val="20"/>
        </w:rPr>
      </w:pPr>
      <w:r>
        <w:rPr>
          <w:noProof/>
          <w:lang w:val="en-US" w:eastAsia="en-US" w:bidi="ar-SA"/>
        </w:rPr>
        <w:drawing>
          <wp:inline distT="0" distB="0" distL="0" distR="0" wp14:anchorId="6DE686CE" wp14:editId="01042A21">
            <wp:extent cx="5731510" cy="33229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322955"/>
                    </a:xfrm>
                    <a:prstGeom prst="rect">
                      <a:avLst/>
                    </a:prstGeom>
                  </pic:spPr>
                </pic:pic>
              </a:graphicData>
            </a:graphic>
          </wp:inline>
        </w:drawing>
      </w:r>
    </w:p>
    <w:p w14:paraId="6689BC62" w14:textId="77777777" w:rsidR="00067C94" w:rsidRPr="00067C94" w:rsidRDefault="00067C94" w:rsidP="00727FBA">
      <w:pPr>
        <w:rPr>
          <w:sz w:val="20"/>
          <w:lang w:val="en-US"/>
        </w:rPr>
      </w:pPr>
    </w:p>
    <w:p w14:paraId="4477AFF7" w14:textId="77777777" w:rsidR="004A1FFE" w:rsidRDefault="00067C94" w:rsidP="00727FBA">
      <w:pPr>
        <w:rPr>
          <w:b/>
          <w:bCs/>
          <w:sz w:val="20"/>
        </w:rPr>
      </w:pPr>
      <w:r w:rsidRPr="00041AB3">
        <w:rPr>
          <w:b/>
          <w:bCs/>
          <w:sz w:val="20"/>
        </w:rPr>
        <w:t xml:space="preserve">                                                            </w:t>
      </w:r>
    </w:p>
    <w:p w14:paraId="6D65D82C" w14:textId="51DADC6A" w:rsidR="00067C94" w:rsidRPr="00041AB3" w:rsidRDefault="004A1FFE" w:rsidP="00727FBA">
      <w:pPr>
        <w:rPr>
          <w:b/>
          <w:bCs/>
          <w:sz w:val="20"/>
        </w:rPr>
      </w:pPr>
      <w:r>
        <w:rPr>
          <w:b/>
          <w:bCs/>
          <w:sz w:val="20"/>
        </w:rPr>
        <w:t xml:space="preserve">                                                                       </w:t>
      </w:r>
      <w:r w:rsidR="00067C94" w:rsidRPr="00041AB3">
        <w:rPr>
          <w:b/>
          <w:bCs/>
          <w:sz w:val="20"/>
        </w:rPr>
        <w:t xml:space="preserve">     REFERENCE</w:t>
      </w:r>
    </w:p>
    <w:p w14:paraId="66B46F75" w14:textId="4BDB47B0" w:rsidR="00067C94" w:rsidRPr="00067C94" w:rsidRDefault="00041AB3" w:rsidP="00067C94">
      <w:pPr>
        <w:rPr>
          <w:sz w:val="20"/>
        </w:rPr>
      </w:pPr>
      <w:r w:rsidRPr="00041AB3">
        <w:rPr>
          <w:sz w:val="16"/>
          <w:szCs w:val="16"/>
        </w:rPr>
        <w:lastRenderedPageBreak/>
        <w:t>[1]</w:t>
      </w:r>
      <w:r w:rsidR="00067C94" w:rsidRPr="00067C94">
        <w:rPr>
          <w:sz w:val="20"/>
        </w:rPr>
        <w:t xml:space="preserve"> </w:t>
      </w:r>
      <w:proofErr w:type="spellStart"/>
      <w:r w:rsidR="00067C94" w:rsidRPr="00067C94">
        <w:rPr>
          <w:sz w:val="20"/>
        </w:rPr>
        <w:t>Ajiwe</w:t>
      </w:r>
      <w:proofErr w:type="spellEnd"/>
      <w:r w:rsidR="00067C94" w:rsidRPr="00067C94">
        <w:rPr>
          <w:sz w:val="20"/>
        </w:rPr>
        <w:t xml:space="preserve">, V.I.E., </w:t>
      </w:r>
      <w:proofErr w:type="spellStart"/>
      <w:r w:rsidR="00067C94" w:rsidRPr="00067C94">
        <w:rPr>
          <w:sz w:val="20"/>
        </w:rPr>
        <w:t>Okeke</w:t>
      </w:r>
      <w:proofErr w:type="spellEnd"/>
      <w:r w:rsidR="00067C94" w:rsidRPr="00067C94">
        <w:rPr>
          <w:sz w:val="20"/>
        </w:rPr>
        <w:t xml:space="preserve">, C.A., </w:t>
      </w:r>
      <w:proofErr w:type="spellStart"/>
      <w:r w:rsidR="00067C94" w:rsidRPr="00067C94">
        <w:rPr>
          <w:sz w:val="20"/>
        </w:rPr>
        <w:t>Ekwuozor</w:t>
      </w:r>
      <w:proofErr w:type="spellEnd"/>
      <w:r w:rsidR="00067C94" w:rsidRPr="00067C94">
        <w:rPr>
          <w:sz w:val="20"/>
        </w:rPr>
        <w:t xml:space="preserve">, S.C., </w:t>
      </w:r>
      <w:proofErr w:type="spellStart"/>
      <w:r w:rsidR="00067C94" w:rsidRPr="00067C94">
        <w:rPr>
          <w:sz w:val="20"/>
        </w:rPr>
        <w:t>Uba</w:t>
      </w:r>
      <w:proofErr w:type="spellEnd"/>
      <w:r w:rsidR="00067C94" w:rsidRPr="00067C94">
        <w:rPr>
          <w:sz w:val="20"/>
        </w:rPr>
        <w:t xml:space="preserve">, I.C., 1998. A pilot plant for production of ceiling boards from rice husks. </w:t>
      </w:r>
      <w:proofErr w:type="spellStart"/>
      <w:r w:rsidR="00067C94" w:rsidRPr="00067C94">
        <w:rPr>
          <w:sz w:val="20"/>
        </w:rPr>
        <w:t>Biores</w:t>
      </w:r>
      <w:proofErr w:type="spellEnd"/>
      <w:r w:rsidR="00067C94" w:rsidRPr="00067C94">
        <w:rPr>
          <w:sz w:val="20"/>
        </w:rPr>
        <w:t xml:space="preserve">. Technol. 66, 41–43. </w:t>
      </w:r>
    </w:p>
    <w:p w14:paraId="3324D99C" w14:textId="2C89F565" w:rsidR="00067C94" w:rsidRPr="00067C94" w:rsidRDefault="00041AB3" w:rsidP="00067C94">
      <w:pPr>
        <w:rPr>
          <w:sz w:val="20"/>
        </w:rPr>
      </w:pPr>
      <w:r w:rsidRPr="00041AB3">
        <w:rPr>
          <w:sz w:val="16"/>
          <w:szCs w:val="16"/>
        </w:rPr>
        <w:t>[2]</w:t>
      </w:r>
      <w:r w:rsidR="00067C94" w:rsidRPr="00067C94">
        <w:rPr>
          <w:sz w:val="20"/>
        </w:rPr>
        <w:t xml:space="preserve"> American Society for Testing and Materials, 1999. Annual Book of ASTM Standards, Philadelphia, PA. </w:t>
      </w:r>
    </w:p>
    <w:p w14:paraId="27BD040C" w14:textId="7D5BDAE8" w:rsidR="00067C94" w:rsidRPr="00067C94" w:rsidRDefault="00041AB3" w:rsidP="00067C94">
      <w:pPr>
        <w:rPr>
          <w:sz w:val="20"/>
        </w:rPr>
      </w:pPr>
      <w:r w:rsidRPr="00041AB3">
        <w:rPr>
          <w:sz w:val="16"/>
          <w:szCs w:val="16"/>
        </w:rPr>
        <w:t>[3]</w:t>
      </w:r>
      <w:r w:rsidR="00067C94" w:rsidRPr="00067C94">
        <w:rPr>
          <w:sz w:val="20"/>
        </w:rPr>
        <w:t xml:space="preserve"> Han, G., Zhang, C., Zhang, D., Umemura, K., Kawai, S., 1998. Upgrading of urea formaldehyde-bonded reed and wheat straw particleboards using silane coupling agents. J. Wood Sci. 44, 282– 286.</w:t>
      </w:r>
    </w:p>
    <w:p w14:paraId="19511A0D" w14:textId="09983E25" w:rsidR="00067C94" w:rsidRPr="00067C94" w:rsidRDefault="00067C94" w:rsidP="00067C94">
      <w:pPr>
        <w:rPr>
          <w:sz w:val="20"/>
        </w:rPr>
      </w:pPr>
      <w:r w:rsidRPr="00067C94">
        <w:rPr>
          <w:sz w:val="16"/>
          <w:szCs w:val="16"/>
        </w:rPr>
        <w:t xml:space="preserve"> </w:t>
      </w:r>
      <w:r w:rsidR="00041AB3" w:rsidRPr="00041AB3">
        <w:rPr>
          <w:sz w:val="16"/>
          <w:szCs w:val="16"/>
        </w:rPr>
        <w:t>[4]</w:t>
      </w:r>
      <w:r w:rsidRPr="00067C94">
        <w:rPr>
          <w:sz w:val="20"/>
        </w:rPr>
        <w:t xml:space="preserve"> International Organization for Standardization, 1972. Fibre building boards––Determination of bending strength. ISO 768-1972(E). </w:t>
      </w:r>
    </w:p>
    <w:p w14:paraId="57612875" w14:textId="328E4BE3" w:rsidR="00067C94" w:rsidRPr="00067C94" w:rsidRDefault="00041AB3" w:rsidP="00067C94">
      <w:pPr>
        <w:rPr>
          <w:sz w:val="20"/>
        </w:rPr>
      </w:pPr>
      <w:r w:rsidRPr="00041AB3">
        <w:rPr>
          <w:sz w:val="16"/>
          <w:szCs w:val="16"/>
        </w:rPr>
        <w:t>[5]</w:t>
      </w:r>
      <w:r>
        <w:rPr>
          <w:sz w:val="20"/>
        </w:rPr>
        <w:t xml:space="preserve"> </w:t>
      </w:r>
      <w:r w:rsidR="00067C94" w:rsidRPr="00067C94">
        <w:rPr>
          <w:sz w:val="20"/>
        </w:rPr>
        <w:t xml:space="preserve">Viswanathan, R., </w:t>
      </w:r>
      <w:proofErr w:type="spellStart"/>
      <w:r w:rsidR="00067C94" w:rsidRPr="00067C94">
        <w:rPr>
          <w:sz w:val="20"/>
        </w:rPr>
        <w:t>Gothandapani</w:t>
      </w:r>
      <w:proofErr w:type="spellEnd"/>
      <w:r w:rsidR="00067C94" w:rsidRPr="00067C94">
        <w:rPr>
          <w:sz w:val="20"/>
        </w:rPr>
        <w:t xml:space="preserve">, L., 1999. Mechanical properties of coir pith particle board. </w:t>
      </w:r>
      <w:proofErr w:type="spellStart"/>
      <w:r w:rsidR="00067C94" w:rsidRPr="00067C94">
        <w:rPr>
          <w:sz w:val="20"/>
        </w:rPr>
        <w:t>Biores</w:t>
      </w:r>
      <w:proofErr w:type="spellEnd"/>
      <w:r w:rsidR="00067C94" w:rsidRPr="00067C94">
        <w:rPr>
          <w:sz w:val="20"/>
        </w:rPr>
        <w:t xml:space="preserve">. Technol. 67, 93–95. </w:t>
      </w:r>
    </w:p>
    <w:p w14:paraId="4559F223" w14:textId="0107ED6E" w:rsidR="00067C94" w:rsidRPr="00067C94" w:rsidRDefault="00041AB3" w:rsidP="00067C94">
      <w:pPr>
        <w:rPr>
          <w:sz w:val="20"/>
        </w:rPr>
      </w:pPr>
      <w:r w:rsidRPr="00041AB3">
        <w:rPr>
          <w:sz w:val="16"/>
          <w:szCs w:val="16"/>
        </w:rPr>
        <w:t>[6]</w:t>
      </w:r>
      <w:r w:rsidR="00067C94" w:rsidRPr="00067C94">
        <w:rPr>
          <w:sz w:val="20"/>
        </w:rPr>
        <w:t xml:space="preserve"> Viswanathan, R., </w:t>
      </w:r>
      <w:proofErr w:type="spellStart"/>
      <w:r w:rsidR="00067C94" w:rsidRPr="00067C94">
        <w:rPr>
          <w:sz w:val="20"/>
        </w:rPr>
        <w:t>Gothandapani</w:t>
      </w:r>
      <w:proofErr w:type="spellEnd"/>
      <w:r w:rsidR="00067C94" w:rsidRPr="00067C94">
        <w:rPr>
          <w:sz w:val="20"/>
        </w:rPr>
        <w:t xml:space="preserve">, L., </w:t>
      </w:r>
      <w:proofErr w:type="spellStart"/>
      <w:r w:rsidR="00067C94" w:rsidRPr="00067C94">
        <w:rPr>
          <w:sz w:val="20"/>
        </w:rPr>
        <w:t>Kailappan</w:t>
      </w:r>
      <w:proofErr w:type="spellEnd"/>
      <w:r w:rsidR="00067C94" w:rsidRPr="00067C94">
        <w:rPr>
          <w:sz w:val="20"/>
        </w:rPr>
        <w:t xml:space="preserve">, R., 2000. Water absorption and swelling characteristics of coir pith particle board. </w:t>
      </w:r>
      <w:proofErr w:type="spellStart"/>
      <w:r w:rsidR="00067C94" w:rsidRPr="00067C94">
        <w:rPr>
          <w:sz w:val="20"/>
        </w:rPr>
        <w:t>Biores</w:t>
      </w:r>
      <w:proofErr w:type="spellEnd"/>
      <w:r w:rsidR="00067C94" w:rsidRPr="00067C94">
        <w:rPr>
          <w:sz w:val="20"/>
        </w:rPr>
        <w:t xml:space="preserve">. Technol. 71, 93–94. </w:t>
      </w:r>
    </w:p>
    <w:p w14:paraId="26AAF631" w14:textId="6CF21E88" w:rsidR="00067C94" w:rsidRPr="00067C94" w:rsidRDefault="00041AB3" w:rsidP="00067C94">
      <w:pPr>
        <w:rPr>
          <w:sz w:val="20"/>
        </w:rPr>
      </w:pPr>
      <w:r w:rsidRPr="00041AB3">
        <w:rPr>
          <w:sz w:val="16"/>
          <w:szCs w:val="16"/>
        </w:rPr>
        <w:t>[7]</w:t>
      </w:r>
      <w:r w:rsidR="00067C94" w:rsidRPr="00067C94">
        <w:rPr>
          <w:sz w:val="20"/>
        </w:rPr>
        <w:t xml:space="preserve"> Wagner, W.H., 1998. Modern Carpentry––building construction details in easy-to-understand form. The Goodheart–Willcox Company, Inc. pp. 325–333. </w:t>
      </w:r>
    </w:p>
    <w:p w14:paraId="07B3889A" w14:textId="03AD832F" w:rsidR="00067C94" w:rsidRPr="00067C94" w:rsidRDefault="00041AB3" w:rsidP="00067C94">
      <w:pPr>
        <w:rPr>
          <w:sz w:val="20"/>
        </w:rPr>
      </w:pPr>
      <w:r w:rsidRPr="00041AB3">
        <w:rPr>
          <w:sz w:val="16"/>
          <w:szCs w:val="16"/>
        </w:rPr>
        <w:t>[</w:t>
      </w:r>
      <w:proofErr w:type="gramStart"/>
      <w:r w:rsidRPr="00041AB3">
        <w:rPr>
          <w:sz w:val="16"/>
          <w:szCs w:val="16"/>
        </w:rPr>
        <w:t>8 ]</w:t>
      </w:r>
      <w:proofErr w:type="gramEnd"/>
      <w:r w:rsidR="00067C94" w:rsidRPr="00067C94">
        <w:rPr>
          <w:sz w:val="20"/>
        </w:rPr>
        <w:t xml:space="preserve"> </w:t>
      </w:r>
      <w:proofErr w:type="spellStart"/>
      <w:r w:rsidR="00067C94" w:rsidRPr="00067C94">
        <w:rPr>
          <w:sz w:val="20"/>
        </w:rPr>
        <w:t>Yalinkilic</w:t>
      </w:r>
      <w:proofErr w:type="spellEnd"/>
      <w:r w:rsidR="00067C94" w:rsidRPr="00067C94">
        <w:rPr>
          <w:sz w:val="20"/>
        </w:rPr>
        <w:t xml:space="preserve">, M.K., Imamura, Y., Takahashi, M., </w:t>
      </w:r>
      <w:proofErr w:type="spellStart"/>
      <w:r w:rsidR="00067C94" w:rsidRPr="00067C94">
        <w:rPr>
          <w:sz w:val="20"/>
        </w:rPr>
        <w:t>Kalaycioglu</w:t>
      </w:r>
      <w:proofErr w:type="spellEnd"/>
      <w:r w:rsidR="00067C94" w:rsidRPr="00067C94">
        <w:rPr>
          <w:sz w:val="20"/>
        </w:rPr>
        <w:t xml:space="preserve">, H., </w:t>
      </w:r>
      <w:proofErr w:type="spellStart"/>
      <w:r w:rsidR="00067C94" w:rsidRPr="00067C94">
        <w:rPr>
          <w:sz w:val="20"/>
        </w:rPr>
        <w:t>Nemli</w:t>
      </w:r>
      <w:proofErr w:type="spellEnd"/>
      <w:r w:rsidR="00067C94" w:rsidRPr="00067C94">
        <w:rPr>
          <w:sz w:val="20"/>
        </w:rPr>
        <w:t xml:space="preserve">, G., </w:t>
      </w:r>
      <w:proofErr w:type="spellStart"/>
      <w:r w:rsidR="00067C94" w:rsidRPr="00067C94">
        <w:rPr>
          <w:sz w:val="20"/>
        </w:rPr>
        <w:t>Demirci</w:t>
      </w:r>
      <w:proofErr w:type="spellEnd"/>
      <w:r w:rsidR="00067C94" w:rsidRPr="00067C94">
        <w:rPr>
          <w:sz w:val="20"/>
        </w:rPr>
        <w:t xml:space="preserve">, Z., </w:t>
      </w:r>
      <w:proofErr w:type="spellStart"/>
      <w:r w:rsidR="00067C94" w:rsidRPr="00067C94">
        <w:rPr>
          <w:sz w:val="20"/>
        </w:rPr>
        <w:t>Ozdemir</w:t>
      </w:r>
      <w:proofErr w:type="spellEnd"/>
      <w:r w:rsidR="00067C94" w:rsidRPr="00067C94">
        <w:rPr>
          <w:sz w:val="20"/>
        </w:rPr>
        <w:t xml:space="preserve">, T., 1998. Biological, physical and mechanical properties of particleboard manufactured from waste tea leaves. Int. </w:t>
      </w:r>
      <w:proofErr w:type="spellStart"/>
      <w:r w:rsidR="00067C94" w:rsidRPr="00067C94">
        <w:rPr>
          <w:sz w:val="20"/>
        </w:rPr>
        <w:t>Biodeterior</w:t>
      </w:r>
      <w:proofErr w:type="spellEnd"/>
      <w:r w:rsidR="00067C94" w:rsidRPr="00067C94">
        <w:rPr>
          <w:sz w:val="20"/>
        </w:rPr>
        <w:t>. Biodegrade. 41, 75–84.</w:t>
      </w:r>
    </w:p>
    <w:p w14:paraId="1609097C" w14:textId="77777777" w:rsidR="00067C94" w:rsidRPr="00067C94" w:rsidRDefault="00067C94" w:rsidP="00727FBA">
      <w:pPr>
        <w:rPr>
          <w:sz w:val="20"/>
        </w:rPr>
      </w:pPr>
    </w:p>
    <w:p w14:paraId="649B48ED" w14:textId="3449A5DB" w:rsidR="00067C94" w:rsidRDefault="00067C94" w:rsidP="00727FBA">
      <w:pPr>
        <w:rPr>
          <w:sz w:val="20"/>
          <w:lang w:val="en-US"/>
        </w:rPr>
      </w:pPr>
    </w:p>
    <w:p w14:paraId="086CA2C5" w14:textId="4AAD1BBC" w:rsidR="00067C94" w:rsidRDefault="00067C94" w:rsidP="00727FBA">
      <w:pPr>
        <w:rPr>
          <w:sz w:val="20"/>
          <w:lang w:val="en-US"/>
        </w:rPr>
      </w:pPr>
    </w:p>
    <w:p w14:paraId="6E0DCFAA" w14:textId="22E49AD4" w:rsidR="00067C94" w:rsidRDefault="00067C94" w:rsidP="00727FBA">
      <w:pPr>
        <w:rPr>
          <w:sz w:val="20"/>
          <w:lang w:val="en-US"/>
        </w:rPr>
      </w:pPr>
    </w:p>
    <w:p w14:paraId="37148A69" w14:textId="2A0EBE5B" w:rsidR="00067C94" w:rsidRDefault="00067C94" w:rsidP="00727FBA">
      <w:pPr>
        <w:rPr>
          <w:sz w:val="20"/>
          <w:lang w:val="en-US"/>
        </w:rPr>
      </w:pPr>
    </w:p>
    <w:p w14:paraId="12A9653B" w14:textId="079D3671" w:rsidR="00067C94" w:rsidRDefault="00067C94" w:rsidP="00727FBA">
      <w:pPr>
        <w:rPr>
          <w:sz w:val="20"/>
          <w:lang w:val="en-US"/>
        </w:rPr>
      </w:pPr>
    </w:p>
    <w:p w14:paraId="353E54C2" w14:textId="334669CC" w:rsidR="00067C94" w:rsidRDefault="00067C94" w:rsidP="00727FBA">
      <w:pPr>
        <w:rPr>
          <w:sz w:val="20"/>
          <w:lang w:val="en-US"/>
        </w:rPr>
      </w:pPr>
    </w:p>
    <w:p w14:paraId="2F55905A" w14:textId="77777777" w:rsidR="00067C94" w:rsidRPr="00727FBA" w:rsidRDefault="00067C94" w:rsidP="00727FBA">
      <w:pPr>
        <w:rPr>
          <w:sz w:val="20"/>
        </w:rPr>
      </w:pPr>
    </w:p>
    <w:p w14:paraId="7A3A1BDB" w14:textId="32DAD777" w:rsidR="00727FBA" w:rsidRDefault="00727FBA" w:rsidP="00A43C0E">
      <w:pPr>
        <w:rPr>
          <w:sz w:val="20"/>
          <w:lang w:val="en-US"/>
        </w:rPr>
      </w:pPr>
    </w:p>
    <w:p w14:paraId="1088CFB1" w14:textId="6B947C82" w:rsidR="00067C94" w:rsidRDefault="00067C94" w:rsidP="00A43C0E">
      <w:pPr>
        <w:rPr>
          <w:sz w:val="20"/>
          <w:lang w:val="en-US"/>
        </w:rPr>
      </w:pPr>
    </w:p>
    <w:p w14:paraId="3A7984CF" w14:textId="62E8BD28" w:rsidR="00067C94" w:rsidRDefault="00067C94" w:rsidP="00A43C0E">
      <w:pPr>
        <w:rPr>
          <w:sz w:val="20"/>
          <w:lang w:val="en-US"/>
        </w:rPr>
      </w:pPr>
    </w:p>
    <w:p w14:paraId="15AD9E12" w14:textId="4095D9A7" w:rsidR="00067C94" w:rsidRDefault="00067C94" w:rsidP="00A43C0E">
      <w:pPr>
        <w:rPr>
          <w:sz w:val="20"/>
          <w:lang w:val="en-US"/>
        </w:rPr>
      </w:pPr>
    </w:p>
    <w:p w14:paraId="4FCBAF96" w14:textId="541BF81D" w:rsidR="00067C94" w:rsidRDefault="00067C94" w:rsidP="00A43C0E">
      <w:pPr>
        <w:rPr>
          <w:sz w:val="20"/>
          <w:lang w:val="en-US"/>
        </w:rPr>
      </w:pPr>
    </w:p>
    <w:p w14:paraId="500A5C95" w14:textId="388E971F" w:rsidR="00067C94" w:rsidRDefault="00067C94" w:rsidP="00A43C0E">
      <w:pPr>
        <w:rPr>
          <w:sz w:val="20"/>
          <w:lang w:val="en-US"/>
        </w:rPr>
      </w:pPr>
    </w:p>
    <w:p w14:paraId="514855AE" w14:textId="5F0BD0BF" w:rsidR="00067C94" w:rsidRDefault="00067C94" w:rsidP="00A43C0E">
      <w:pPr>
        <w:rPr>
          <w:sz w:val="20"/>
          <w:lang w:val="en-US"/>
        </w:rPr>
      </w:pPr>
    </w:p>
    <w:p w14:paraId="635415BD" w14:textId="2BD2D225" w:rsidR="00067C94" w:rsidRDefault="00067C94" w:rsidP="00A43C0E">
      <w:pPr>
        <w:rPr>
          <w:sz w:val="20"/>
          <w:lang w:val="en-US"/>
        </w:rPr>
      </w:pPr>
    </w:p>
    <w:p w14:paraId="51D4B127" w14:textId="77777777" w:rsidR="00067C94" w:rsidRPr="00A43C0E" w:rsidRDefault="00067C94" w:rsidP="00A43C0E">
      <w:pPr>
        <w:rPr>
          <w:sz w:val="20"/>
          <w:lang w:val="en-US"/>
        </w:rPr>
      </w:pPr>
    </w:p>
    <w:sectPr w:rsidR="00067C94" w:rsidRPr="00A43C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36E9"/>
    <w:multiLevelType w:val="hybridMultilevel"/>
    <w:tmpl w:val="F870A276"/>
    <w:lvl w:ilvl="0" w:tplc="2B8AAFF6">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A92288"/>
    <w:multiLevelType w:val="hybridMultilevel"/>
    <w:tmpl w:val="D5246CB8"/>
    <w:lvl w:ilvl="0" w:tplc="26088618">
      <w:start w:val="1"/>
      <w:numFmt w:val="bullet"/>
      <w:lvlText w:val="•"/>
      <w:lvlJc w:val="left"/>
      <w:pPr>
        <w:tabs>
          <w:tab w:val="num" w:pos="720"/>
        </w:tabs>
        <w:ind w:left="720" w:hanging="360"/>
      </w:pPr>
      <w:rPr>
        <w:rFonts w:ascii="Arial" w:hAnsi="Arial" w:hint="default"/>
      </w:rPr>
    </w:lvl>
    <w:lvl w:ilvl="1" w:tplc="EF6484C4" w:tentative="1">
      <w:start w:val="1"/>
      <w:numFmt w:val="bullet"/>
      <w:lvlText w:val="•"/>
      <w:lvlJc w:val="left"/>
      <w:pPr>
        <w:tabs>
          <w:tab w:val="num" w:pos="1440"/>
        </w:tabs>
        <w:ind w:left="1440" w:hanging="360"/>
      </w:pPr>
      <w:rPr>
        <w:rFonts w:ascii="Arial" w:hAnsi="Arial" w:hint="default"/>
      </w:rPr>
    </w:lvl>
    <w:lvl w:ilvl="2" w:tplc="D8166AC0" w:tentative="1">
      <w:start w:val="1"/>
      <w:numFmt w:val="bullet"/>
      <w:lvlText w:val="•"/>
      <w:lvlJc w:val="left"/>
      <w:pPr>
        <w:tabs>
          <w:tab w:val="num" w:pos="2160"/>
        </w:tabs>
        <w:ind w:left="2160" w:hanging="360"/>
      </w:pPr>
      <w:rPr>
        <w:rFonts w:ascii="Arial" w:hAnsi="Arial" w:hint="default"/>
      </w:rPr>
    </w:lvl>
    <w:lvl w:ilvl="3" w:tplc="AF1650CE" w:tentative="1">
      <w:start w:val="1"/>
      <w:numFmt w:val="bullet"/>
      <w:lvlText w:val="•"/>
      <w:lvlJc w:val="left"/>
      <w:pPr>
        <w:tabs>
          <w:tab w:val="num" w:pos="2880"/>
        </w:tabs>
        <w:ind w:left="2880" w:hanging="360"/>
      </w:pPr>
      <w:rPr>
        <w:rFonts w:ascii="Arial" w:hAnsi="Arial" w:hint="default"/>
      </w:rPr>
    </w:lvl>
    <w:lvl w:ilvl="4" w:tplc="75441990" w:tentative="1">
      <w:start w:val="1"/>
      <w:numFmt w:val="bullet"/>
      <w:lvlText w:val="•"/>
      <w:lvlJc w:val="left"/>
      <w:pPr>
        <w:tabs>
          <w:tab w:val="num" w:pos="3600"/>
        </w:tabs>
        <w:ind w:left="3600" w:hanging="360"/>
      </w:pPr>
      <w:rPr>
        <w:rFonts w:ascii="Arial" w:hAnsi="Arial" w:hint="default"/>
      </w:rPr>
    </w:lvl>
    <w:lvl w:ilvl="5" w:tplc="0A5A60E6" w:tentative="1">
      <w:start w:val="1"/>
      <w:numFmt w:val="bullet"/>
      <w:lvlText w:val="•"/>
      <w:lvlJc w:val="left"/>
      <w:pPr>
        <w:tabs>
          <w:tab w:val="num" w:pos="4320"/>
        </w:tabs>
        <w:ind w:left="4320" w:hanging="360"/>
      </w:pPr>
      <w:rPr>
        <w:rFonts w:ascii="Arial" w:hAnsi="Arial" w:hint="default"/>
      </w:rPr>
    </w:lvl>
    <w:lvl w:ilvl="6" w:tplc="C8C0E46C" w:tentative="1">
      <w:start w:val="1"/>
      <w:numFmt w:val="bullet"/>
      <w:lvlText w:val="•"/>
      <w:lvlJc w:val="left"/>
      <w:pPr>
        <w:tabs>
          <w:tab w:val="num" w:pos="5040"/>
        </w:tabs>
        <w:ind w:left="5040" w:hanging="360"/>
      </w:pPr>
      <w:rPr>
        <w:rFonts w:ascii="Arial" w:hAnsi="Arial" w:hint="default"/>
      </w:rPr>
    </w:lvl>
    <w:lvl w:ilvl="7" w:tplc="84A42C58" w:tentative="1">
      <w:start w:val="1"/>
      <w:numFmt w:val="bullet"/>
      <w:lvlText w:val="•"/>
      <w:lvlJc w:val="left"/>
      <w:pPr>
        <w:tabs>
          <w:tab w:val="num" w:pos="5760"/>
        </w:tabs>
        <w:ind w:left="5760" w:hanging="360"/>
      </w:pPr>
      <w:rPr>
        <w:rFonts w:ascii="Arial" w:hAnsi="Arial" w:hint="default"/>
      </w:rPr>
    </w:lvl>
    <w:lvl w:ilvl="8" w:tplc="759EAD54" w:tentative="1">
      <w:start w:val="1"/>
      <w:numFmt w:val="bullet"/>
      <w:lvlText w:val="•"/>
      <w:lvlJc w:val="left"/>
      <w:pPr>
        <w:tabs>
          <w:tab w:val="num" w:pos="6480"/>
        </w:tabs>
        <w:ind w:left="6480" w:hanging="360"/>
      </w:pPr>
      <w:rPr>
        <w:rFonts w:ascii="Arial" w:hAnsi="Arial" w:hint="default"/>
      </w:rPr>
    </w:lvl>
  </w:abstractNum>
  <w:abstractNum w:abstractNumId="2">
    <w:nsid w:val="146F1360"/>
    <w:multiLevelType w:val="hybridMultilevel"/>
    <w:tmpl w:val="1264D6DC"/>
    <w:lvl w:ilvl="0" w:tplc="61264658">
      <w:start w:val="1"/>
      <w:numFmt w:val="bullet"/>
      <w:lvlText w:val="•"/>
      <w:lvlJc w:val="left"/>
      <w:pPr>
        <w:tabs>
          <w:tab w:val="num" w:pos="720"/>
        </w:tabs>
        <w:ind w:left="720" w:hanging="360"/>
      </w:pPr>
      <w:rPr>
        <w:rFonts w:ascii="Arial" w:hAnsi="Arial" w:hint="default"/>
      </w:rPr>
    </w:lvl>
    <w:lvl w:ilvl="1" w:tplc="166225C4" w:tentative="1">
      <w:start w:val="1"/>
      <w:numFmt w:val="bullet"/>
      <w:lvlText w:val="•"/>
      <w:lvlJc w:val="left"/>
      <w:pPr>
        <w:tabs>
          <w:tab w:val="num" w:pos="1440"/>
        </w:tabs>
        <w:ind w:left="1440" w:hanging="360"/>
      </w:pPr>
      <w:rPr>
        <w:rFonts w:ascii="Arial" w:hAnsi="Arial" w:hint="default"/>
      </w:rPr>
    </w:lvl>
    <w:lvl w:ilvl="2" w:tplc="2CEE0132" w:tentative="1">
      <w:start w:val="1"/>
      <w:numFmt w:val="bullet"/>
      <w:lvlText w:val="•"/>
      <w:lvlJc w:val="left"/>
      <w:pPr>
        <w:tabs>
          <w:tab w:val="num" w:pos="2160"/>
        </w:tabs>
        <w:ind w:left="2160" w:hanging="360"/>
      </w:pPr>
      <w:rPr>
        <w:rFonts w:ascii="Arial" w:hAnsi="Arial" w:hint="default"/>
      </w:rPr>
    </w:lvl>
    <w:lvl w:ilvl="3" w:tplc="51EE7152" w:tentative="1">
      <w:start w:val="1"/>
      <w:numFmt w:val="bullet"/>
      <w:lvlText w:val="•"/>
      <w:lvlJc w:val="left"/>
      <w:pPr>
        <w:tabs>
          <w:tab w:val="num" w:pos="2880"/>
        </w:tabs>
        <w:ind w:left="2880" w:hanging="360"/>
      </w:pPr>
      <w:rPr>
        <w:rFonts w:ascii="Arial" w:hAnsi="Arial" w:hint="default"/>
      </w:rPr>
    </w:lvl>
    <w:lvl w:ilvl="4" w:tplc="CFA471B6" w:tentative="1">
      <w:start w:val="1"/>
      <w:numFmt w:val="bullet"/>
      <w:lvlText w:val="•"/>
      <w:lvlJc w:val="left"/>
      <w:pPr>
        <w:tabs>
          <w:tab w:val="num" w:pos="3600"/>
        </w:tabs>
        <w:ind w:left="3600" w:hanging="360"/>
      </w:pPr>
      <w:rPr>
        <w:rFonts w:ascii="Arial" w:hAnsi="Arial" w:hint="default"/>
      </w:rPr>
    </w:lvl>
    <w:lvl w:ilvl="5" w:tplc="EA241B94" w:tentative="1">
      <w:start w:val="1"/>
      <w:numFmt w:val="bullet"/>
      <w:lvlText w:val="•"/>
      <w:lvlJc w:val="left"/>
      <w:pPr>
        <w:tabs>
          <w:tab w:val="num" w:pos="4320"/>
        </w:tabs>
        <w:ind w:left="4320" w:hanging="360"/>
      </w:pPr>
      <w:rPr>
        <w:rFonts w:ascii="Arial" w:hAnsi="Arial" w:hint="default"/>
      </w:rPr>
    </w:lvl>
    <w:lvl w:ilvl="6" w:tplc="71E4A300" w:tentative="1">
      <w:start w:val="1"/>
      <w:numFmt w:val="bullet"/>
      <w:lvlText w:val="•"/>
      <w:lvlJc w:val="left"/>
      <w:pPr>
        <w:tabs>
          <w:tab w:val="num" w:pos="5040"/>
        </w:tabs>
        <w:ind w:left="5040" w:hanging="360"/>
      </w:pPr>
      <w:rPr>
        <w:rFonts w:ascii="Arial" w:hAnsi="Arial" w:hint="default"/>
      </w:rPr>
    </w:lvl>
    <w:lvl w:ilvl="7" w:tplc="D1F43C84" w:tentative="1">
      <w:start w:val="1"/>
      <w:numFmt w:val="bullet"/>
      <w:lvlText w:val="•"/>
      <w:lvlJc w:val="left"/>
      <w:pPr>
        <w:tabs>
          <w:tab w:val="num" w:pos="5760"/>
        </w:tabs>
        <w:ind w:left="5760" w:hanging="360"/>
      </w:pPr>
      <w:rPr>
        <w:rFonts w:ascii="Arial" w:hAnsi="Arial" w:hint="default"/>
      </w:rPr>
    </w:lvl>
    <w:lvl w:ilvl="8" w:tplc="100E653C" w:tentative="1">
      <w:start w:val="1"/>
      <w:numFmt w:val="bullet"/>
      <w:lvlText w:val="•"/>
      <w:lvlJc w:val="left"/>
      <w:pPr>
        <w:tabs>
          <w:tab w:val="num" w:pos="6480"/>
        </w:tabs>
        <w:ind w:left="6480" w:hanging="360"/>
      </w:pPr>
      <w:rPr>
        <w:rFonts w:ascii="Arial" w:hAnsi="Arial" w:hint="default"/>
      </w:rPr>
    </w:lvl>
  </w:abstractNum>
  <w:abstractNum w:abstractNumId="3">
    <w:nsid w:val="1EE274CD"/>
    <w:multiLevelType w:val="hybridMultilevel"/>
    <w:tmpl w:val="7B4C819E"/>
    <w:lvl w:ilvl="0" w:tplc="F19232C2">
      <w:start w:val="1"/>
      <w:numFmt w:val="bullet"/>
      <w:lvlText w:val=""/>
      <w:lvlJc w:val="left"/>
      <w:pPr>
        <w:tabs>
          <w:tab w:val="num" w:pos="720"/>
        </w:tabs>
        <w:ind w:left="720" w:hanging="360"/>
      </w:pPr>
      <w:rPr>
        <w:rFonts w:ascii="Wingdings" w:hAnsi="Wingdings" w:hint="default"/>
      </w:rPr>
    </w:lvl>
    <w:lvl w:ilvl="1" w:tplc="9D008168" w:tentative="1">
      <w:start w:val="1"/>
      <w:numFmt w:val="bullet"/>
      <w:lvlText w:val=""/>
      <w:lvlJc w:val="left"/>
      <w:pPr>
        <w:tabs>
          <w:tab w:val="num" w:pos="1440"/>
        </w:tabs>
        <w:ind w:left="1440" w:hanging="360"/>
      </w:pPr>
      <w:rPr>
        <w:rFonts w:ascii="Wingdings" w:hAnsi="Wingdings" w:hint="default"/>
      </w:rPr>
    </w:lvl>
    <w:lvl w:ilvl="2" w:tplc="DFDC8F4A" w:tentative="1">
      <w:start w:val="1"/>
      <w:numFmt w:val="bullet"/>
      <w:lvlText w:val=""/>
      <w:lvlJc w:val="left"/>
      <w:pPr>
        <w:tabs>
          <w:tab w:val="num" w:pos="2160"/>
        </w:tabs>
        <w:ind w:left="2160" w:hanging="360"/>
      </w:pPr>
      <w:rPr>
        <w:rFonts w:ascii="Wingdings" w:hAnsi="Wingdings" w:hint="default"/>
      </w:rPr>
    </w:lvl>
    <w:lvl w:ilvl="3" w:tplc="9938724E" w:tentative="1">
      <w:start w:val="1"/>
      <w:numFmt w:val="bullet"/>
      <w:lvlText w:val=""/>
      <w:lvlJc w:val="left"/>
      <w:pPr>
        <w:tabs>
          <w:tab w:val="num" w:pos="2880"/>
        </w:tabs>
        <w:ind w:left="2880" w:hanging="360"/>
      </w:pPr>
      <w:rPr>
        <w:rFonts w:ascii="Wingdings" w:hAnsi="Wingdings" w:hint="default"/>
      </w:rPr>
    </w:lvl>
    <w:lvl w:ilvl="4" w:tplc="8D1012C2" w:tentative="1">
      <w:start w:val="1"/>
      <w:numFmt w:val="bullet"/>
      <w:lvlText w:val=""/>
      <w:lvlJc w:val="left"/>
      <w:pPr>
        <w:tabs>
          <w:tab w:val="num" w:pos="3600"/>
        </w:tabs>
        <w:ind w:left="3600" w:hanging="360"/>
      </w:pPr>
      <w:rPr>
        <w:rFonts w:ascii="Wingdings" w:hAnsi="Wingdings" w:hint="default"/>
      </w:rPr>
    </w:lvl>
    <w:lvl w:ilvl="5" w:tplc="E598A79C" w:tentative="1">
      <w:start w:val="1"/>
      <w:numFmt w:val="bullet"/>
      <w:lvlText w:val=""/>
      <w:lvlJc w:val="left"/>
      <w:pPr>
        <w:tabs>
          <w:tab w:val="num" w:pos="4320"/>
        </w:tabs>
        <w:ind w:left="4320" w:hanging="360"/>
      </w:pPr>
      <w:rPr>
        <w:rFonts w:ascii="Wingdings" w:hAnsi="Wingdings" w:hint="default"/>
      </w:rPr>
    </w:lvl>
    <w:lvl w:ilvl="6" w:tplc="A666385E" w:tentative="1">
      <w:start w:val="1"/>
      <w:numFmt w:val="bullet"/>
      <w:lvlText w:val=""/>
      <w:lvlJc w:val="left"/>
      <w:pPr>
        <w:tabs>
          <w:tab w:val="num" w:pos="5040"/>
        </w:tabs>
        <w:ind w:left="5040" w:hanging="360"/>
      </w:pPr>
      <w:rPr>
        <w:rFonts w:ascii="Wingdings" w:hAnsi="Wingdings" w:hint="default"/>
      </w:rPr>
    </w:lvl>
    <w:lvl w:ilvl="7" w:tplc="C180078E" w:tentative="1">
      <w:start w:val="1"/>
      <w:numFmt w:val="bullet"/>
      <w:lvlText w:val=""/>
      <w:lvlJc w:val="left"/>
      <w:pPr>
        <w:tabs>
          <w:tab w:val="num" w:pos="5760"/>
        </w:tabs>
        <w:ind w:left="5760" w:hanging="360"/>
      </w:pPr>
      <w:rPr>
        <w:rFonts w:ascii="Wingdings" w:hAnsi="Wingdings" w:hint="default"/>
      </w:rPr>
    </w:lvl>
    <w:lvl w:ilvl="8" w:tplc="19CC11EE" w:tentative="1">
      <w:start w:val="1"/>
      <w:numFmt w:val="bullet"/>
      <w:lvlText w:val=""/>
      <w:lvlJc w:val="left"/>
      <w:pPr>
        <w:tabs>
          <w:tab w:val="num" w:pos="6480"/>
        </w:tabs>
        <w:ind w:left="6480" w:hanging="360"/>
      </w:pPr>
      <w:rPr>
        <w:rFonts w:ascii="Wingdings" w:hAnsi="Wingdings" w:hint="default"/>
      </w:rPr>
    </w:lvl>
  </w:abstractNum>
  <w:abstractNum w:abstractNumId="4">
    <w:nsid w:val="21C12638"/>
    <w:multiLevelType w:val="hybridMultilevel"/>
    <w:tmpl w:val="CF2A3758"/>
    <w:lvl w:ilvl="0" w:tplc="983265E0">
      <w:start w:val="1"/>
      <w:numFmt w:val="bullet"/>
      <w:lvlText w:val="•"/>
      <w:lvlJc w:val="left"/>
      <w:pPr>
        <w:tabs>
          <w:tab w:val="num" w:pos="720"/>
        </w:tabs>
        <w:ind w:left="720" w:hanging="360"/>
      </w:pPr>
      <w:rPr>
        <w:rFonts w:ascii="Arial" w:hAnsi="Arial" w:hint="default"/>
      </w:rPr>
    </w:lvl>
    <w:lvl w:ilvl="1" w:tplc="CF1A8D88" w:tentative="1">
      <w:start w:val="1"/>
      <w:numFmt w:val="bullet"/>
      <w:lvlText w:val="•"/>
      <w:lvlJc w:val="left"/>
      <w:pPr>
        <w:tabs>
          <w:tab w:val="num" w:pos="1440"/>
        </w:tabs>
        <w:ind w:left="1440" w:hanging="360"/>
      </w:pPr>
      <w:rPr>
        <w:rFonts w:ascii="Arial" w:hAnsi="Arial" w:hint="default"/>
      </w:rPr>
    </w:lvl>
    <w:lvl w:ilvl="2" w:tplc="1C10FCC2" w:tentative="1">
      <w:start w:val="1"/>
      <w:numFmt w:val="bullet"/>
      <w:lvlText w:val="•"/>
      <w:lvlJc w:val="left"/>
      <w:pPr>
        <w:tabs>
          <w:tab w:val="num" w:pos="2160"/>
        </w:tabs>
        <w:ind w:left="2160" w:hanging="360"/>
      </w:pPr>
      <w:rPr>
        <w:rFonts w:ascii="Arial" w:hAnsi="Arial" w:hint="default"/>
      </w:rPr>
    </w:lvl>
    <w:lvl w:ilvl="3" w:tplc="56DEE2E8" w:tentative="1">
      <w:start w:val="1"/>
      <w:numFmt w:val="bullet"/>
      <w:lvlText w:val="•"/>
      <w:lvlJc w:val="left"/>
      <w:pPr>
        <w:tabs>
          <w:tab w:val="num" w:pos="2880"/>
        </w:tabs>
        <w:ind w:left="2880" w:hanging="360"/>
      </w:pPr>
      <w:rPr>
        <w:rFonts w:ascii="Arial" w:hAnsi="Arial" w:hint="default"/>
      </w:rPr>
    </w:lvl>
    <w:lvl w:ilvl="4" w:tplc="7D300CB8" w:tentative="1">
      <w:start w:val="1"/>
      <w:numFmt w:val="bullet"/>
      <w:lvlText w:val="•"/>
      <w:lvlJc w:val="left"/>
      <w:pPr>
        <w:tabs>
          <w:tab w:val="num" w:pos="3600"/>
        </w:tabs>
        <w:ind w:left="3600" w:hanging="360"/>
      </w:pPr>
      <w:rPr>
        <w:rFonts w:ascii="Arial" w:hAnsi="Arial" w:hint="default"/>
      </w:rPr>
    </w:lvl>
    <w:lvl w:ilvl="5" w:tplc="5762B182" w:tentative="1">
      <w:start w:val="1"/>
      <w:numFmt w:val="bullet"/>
      <w:lvlText w:val="•"/>
      <w:lvlJc w:val="left"/>
      <w:pPr>
        <w:tabs>
          <w:tab w:val="num" w:pos="4320"/>
        </w:tabs>
        <w:ind w:left="4320" w:hanging="360"/>
      </w:pPr>
      <w:rPr>
        <w:rFonts w:ascii="Arial" w:hAnsi="Arial" w:hint="default"/>
      </w:rPr>
    </w:lvl>
    <w:lvl w:ilvl="6" w:tplc="7A28C2D0" w:tentative="1">
      <w:start w:val="1"/>
      <w:numFmt w:val="bullet"/>
      <w:lvlText w:val="•"/>
      <w:lvlJc w:val="left"/>
      <w:pPr>
        <w:tabs>
          <w:tab w:val="num" w:pos="5040"/>
        </w:tabs>
        <w:ind w:left="5040" w:hanging="360"/>
      </w:pPr>
      <w:rPr>
        <w:rFonts w:ascii="Arial" w:hAnsi="Arial" w:hint="default"/>
      </w:rPr>
    </w:lvl>
    <w:lvl w:ilvl="7" w:tplc="30B02186" w:tentative="1">
      <w:start w:val="1"/>
      <w:numFmt w:val="bullet"/>
      <w:lvlText w:val="•"/>
      <w:lvlJc w:val="left"/>
      <w:pPr>
        <w:tabs>
          <w:tab w:val="num" w:pos="5760"/>
        </w:tabs>
        <w:ind w:left="5760" w:hanging="360"/>
      </w:pPr>
      <w:rPr>
        <w:rFonts w:ascii="Arial" w:hAnsi="Arial" w:hint="default"/>
      </w:rPr>
    </w:lvl>
    <w:lvl w:ilvl="8" w:tplc="76C4D386" w:tentative="1">
      <w:start w:val="1"/>
      <w:numFmt w:val="bullet"/>
      <w:lvlText w:val="•"/>
      <w:lvlJc w:val="left"/>
      <w:pPr>
        <w:tabs>
          <w:tab w:val="num" w:pos="6480"/>
        </w:tabs>
        <w:ind w:left="6480" w:hanging="360"/>
      </w:pPr>
      <w:rPr>
        <w:rFonts w:ascii="Arial" w:hAnsi="Arial" w:hint="default"/>
      </w:rPr>
    </w:lvl>
  </w:abstractNum>
  <w:abstractNum w:abstractNumId="5">
    <w:nsid w:val="224A3C1E"/>
    <w:multiLevelType w:val="hybridMultilevel"/>
    <w:tmpl w:val="0F2A0382"/>
    <w:lvl w:ilvl="0" w:tplc="E17022D2">
      <w:start w:val="1"/>
      <w:numFmt w:val="bullet"/>
      <w:lvlText w:val="•"/>
      <w:lvlJc w:val="left"/>
      <w:pPr>
        <w:tabs>
          <w:tab w:val="num" w:pos="720"/>
        </w:tabs>
        <w:ind w:left="720" w:hanging="360"/>
      </w:pPr>
      <w:rPr>
        <w:rFonts w:ascii="Arial" w:hAnsi="Arial" w:hint="default"/>
      </w:rPr>
    </w:lvl>
    <w:lvl w:ilvl="1" w:tplc="343434D8" w:tentative="1">
      <w:start w:val="1"/>
      <w:numFmt w:val="bullet"/>
      <w:lvlText w:val="•"/>
      <w:lvlJc w:val="left"/>
      <w:pPr>
        <w:tabs>
          <w:tab w:val="num" w:pos="1440"/>
        </w:tabs>
        <w:ind w:left="1440" w:hanging="360"/>
      </w:pPr>
      <w:rPr>
        <w:rFonts w:ascii="Arial" w:hAnsi="Arial" w:hint="default"/>
      </w:rPr>
    </w:lvl>
    <w:lvl w:ilvl="2" w:tplc="99EC7C68" w:tentative="1">
      <w:start w:val="1"/>
      <w:numFmt w:val="bullet"/>
      <w:lvlText w:val="•"/>
      <w:lvlJc w:val="left"/>
      <w:pPr>
        <w:tabs>
          <w:tab w:val="num" w:pos="2160"/>
        </w:tabs>
        <w:ind w:left="2160" w:hanging="360"/>
      </w:pPr>
      <w:rPr>
        <w:rFonts w:ascii="Arial" w:hAnsi="Arial" w:hint="default"/>
      </w:rPr>
    </w:lvl>
    <w:lvl w:ilvl="3" w:tplc="349E0ED4" w:tentative="1">
      <w:start w:val="1"/>
      <w:numFmt w:val="bullet"/>
      <w:lvlText w:val="•"/>
      <w:lvlJc w:val="left"/>
      <w:pPr>
        <w:tabs>
          <w:tab w:val="num" w:pos="2880"/>
        </w:tabs>
        <w:ind w:left="2880" w:hanging="360"/>
      </w:pPr>
      <w:rPr>
        <w:rFonts w:ascii="Arial" w:hAnsi="Arial" w:hint="default"/>
      </w:rPr>
    </w:lvl>
    <w:lvl w:ilvl="4" w:tplc="5986DAFC" w:tentative="1">
      <w:start w:val="1"/>
      <w:numFmt w:val="bullet"/>
      <w:lvlText w:val="•"/>
      <w:lvlJc w:val="left"/>
      <w:pPr>
        <w:tabs>
          <w:tab w:val="num" w:pos="3600"/>
        </w:tabs>
        <w:ind w:left="3600" w:hanging="360"/>
      </w:pPr>
      <w:rPr>
        <w:rFonts w:ascii="Arial" w:hAnsi="Arial" w:hint="default"/>
      </w:rPr>
    </w:lvl>
    <w:lvl w:ilvl="5" w:tplc="78DAD22C" w:tentative="1">
      <w:start w:val="1"/>
      <w:numFmt w:val="bullet"/>
      <w:lvlText w:val="•"/>
      <w:lvlJc w:val="left"/>
      <w:pPr>
        <w:tabs>
          <w:tab w:val="num" w:pos="4320"/>
        </w:tabs>
        <w:ind w:left="4320" w:hanging="360"/>
      </w:pPr>
      <w:rPr>
        <w:rFonts w:ascii="Arial" w:hAnsi="Arial" w:hint="default"/>
      </w:rPr>
    </w:lvl>
    <w:lvl w:ilvl="6" w:tplc="7DF80E1A" w:tentative="1">
      <w:start w:val="1"/>
      <w:numFmt w:val="bullet"/>
      <w:lvlText w:val="•"/>
      <w:lvlJc w:val="left"/>
      <w:pPr>
        <w:tabs>
          <w:tab w:val="num" w:pos="5040"/>
        </w:tabs>
        <w:ind w:left="5040" w:hanging="360"/>
      </w:pPr>
      <w:rPr>
        <w:rFonts w:ascii="Arial" w:hAnsi="Arial" w:hint="default"/>
      </w:rPr>
    </w:lvl>
    <w:lvl w:ilvl="7" w:tplc="56962834" w:tentative="1">
      <w:start w:val="1"/>
      <w:numFmt w:val="bullet"/>
      <w:lvlText w:val="•"/>
      <w:lvlJc w:val="left"/>
      <w:pPr>
        <w:tabs>
          <w:tab w:val="num" w:pos="5760"/>
        </w:tabs>
        <w:ind w:left="5760" w:hanging="360"/>
      </w:pPr>
      <w:rPr>
        <w:rFonts w:ascii="Arial" w:hAnsi="Arial" w:hint="default"/>
      </w:rPr>
    </w:lvl>
    <w:lvl w:ilvl="8" w:tplc="9C06FD9C" w:tentative="1">
      <w:start w:val="1"/>
      <w:numFmt w:val="bullet"/>
      <w:lvlText w:val="•"/>
      <w:lvlJc w:val="left"/>
      <w:pPr>
        <w:tabs>
          <w:tab w:val="num" w:pos="6480"/>
        </w:tabs>
        <w:ind w:left="6480" w:hanging="360"/>
      </w:pPr>
      <w:rPr>
        <w:rFonts w:ascii="Arial" w:hAnsi="Arial" w:hint="default"/>
      </w:rPr>
    </w:lvl>
  </w:abstractNum>
  <w:abstractNum w:abstractNumId="6">
    <w:nsid w:val="41453BE5"/>
    <w:multiLevelType w:val="hybridMultilevel"/>
    <w:tmpl w:val="FC4A48DA"/>
    <w:lvl w:ilvl="0" w:tplc="2C10C26A">
      <w:start w:val="1"/>
      <w:numFmt w:val="bullet"/>
      <w:lvlText w:val=""/>
      <w:lvlJc w:val="left"/>
      <w:pPr>
        <w:tabs>
          <w:tab w:val="num" w:pos="720"/>
        </w:tabs>
        <w:ind w:left="720" w:hanging="360"/>
      </w:pPr>
      <w:rPr>
        <w:rFonts w:ascii="Wingdings" w:hAnsi="Wingdings" w:hint="default"/>
      </w:rPr>
    </w:lvl>
    <w:lvl w:ilvl="1" w:tplc="17242398" w:tentative="1">
      <w:start w:val="1"/>
      <w:numFmt w:val="bullet"/>
      <w:lvlText w:val=""/>
      <w:lvlJc w:val="left"/>
      <w:pPr>
        <w:tabs>
          <w:tab w:val="num" w:pos="1440"/>
        </w:tabs>
        <w:ind w:left="1440" w:hanging="360"/>
      </w:pPr>
      <w:rPr>
        <w:rFonts w:ascii="Wingdings" w:hAnsi="Wingdings" w:hint="default"/>
      </w:rPr>
    </w:lvl>
    <w:lvl w:ilvl="2" w:tplc="CBD8A01E" w:tentative="1">
      <w:start w:val="1"/>
      <w:numFmt w:val="bullet"/>
      <w:lvlText w:val=""/>
      <w:lvlJc w:val="left"/>
      <w:pPr>
        <w:tabs>
          <w:tab w:val="num" w:pos="2160"/>
        </w:tabs>
        <w:ind w:left="2160" w:hanging="360"/>
      </w:pPr>
      <w:rPr>
        <w:rFonts w:ascii="Wingdings" w:hAnsi="Wingdings" w:hint="default"/>
      </w:rPr>
    </w:lvl>
    <w:lvl w:ilvl="3" w:tplc="2EAC0C3A" w:tentative="1">
      <w:start w:val="1"/>
      <w:numFmt w:val="bullet"/>
      <w:lvlText w:val=""/>
      <w:lvlJc w:val="left"/>
      <w:pPr>
        <w:tabs>
          <w:tab w:val="num" w:pos="2880"/>
        </w:tabs>
        <w:ind w:left="2880" w:hanging="360"/>
      </w:pPr>
      <w:rPr>
        <w:rFonts w:ascii="Wingdings" w:hAnsi="Wingdings" w:hint="default"/>
      </w:rPr>
    </w:lvl>
    <w:lvl w:ilvl="4" w:tplc="72E41EDC" w:tentative="1">
      <w:start w:val="1"/>
      <w:numFmt w:val="bullet"/>
      <w:lvlText w:val=""/>
      <w:lvlJc w:val="left"/>
      <w:pPr>
        <w:tabs>
          <w:tab w:val="num" w:pos="3600"/>
        </w:tabs>
        <w:ind w:left="3600" w:hanging="360"/>
      </w:pPr>
      <w:rPr>
        <w:rFonts w:ascii="Wingdings" w:hAnsi="Wingdings" w:hint="default"/>
      </w:rPr>
    </w:lvl>
    <w:lvl w:ilvl="5" w:tplc="680E4F2C" w:tentative="1">
      <w:start w:val="1"/>
      <w:numFmt w:val="bullet"/>
      <w:lvlText w:val=""/>
      <w:lvlJc w:val="left"/>
      <w:pPr>
        <w:tabs>
          <w:tab w:val="num" w:pos="4320"/>
        </w:tabs>
        <w:ind w:left="4320" w:hanging="360"/>
      </w:pPr>
      <w:rPr>
        <w:rFonts w:ascii="Wingdings" w:hAnsi="Wingdings" w:hint="default"/>
      </w:rPr>
    </w:lvl>
    <w:lvl w:ilvl="6" w:tplc="D1764100" w:tentative="1">
      <w:start w:val="1"/>
      <w:numFmt w:val="bullet"/>
      <w:lvlText w:val=""/>
      <w:lvlJc w:val="left"/>
      <w:pPr>
        <w:tabs>
          <w:tab w:val="num" w:pos="5040"/>
        </w:tabs>
        <w:ind w:left="5040" w:hanging="360"/>
      </w:pPr>
      <w:rPr>
        <w:rFonts w:ascii="Wingdings" w:hAnsi="Wingdings" w:hint="default"/>
      </w:rPr>
    </w:lvl>
    <w:lvl w:ilvl="7" w:tplc="EC0E5E1E" w:tentative="1">
      <w:start w:val="1"/>
      <w:numFmt w:val="bullet"/>
      <w:lvlText w:val=""/>
      <w:lvlJc w:val="left"/>
      <w:pPr>
        <w:tabs>
          <w:tab w:val="num" w:pos="5760"/>
        </w:tabs>
        <w:ind w:left="5760" w:hanging="360"/>
      </w:pPr>
      <w:rPr>
        <w:rFonts w:ascii="Wingdings" w:hAnsi="Wingdings" w:hint="default"/>
      </w:rPr>
    </w:lvl>
    <w:lvl w:ilvl="8" w:tplc="217258E4" w:tentative="1">
      <w:start w:val="1"/>
      <w:numFmt w:val="bullet"/>
      <w:lvlText w:val=""/>
      <w:lvlJc w:val="left"/>
      <w:pPr>
        <w:tabs>
          <w:tab w:val="num" w:pos="6480"/>
        </w:tabs>
        <w:ind w:left="6480" w:hanging="360"/>
      </w:pPr>
      <w:rPr>
        <w:rFonts w:ascii="Wingdings" w:hAnsi="Wingdings" w:hint="default"/>
      </w:rPr>
    </w:lvl>
  </w:abstractNum>
  <w:abstractNum w:abstractNumId="7">
    <w:nsid w:val="44FA63E9"/>
    <w:multiLevelType w:val="hybridMultilevel"/>
    <w:tmpl w:val="3EC2E38C"/>
    <w:lvl w:ilvl="0" w:tplc="0A0E27A2">
      <w:start w:val="1"/>
      <w:numFmt w:val="bullet"/>
      <w:lvlText w:val=""/>
      <w:lvlJc w:val="left"/>
      <w:pPr>
        <w:tabs>
          <w:tab w:val="num" w:pos="720"/>
        </w:tabs>
        <w:ind w:left="720" w:hanging="360"/>
      </w:pPr>
      <w:rPr>
        <w:rFonts w:ascii="Wingdings" w:hAnsi="Wingdings" w:hint="default"/>
      </w:rPr>
    </w:lvl>
    <w:lvl w:ilvl="1" w:tplc="E4A4005A" w:tentative="1">
      <w:start w:val="1"/>
      <w:numFmt w:val="bullet"/>
      <w:lvlText w:val=""/>
      <w:lvlJc w:val="left"/>
      <w:pPr>
        <w:tabs>
          <w:tab w:val="num" w:pos="1440"/>
        </w:tabs>
        <w:ind w:left="1440" w:hanging="360"/>
      </w:pPr>
      <w:rPr>
        <w:rFonts w:ascii="Wingdings" w:hAnsi="Wingdings" w:hint="default"/>
      </w:rPr>
    </w:lvl>
    <w:lvl w:ilvl="2" w:tplc="FE7804DA" w:tentative="1">
      <w:start w:val="1"/>
      <w:numFmt w:val="bullet"/>
      <w:lvlText w:val=""/>
      <w:lvlJc w:val="left"/>
      <w:pPr>
        <w:tabs>
          <w:tab w:val="num" w:pos="2160"/>
        </w:tabs>
        <w:ind w:left="2160" w:hanging="360"/>
      </w:pPr>
      <w:rPr>
        <w:rFonts w:ascii="Wingdings" w:hAnsi="Wingdings" w:hint="default"/>
      </w:rPr>
    </w:lvl>
    <w:lvl w:ilvl="3" w:tplc="6466F372" w:tentative="1">
      <w:start w:val="1"/>
      <w:numFmt w:val="bullet"/>
      <w:lvlText w:val=""/>
      <w:lvlJc w:val="left"/>
      <w:pPr>
        <w:tabs>
          <w:tab w:val="num" w:pos="2880"/>
        </w:tabs>
        <w:ind w:left="2880" w:hanging="360"/>
      </w:pPr>
      <w:rPr>
        <w:rFonts w:ascii="Wingdings" w:hAnsi="Wingdings" w:hint="default"/>
      </w:rPr>
    </w:lvl>
    <w:lvl w:ilvl="4" w:tplc="E21AA884" w:tentative="1">
      <w:start w:val="1"/>
      <w:numFmt w:val="bullet"/>
      <w:lvlText w:val=""/>
      <w:lvlJc w:val="left"/>
      <w:pPr>
        <w:tabs>
          <w:tab w:val="num" w:pos="3600"/>
        </w:tabs>
        <w:ind w:left="3600" w:hanging="360"/>
      </w:pPr>
      <w:rPr>
        <w:rFonts w:ascii="Wingdings" w:hAnsi="Wingdings" w:hint="default"/>
      </w:rPr>
    </w:lvl>
    <w:lvl w:ilvl="5" w:tplc="6122CA24" w:tentative="1">
      <w:start w:val="1"/>
      <w:numFmt w:val="bullet"/>
      <w:lvlText w:val=""/>
      <w:lvlJc w:val="left"/>
      <w:pPr>
        <w:tabs>
          <w:tab w:val="num" w:pos="4320"/>
        </w:tabs>
        <w:ind w:left="4320" w:hanging="360"/>
      </w:pPr>
      <w:rPr>
        <w:rFonts w:ascii="Wingdings" w:hAnsi="Wingdings" w:hint="default"/>
      </w:rPr>
    </w:lvl>
    <w:lvl w:ilvl="6" w:tplc="4DAC1F10" w:tentative="1">
      <w:start w:val="1"/>
      <w:numFmt w:val="bullet"/>
      <w:lvlText w:val=""/>
      <w:lvlJc w:val="left"/>
      <w:pPr>
        <w:tabs>
          <w:tab w:val="num" w:pos="5040"/>
        </w:tabs>
        <w:ind w:left="5040" w:hanging="360"/>
      </w:pPr>
      <w:rPr>
        <w:rFonts w:ascii="Wingdings" w:hAnsi="Wingdings" w:hint="default"/>
      </w:rPr>
    </w:lvl>
    <w:lvl w:ilvl="7" w:tplc="2BA23EB2" w:tentative="1">
      <w:start w:val="1"/>
      <w:numFmt w:val="bullet"/>
      <w:lvlText w:val=""/>
      <w:lvlJc w:val="left"/>
      <w:pPr>
        <w:tabs>
          <w:tab w:val="num" w:pos="5760"/>
        </w:tabs>
        <w:ind w:left="5760" w:hanging="360"/>
      </w:pPr>
      <w:rPr>
        <w:rFonts w:ascii="Wingdings" w:hAnsi="Wingdings" w:hint="default"/>
      </w:rPr>
    </w:lvl>
    <w:lvl w:ilvl="8" w:tplc="9384A080" w:tentative="1">
      <w:start w:val="1"/>
      <w:numFmt w:val="bullet"/>
      <w:lvlText w:val=""/>
      <w:lvlJc w:val="left"/>
      <w:pPr>
        <w:tabs>
          <w:tab w:val="num" w:pos="6480"/>
        </w:tabs>
        <w:ind w:left="6480" w:hanging="360"/>
      </w:pPr>
      <w:rPr>
        <w:rFonts w:ascii="Wingdings" w:hAnsi="Wingdings" w:hint="default"/>
      </w:rPr>
    </w:lvl>
  </w:abstractNum>
  <w:abstractNum w:abstractNumId="8">
    <w:nsid w:val="4CE9455B"/>
    <w:multiLevelType w:val="hybridMultilevel"/>
    <w:tmpl w:val="7DF80AF0"/>
    <w:lvl w:ilvl="0" w:tplc="A6F6C7D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3B809CE"/>
    <w:multiLevelType w:val="hybridMultilevel"/>
    <w:tmpl w:val="C9822D6E"/>
    <w:lvl w:ilvl="0" w:tplc="588A2E6C">
      <w:start w:val="1"/>
      <w:numFmt w:val="bullet"/>
      <w:lvlText w:val=""/>
      <w:lvlJc w:val="left"/>
      <w:pPr>
        <w:tabs>
          <w:tab w:val="num" w:pos="720"/>
        </w:tabs>
        <w:ind w:left="720" w:hanging="360"/>
      </w:pPr>
      <w:rPr>
        <w:rFonts w:ascii="Wingdings" w:hAnsi="Wingdings" w:hint="default"/>
      </w:rPr>
    </w:lvl>
    <w:lvl w:ilvl="1" w:tplc="5088DCDA" w:tentative="1">
      <w:start w:val="1"/>
      <w:numFmt w:val="bullet"/>
      <w:lvlText w:val=""/>
      <w:lvlJc w:val="left"/>
      <w:pPr>
        <w:tabs>
          <w:tab w:val="num" w:pos="1440"/>
        </w:tabs>
        <w:ind w:left="1440" w:hanging="360"/>
      </w:pPr>
      <w:rPr>
        <w:rFonts w:ascii="Wingdings" w:hAnsi="Wingdings" w:hint="default"/>
      </w:rPr>
    </w:lvl>
    <w:lvl w:ilvl="2" w:tplc="3F46B944" w:tentative="1">
      <w:start w:val="1"/>
      <w:numFmt w:val="bullet"/>
      <w:lvlText w:val=""/>
      <w:lvlJc w:val="left"/>
      <w:pPr>
        <w:tabs>
          <w:tab w:val="num" w:pos="2160"/>
        </w:tabs>
        <w:ind w:left="2160" w:hanging="360"/>
      </w:pPr>
      <w:rPr>
        <w:rFonts w:ascii="Wingdings" w:hAnsi="Wingdings" w:hint="default"/>
      </w:rPr>
    </w:lvl>
    <w:lvl w:ilvl="3" w:tplc="08143C34" w:tentative="1">
      <w:start w:val="1"/>
      <w:numFmt w:val="bullet"/>
      <w:lvlText w:val=""/>
      <w:lvlJc w:val="left"/>
      <w:pPr>
        <w:tabs>
          <w:tab w:val="num" w:pos="2880"/>
        </w:tabs>
        <w:ind w:left="2880" w:hanging="360"/>
      </w:pPr>
      <w:rPr>
        <w:rFonts w:ascii="Wingdings" w:hAnsi="Wingdings" w:hint="default"/>
      </w:rPr>
    </w:lvl>
    <w:lvl w:ilvl="4" w:tplc="17CC30C2" w:tentative="1">
      <w:start w:val="1"/>
      <w:numFmt w:val="bullet"/>
      <w:lvlText w:val=""/>
      <w:lvlJc w:val="left"/>
      <w:pPr>
        <w:tabs>
          <w:tab w:val="num" w:pos="3600"/>
        </w:tabs>
        <w:ind w:left="3600" w:hanging="360"/>
      </w:pPr>
      <w:rPr>
        <w:rFonts w:ascii="Wingdings" w:hAnsi="Wingdings" w:hint="default"/>
      </w:rPr>
    </w:lvl>
    <w:lvl w:ilvl="5" w:tplc="CDE460C0" w:tentative="1">
      <w:start w:val="1"/>
      <w:numFmt w:val="bullet"/>
      <w:lvlText w:val=""/>
      <w:lvlJc w:val="left"/>
      <w:pPr>
        <w:tabs>
          <w:tab w:val="num" w:pos="4320"/>
        </w:tabs>
        <w:ind w:left="4320" w:hanging="360"/>
      </w:pPr>
      <w:rPr>
        <w:rFonts w:ascii="Wingdings" w:hAnsi="Wingdings" w:hint="default"/>
      </w:rPr>
    </w:lvl>
    <w:lvl w:ilvl="6" w:tplc="37201464" w:tentative="1">
      <w:start w:val="1"/>
      <w:numFmt w:val="bullet"/>
      <w:lvlText w:val=""/>
      <w:lvlJc w:val="left"/>
      <w:pPr>
        <w:tabs>
          <w:tab w:val="num" w:pos="5040"/>
        </w:tabs>
        <w:ind w:left="5040" w:hanging="360"/>
      </w:pPr>
      <w:rPr>
        <w:rFonts w:ascii="Wingdings" w:hAnsi="Wingdings" w:hint="default"/>
      </w:rPr>
    </w:lvl>
    <w:lvl w:ilvl="7" w:tplc="821ABA12" w:tentative="1">
      <w:start w:val="1"/>
      <w:numFmt w:val="bullet"/>
      <w:lvlText w:val=""/>
      <w:lvlJc w:val="left"/>
      <w:pPr>
        <w:tabs>
          <w:tab w:val="num" w:pos="5760"/>
        </w:tabs>
        <w:ind w:left="5760" w:hanging="360"/>
      </w:pPr>
      <w:rPr>
        <w:rFonts w:ascii="Wingdings" w:hAnsi="Wingdings" w:hint="default"/>
      </w:rPr>
    </w:lvl>
    <w:lvl w:ilvl="8" w:tplc="E1646F84" w:tentative="1">
      <w:start w:val="1"/>
      <w:numFmt w:val="bullet"/>
      <w:lvlText w:val=""/>
      <w:lvlJc w:val="left"/>
      <w:pPr>
        <w:tabs>
          <w:tab w:val="num" w:pos="6480"/>
        </w:tabs>
        <w:ind w:left="6480" w:hanging="360"/>
      </w:pPr>
      <w:rPr>
        <w:rFonts w:ascii="Wingdings" w:hAnsi="Wingdings" w:hint="default"/>
      </w:rPr>
    </w:lvl>
  </w:abstractNum>
  <w:abstractNum w:abstractNumId="10">
    <w:nsid w:val="645B303F"/>
    <w:multiLevelType w:val="hybridMultilevel"/>
    <w:tmpl w:val="EB4437AC"/>
    <w:lvl w:ilvl="0" w:tplc="4F40C43C">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BD402F9"/>
    <w:multiLevelType w:val="hybridMultilevel"/>
    <w:tmpl w:val="6A0604F2"/>
    <w:lvl w:ilvl="0" w:tplc="2D881E1C">
      <w:start w:val="1"/>
      <w:numFmt w:val="bullet"/>
      <w:lvlText w:val=""/>
      <w:lvlJc w:val="left"/>
      <w:pPr>
        <w:tabs>
          <w:tab w:val="num" w:pos="720"/>
        </w:tabs>
        <w:ind w:left="720" w:hanging="360"/>
      </w:pPr>
      <w:rPr>
        <w:rFonts w:ascii="Wingdings" w:hAnsi="Wingdings" w:hint="default"/>
      </w:rPr>
    </w:lvl>
    <w:lvl w:ilvl="1" w:tplc="7DD823C4" w:tentative="1">
      <w:start w:val="1"/>
      <w:numFmt w:val="bullet"/>
      <w:lvlText w:val=""/>
      <w:lvlJc w:val="left"/>
      <w:pPr>
        <w:tabs>
          <w:tab w:val="num" w:pos="1440"/>
        </w:tabs>
        <w:ind w:left="1440" w:hanging="360"/>
      </w:pPr>
      <w:rPr>
        <w:rFonts w:ascii="Wingdings" w:hAnsi="Wingdings" w:hint="default"/>
      </w:rPr>
    </w:lvl>
    <w:lvl w:ilvl="2" w:tplc="92BCBA0E" w:tentative="1">
      <w:start w:val="1"/>
      <w:numFmt w:val="bullet"/>
      <w:lvlText w:val=""/>
      <w:lvlJc w:val="left"/>
      <w:pPr>
        <w:tabs>
          <w:tab w:val="num" w:pos="2160"/>
        </w:tabs>
        <w:ind w:left="2160" w:hanging="360"/>
      </w:pPr>
      <w:rPr>
        <w:rFonts w:ascii="Wingdings" w:hAnsi="Wingdings" w:hint="default"/>
      </w:rPr>
    </w:lvl>
    <w:lvl w:ilvl="3" w:tplc="55A62EFE" w:tentative="1">
      <w:start w:val="1"/>
      <w:numFmt w:val="bullet"/>
      <w:lvlText w:val=""/>
      <w:lvlJc w:val="left"/>
      <w:pPr>
        <w:tabs>
          <w:tab w:val="num" w:pos="2880"/>
        </w:tabs>
        <w:ind w:left="2880" w:hanging="360"/>
      </w:pPr>
      <w:rPr>
        <w:rFonts w:ascii="Wingdings" w:hAnsi="Wingdings" w:hint="default"/>
      </w:rPr>
    </w:lvl>
    <w:lvl w:ilvl="4" w:tplc="0BBC95FE" w:tentative="1">
      <w:start w:val="1"/>
      <w:numFmt w:val="bullet"/>
      <w:lvlText w:val=""/>
      <w:lvlJc w:val="left"/>
      <w:pPr>
        <w:tabs>
          <w:tab w:val="num" w:pos="3600"/>
        </w:tabs>
        <w:ind w:left="3600" w:hanging="360"/>
      </w:pPr>
      <w:rPr>
        <w:rFonts w:ascii="Wingdings" w:hAnsi="Wingdings" w:hint="default"/>
      </w:rPr>
    </w:lvl>
    <w:lvl w:ilvl="5" w:tplc="BD84EC10" w:tentative="1">
      <w:start w:val="1"/>
      <w:numFmt w:val="bullet"/>
      <w:lvlText w:val=""/>
      <w:lvlJc w:val="left"/>
      <w:pPr>
        <w:tabs>
          <w:tab w:val="num" w:pos="4320"/>
        </w:tabs>
        <w:ind w:left="4320" w:hanging="360"/>
      </w:pPr>
      <w:rPr>
        <w:rFonts w:ascii="Wingdings" w:hAnsi="Wingdings" w:hint="default"/>
      </w:rPr>
    </w:lvl>
    <w:lvl w:ilvl="6" w:tplc="A38E2D1A" w:tentative="1">
      <w:start w:val="1"/>
      <w:numFmt w:val="bullet"/>
      <w:lvlText w:val=""/>
      <w:lvlJc w:val="left"/>
      <w:pPr>
        <w:tabs>
          <w:tab w:val="num" w:pos="5040"/>
        </w:tabs>
        <w:ind w:left="5040" w:hanging="360"/>
      </w:pPr>
      <w:rPr>
        <w:rFonts w:ascii="Wingdings" w:hAnsi="Wingdings" w:hint="default"/>
      </w:rPr>
    </w:lvl>
    <w:lvl w:ilvl="7" w:tplc="8CEA86C0" w:tentative="1">
      <w:start w:val="1"/>
      <w:numFmt w:val="bullet"/>
      <w:lvlText w:val=""/>
      <w:lvlJc w:val="left"/>
      <w:pPr>
        <w:tabs>
          <w:tab w:val="num" w:pos="5760"/>
        </w:tabs>
        <w:ind w:left="5760" w:hanging="360"/>
      </w:pPr>
      <w:rPr>
        <w:rFonts w:ascii="Wingdings" w:hAnsi="Wingdings" w:hint="default"/>
      </w:rPr>
    </w:lvl>
    <w:lvl w:ilvl="8" w:tplc="D92E38FE" w:tentative="1">
      <w:start w:val="1"/>
      <w:numFmt w:val="bullet"/>
      <w:lvlText w:val=""/>
      <w:lvlJc w:val="left"/>
      <w:pPr>
        <w:tabs>
          <w:tab w:val="num" w:pos="6480"/>
        </w:tabs>
        <w:ind w:left="6480" w:hanging="360"/>
      </w:pPr>
      <w:rPr>
        <w:rFonts w:ascii="Wingdings" w:hAnsi="Wingdings" w:hint="default"/>
      </w:rPr>
    </w:lvl>
  </w:abstractNum>
  <w:abstractNum w:abstractNumId="12">
    <w:nsid w:val="6C7C1790"/>
    <w:multiLevelType w:val="hybridMultilevel"/>
    <w:tmpl w:val="CBBC9218"/>
    <w:lvl w:ilvl="0" w:tplc="04663118">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783C08"/>
    <w:multiLevelType w:val="hybridMultilevel"/>
    <w:tmpl w:val="724089EA"/>
    <w:lvl w:ilvl="0" w:tplc="B17C7A2C">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3"/>
  </w:num>
  <w:num w:numId="5">
    <w:abstractNumId w:val="6"/>
  </w:num>
  <w:num w:numId="6">
    <w:abstractNumId w:val="4"/>
  </w:num>
  <w:num w:numId="7">
    <w:abstractNumId w:val="12"/>
  </w:num>
  <w:num w:numId="8">
    <w:abstractNumId w:val="0"/>
  </w:num>
  <w:num w:numId="9">
    <w:abstractNumId w:val="10"/>
  </w:num>
  <w:num w:numId="10">
    <w:abstractNumId w:val="8"/>
  </w:num>
  <w:num w:numId="11">
    <w:abstractNumId w:val="13"/>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44"/>
    <w:rsid w:val="00041AB3"/>
    <w:rsid w:val="00067C94"/>
    <w:rsid w:val="00461EB2"/>
    <w:rsid w:val="004A1FFE"/>
    <w:rsid w:val="00535E2A"/>
    <w:rsid w:val="00695444"/>
    <w:rsid w:val="00727FBA"/>
    <w:rsid w:val="008500F0"/>
    <w:rsid w:val="00A43C0E"/>
    <w:rsid w:val="00B66A14"/>
    <w:rsid w:val="00C9405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zh-C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0E"/>
    <w:pPr>
      <w:ind w:left="720"/>
      <w:contextualSpacing/>
    </w:pPr>
  </w:style>
  <w:style w:type="paragraph" w:styleId="BalloonText">
    <w:name w:val="Balloon Text"/>
    <w:basedOn w:val="Normal"/>
    <w:link w:val="BalloonTextChar"/>
    <w:uiPriority w:val="99"/>
    <w:semiHidden/>
    <w:unhideWhenUsed/>
    <w:rsid w:val="00B66A1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6A14"/>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zh-C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0E"/>
    <w:pPr>
      <w:ind w:left="720"/>
      <w:contextualSpacing/>
    </w:pPr>
  </w:style>
  <w:style w:type="paragraph" w:styleId="BalloonText">
    <w:name w:val="Balloon Text"/>
    <w:basedOn w:val="Normal"/>
    <w:link w:val="BalloonTextChar"/>
    <w:uiPriority w:val="99"/>
    <w:semiHidden/>
    <w:unhideWhenUsed/>
    <w:rsid w:val="00B66A1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6A14"/>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4312">
      <w:bodyDiv w:val="1"/>
      <w:marLeft w:val="0"/>
      <w:marRight w:val="0"/>
      <w:marTop w:val="0"/>
      <w:marBottom w:val="0"/>
      <w:divBdr>
        <w:top w:val="none" w:sz="0" w:space="0" w:color="auto"/>
        <w:left w:val="none" w:sz="0" w:space="0" w:color="auto"/>
        <w:bottom w:val="none" w:sz="0" w:space="0" w:color="auto"/>
        <w:right w:val="none" w:sz="0" w:space="0" w:color="auto"/>
      </w:divBdr>
    </w:div>
    <w:div w:id="267198290">
      <w:bodyDiv w:val="1"/>
      <w:marLeft w:val="0"/>
      <w:marRight w:val="0"/>
      <w:marTop w:val="0"/>
      <w:marBottom w:val="0"/>
      <w:divBdr>
        <w:top w:val="none" w:sz="0" w:space="0" w:color="auto"/>
        <w:left w:val="none" w:sz="0" w:space="0" w:color="auto"/>
        <w:bottom w:val="none" w:sz="0" w:space="0" w:color="auto"/>
        <w:right w:val="none" w:sz="0" w:space="0" w:color="auto"/>
      </w:divBdr>
      <w:divsChild>
        <w:div w:id="33505198">
          <w:marLeft w:val="360"/>
          <w:marRight w:val="0"/>
          <w:marTop w:val="200"/>
          <w:marBottom w:val="0"/>
          <w:divBdr>
            <w:top w:val="none" w:sz="0" w:space="0" w:color="auto"/>
            <w:left w:val="none" w:sz="0" w:space="0" w:color="auto"/>
            <w:bottom w:val="none" w:sz="0" w:space="0" w:color="auto"/>
            <w:right w:val="none" w:sz="0" w:space="0" w:color="auto"/>
          </w:divBdr>
        </w:div>
      </w:divsChild>
    </w:div>
    <w:div w:id="307901229">
      <w:bodyDiv w:val="1"/>
      <w:marLeft w:val="0"/>
      <w:marRight w:val="0"/>
      <w:marTop w:val="0"/>
      <w:marBottom w:val="0"/>
      <w:divBdr>
        <w:top w:val="none" w:sz="0" w:space="0" w:color="auto"/>
        <w:left w:val="none" w:sz="0" w:space="0" w:color="auto"/>
        <w:bottom w:val="none" w:sz="0" w:space="0" w:color="auto"/>
        <w:right w:val="none" w:sz="0" w:space="0" w:color="auto"/>
      </w:divBdr>
      <w:divsChild>
        <w:div w:id="2107533977">
          <w:marLeft w:val="360"/>
          <w:marRight w:val="0"/>
          <w:marTop w:val="200"/>
          <w:marBottom w:val="0"/>
          <w:divBdr>
            <w:top w:val="none" w:sz="0" w:space="0" w:color="auto"/>
            <w:left w:val="none" w:sz="0" w:space="0" w:color="auto"/>
            <w:bottom w:val="none" w:sz="0" w:space="0" w:color="auto"/>
            <w:right w:val="none" w:sz="0" w:space="0" w:color="auto"/>
          </w:divBdr>
        </w:div>
      </w:divsChild>
    </w:div>
    <w:div w:id="446781957">
      <w:bodyDiv w:val="1"/>
      <w:marLeft w:val="0"/>
      <w:marRight w:val="0"/>
      <w:marTop w:val="0"/>
      <w:marBottom w:val="0"/>
      <w:divBdr>
        <w:top w:val="none" w:sz="0" w:space="0" w:color="auto"/>
        <w:left w:val="none" w:sz="0" w:space="0" w:color="auto"/>
        <w:bottom w:val="none" w:sz="0" w:space="0" w:color="auto"/>
        <w:right w:val="none" w:sz="0" w:space="0" w:color="auto"/>
      </w:divBdr>
      <w:divsChild>
        <w:div w:id="1539590940">
          <w:marLeft w:val="360"/>
          <w:marRight w:val="0"/>
          <w:marTop w:val="200"/>
          <w:marBottom w:val="0"/>
          <w:divBdr>
            <w:top w:val="none" w:sz="0" w:space="0" w:color="auto"/>
            <w:left w:val="none" w:sz="0" w:space="0" w:color="auto"/>
            <w:bottom w:val="none" w:sz="0" w:space="0" w:color="auto"/>
            <w:right w:val="none" w:sz="0" w:space="0" w:color="auto"/>
          </w:divBdr>
        </w:div>
      </w:divsChild>
    </w:div>
    <w:div w:id="570390400">
      <w:bodyDiv w:val="1"/>
      <w:marLeft w:val="0"/>
      <w:marRight w:val="0"/>
      <w:marTop w:val="0"/>
      <w:marBottom w:val="0"/>
      <w:divBdr>
        <w:top w:val="none" w:sz="0" w:space="0" w:color="auto"/>
        <w:left w:val="none" w:sz="0" w:space="0" w:color="auto"/>
        <w:bottom w:val="none" w:sz="0" w:space="0" w:color="auto"/>
        <w:right w:val="none" w:sz="0" w:space="0" w:color="auto"/>
      </w:divBdr>
      <w:divsChild>
        <w:div w:id="1824394056">
          <w:marLeft w:val="360"/>
          <w:marRight w:val="0"/>
          <w:marTop w:val="200"/>
          <w:marBottom w:val="0"/>
          <w:divBdr>
            <w:top w:val="none" w:sz="0" w:space="0" w:color="auto"/>
            <w:left w:val="none" w:sz="0" w:space="0" w:color="auto"/>
            <w:bottom w:val="none" w:sz="0" w:space="0" w:color="auto"/>
            <w:right w:val="none" w:sz="0" w:space="0" w:color="auto"/>
          </w:divBdr>
        </w:div>
        <w:div w:id="176504906">
          <w:marLeft w:val="360"/>
          <w:marRight w:val="0"/>
          <w:marTop w:val="200"/>
          <w:marBottom w:val="0"/>
          <w:divBdr>
            <w:top w:val="none" w:sz="0" w:space="0" w:color="auto"/>
            <w:left w:val="none" w:sz="0" w:space="0" w:color="auto"/>
            <w:bottom w:val="none" w:sz="0" w:space="0" w:color="auto"/>
            <w:right w:val="none" w:sz="0" w:space="0" w:color="auto"/>
          </w:divBdr>
        </w:div>
        <w:div w:id="627663531">
          <w:marLeft w:val="360"/>
          <w:marRight w:val="0"/>
          <w:marTop w:val="200"/>
          <w:marBottom w:val="0"/>
          <w:divBdr>
            <w:top w:val="none" w:sz="0" w:space="0" w:color="auto"/>
            <w:left w:val="none" w:sz="0" w:space="0" w:color="auto"/>
            <w:bottom w:val="none" w:sz="0" w:space="0" w:color="auto"/>
            <w:right w:val="none" w:sz="0" w:space="0" w:color="auto"/>
          </w:divBdr>
        </w:div>
        <w:div w:id="879632396">
          <w:marLeft w:val="360"/>
          <w:marRight w:val="0"/>
          <w:marTop w:val="200"/>
          <w:marBottom w:val="0"/>
          <w:divBdr>
            <w:top w:val="none" w:sz="0" w:space="0" w:color="auto"/>
            <w:left w:val="none" w:sz="0" w:space="0" w:color="auto"/>
            <w:bottom w:val="none" w:sz="0" w:space="0" w:color="auto"/>
            <w:right w:val="none" w:sz="0" w:space="0" w:color="auto"/>
          </w:divBdr>
        </w:div>
        <w:div w:id="1125319">
          <w:marLeft w:val="360"/>
          <w:marRight w:val="0"/>
          <w:marTop w:val="200"/>
          <w:marBottom w:val="0"/>
          <w:divBdr>
            <w:top w:val="none" w:sz="0" w:space="0" w:color="auto"/>
            <w:left w:val="none" w:sz="0" w:space="0" w:color="auto"/>
            <w:bottom w:val="none" w:sz="0" w:space="0" w:color="auto"/>
            <w:right w:val="none" w:sz="0" w:space="0" w:color="auto"/>
          </w:divBdr>
        </w:div>
        <w:div w:id="756681293">
          <w:marLeft w:val="360"/>
          <w:marRight w:val="0"/>
          <w:marTop w:val="200"/>
          <w:marBottom w:val="0"/>
          <w:divBdr>
            <w:top w:val="none" w:sz="0" w:space="0" w:color="auto"/>
            <w:left w:val="none" w:sz="0" w:space="0" w:color="auto"/>
            <w:bottom w:val="none" w:sz="0" w:space="0" w:color="auto"/>
            <w:right w:val="none" w:sz="0" w:space="0" w:color="auto"/>
          </w:divBdr>
        </w:div>
        <w:div w:id="272133660">
          <w:marLeft w:val="360"/>
          <w:marRight w:val="0"/>
          <w:marTop w:val="200"/>
          <w:marBottom w:val="0"/>
          <w:divBdr>
            <w:top w:val="none" w:sz="0" w:space="0" w:color="auto"/>
            <w:left w:val="none" w:sz="0" w:space="0" w:color="auto"/>
            <w:bottom w:val="none" w:sz="0" w:space="0" w:color="auto"/>
            <w:right w:val="none" w:sz="0" w:space="0" w:color="auto"/>
          </w:divBdr>
        </w:div>
        <w:div w:id="1652366769">
          <w:marLeft w:val="360"/>
          <w:marRight w:val="0"/>
          <w:marTop w:val="200"/>
          <w:marBottom w:val="0"/>
          <w:divBdr>
            <w:top w:val="none" w:sz="0" w:space="0" w:color="auto"/>
            <w:left w:val="none" w:sz="0" w:space="0" w:color="auto"/>
            <w:bottom w:val="none" w:sz="0" w:space="0" w:color="auto"/>
            <w:right w:val="none" w:sz="0" w:space="0" w:color="auto"/>
          </w:divBdr>
        </w:div>
      </w:divsChild>
    </w:div>
    <w:div w:id="714428812">
      <w:bodyDiv w:val="1"/>
      <w:marLeft w:val="0"/>
      <w:marRight w:val="0"/>
      <w:marTop w:val="0"/>
      <w:marBottom w:val="0"/>
      <w:divBdr>
        <w:top w:val="none" w:sz="0" w:space="0" w:color="auto"/>
        <w:left w:val="none" w:sz="0" w:space="0" w:color="auto"/>
        <w:bottom w:val="none" w:sz="0" w:space="0" w:color="auto"/>
        <w:right w:val="none" w:sz="0" w:space="0" w:color="auto"/>
      </w:divBdr>
      <w:divsChild>
        <w:div w:id="1529218229">
          <w:marLeft w:val="360"/>
          <w:marRight w:val="0"/>
          <w:marTop w:val="200"/>
          <w:marBottom w:val="0"/>
          <w:divBdr>
            <w:top w:val="none" w:sz="0" w:space="0" w:color="auto"/>
            <w:left w:val="none" w:sz="0" w:space="0" w:color="auto"/>
            <w:bottom w:val="none" w:sz="0" w:space="0" w:color="auto"/>
            <w:right w:val="none" w:sz="0" w:space="0" w:color="auto"/>
          </w:divBdr>
        </w:div>
      </w:divsChild>
    </w:div>
    <w:div w:id="802192487">
      <w:bodyDiv w:val="1"/>
      <w:marLeft w:val="0"/>
      <w:marRight w:val="0"/>
      <w:marTop w:val="0"/>
      <w:marBottom w:val="0"/>
      <w:divBdr>
        <w:top w:val="none" w:sz="0" w:space="0" w:color="auto"/>
        <w:left w:val="none" w:sz="0" w:space="0" w:color="auto"/>
        <w:bottom w:val="none" w:sz="0" w:space="0" w:color="auto"/>
        <w:right w:val="none" w:sz="0" w:space="0" w:color="auto"/>
      </w:divBdr>
    </w:div>
    <w:div w:id="1032921225">
      <w:bodyDiv w:val="1"/>
      <w:marLeft w:val="0"/>
      <w:marRight w:val="0"/>
      <w:marTop w:val="0"/>
      <w:marBottom w:val="0"/>
      <w:divBdr>
        <w:top w:val="none" w:sz="0" w:space="0" w:color="auto"/>
        <w:left w:val="none" w:sz="0" w:space="0" w:color="auto"/>
        <w:bottom w:val="none" w:sz="0" w:space="0" w:color="auto"/>
        <w:right w:val="none" w:sz="0" w:space="0" w:color="auto"/>
      </w:divBdr>
      <w:divsChild>
        <w:div w:id="1429691497">
          <w:marLeft w:val="360"/>
          <w:marRight w:val="0"/>
          <w:marTop w:val="200"/>
          <w:marBottom w:val="0"/>
          <w:divBdr>
            <w:top w:val="none" w:sz="0" w:space="0" w:color="auto"/>
            <w:left w:val="none" w:sz="0" w:space="0" w:color="auto"/>
            <w:bottom w:val="none" w:sz="0" w:space="0" w:color="auto"/>
            <w:right w:val="none" w:sz="0" w:space="0" w:color="auto"/>
          </w:divBdr>
        </w:div>
      </w:divsChild>
    </w:div>
    <w:div w:id="1089930694">
      <w:bodyDiv w:val="1"/>
      <w:marLeft w:val="0"/>
      <w:marRight w:val="0"/>
      <w:marTop w:val="0"/>
      <w:marBottom w:val="0"/>
      <w:divBdr>
        <w:top w:val="none" w:sz="0" w:space="0" w:color="auto"/>
        <w:left w:val="none" w:sz="0" w:space="0" w:color="auto"/>
        <w:bottom w:val="none" w:sz="0" w:space="0" w:color="auto"/>
        <w:right w:val="none" w:sz="0" w:space="0" w:color="auto"/>
      </w:divBdr>
      <w:divsChild>
        <w:div w:id="1018197826">
          <w:marLeft w:val="360"/>
          <w:marRight w:val="0"/>
          <w:marTop w:val="200"/>
          <w:marBottom w:val="0"/>
          <w:divBdr>
            <w:top w:val="none" w:sz="0" w:space="0" w:color="auto"/>
            <w:left w:val="none" w:sz="0" w:space="0" w:color="auto"/>
            <w:bottom w:val="none" w:sz="0" w:space="0" w:color="auto"/>
            <w:right w:val="none" w:sz="0" w:space="0" w:color="auto"/>
          </w:divBdr>
        </w:div>
      </w:divsChild>
    </w:div>
    <w:div w:id="1129014144">
      <w:bodyDiv w:val="1"/>
      <w:marLeft w:val="0"/>
      <w:marRight w:val="0"/>
      <w:marTop w:val="0"/>
      <w:marBottom w:val="0"/>
      <w:divBdr>
        <w:top w:val="none" w:sz="0" w:space="0" w:color="auto"/>
        <w:left w:val="none" w:sz="0" w:space="0" w:color="auto"/>
        <w:bottom w:val="none" w:sz="0" w:space="0" w:color="auto"/>
        <w:right w:val="none" w:sz="0" w:space="0" w:color="auto"/>
      </w:divBdr>
      <w:divsChild>
        <w:div w:id="1636250492">
          <w:marLeft w:val="360"/>
          <w:marRight w:val="0"/>
          <w:marTop w:val="200"/>
          <w:marBottom w:val="0"/>
          <w:divBdr>
            <w:top w:val="none" w:sz="0" w:space="0" w:color="auto"/>
            <w:left w:val="none" w:sz="0" w:space="0" w:color="auto"/>
            <w:bottom w:val="none" w:sz="0" w:space="0" w:color="auto"/>
            <w:right w:val="none" w:sz="0" w:space="0" w:color="auto"/>
          </w:divBdr>
        </w:div>
      </w:divsChild>
    </w:div>
    <w:div w:id="1576087722">
      <w:bodyDiv w:val="1"/>
      <w:marLeft w:val="0"/>
      <w:marRight w:val="0"/>
      <w:marTop w:val="0"/>
      <w:marBottom w:val="0"/>
      <w:divBdr>
        <w:top w:val="none" w:sz="0" w:space="0" w:color="auto"/>
        <w:left w:val="none" w:sz="0" w:space="0" w:color="auto"/>
        <w:bottom w:val="none" w:sz="0" w:space="0" w:color="auto"/>
        <w:right w:val="none" w:sz="0" w:space="0" w:color="auto"/>
      </w:divBdr>
      <w:divsChild>
        <w:div w:id="411390811">
          <w:marLeft w:val="360"/>
          <w:marRight w:val="0"/>
          <w:marTop w:val="200"/>
          <w:marBottom w:val="0"/>
          <w:divBdr>
            <w:top w:val="none" w:sz="0" w:space="0" w:color="auto"/>
            <w:left w:val="none" w:sz="0" w:space="0" w:color="auto"/>
            <w:bottom w:val="none" w:sz="0" w:space="0" w:color="auto"/>
            <w:right w:val="none" w:sz="0" w:space="0" w:color="auto"/>
          </w:divBdr>
        </w:div>
      </w:divsChild>
    </w:div>
    <w:div w:id="2040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Shrutika Raut</dc:creator>
  <cp:keywords/>
  <dc:description/>
  <cp:lastModifiedBy>hp</cp:lastModifiedBy>
  <cp:revision>4</cp:revision>
  <dcterms:created xsi:type="dcterms:W3CDTF">2021-06-09T06:29:00Z</dcterms:created>
  <dcterms:modified xsi:type="dcterms:W3CDTF">2021-06-09T08:53:00Z</dcterms:modified>
</cp:coreProperties>
</file>