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F2" w:rsidRDefault="00D50DF2" w:rsidP="00252000">
      <w:pPr>
        <w:jc w:val="both"/>
        <w:rPr>
          <w:rFonts w:ascii="Times New Roman" w:hAnsi="Times New Roman" w:cs="Times New Roman"/>
          <w:sz w:val="24"/>
          <w:szCs w:val="24"/>
        </w:rPr>
      </w:pPr>
    </w:p>
    <w:p w:rsidR="00D50DF2" w:rsidRPr="00AD7490" w:rsidRDefault="000E770D" w:rsidP="00291CD9">
      <w:pPr>
        <w:jc w:val="center"/>
        <w:rPr>
          <w:rFonts w:ascii="Times New Roman" w:eastAsia="PMingLiU" w:hAnsi="Times New Roman" w:cs="Times New Roman"/>
          <w:b/>
          <w:kern w:val="28"/>
          <w:sz w:val="46"/>
          <w:szCs w:val="46"/>
          <w:lang w:val="en-GB"/>
        </w:rPr>
      </w:pPr>
      <w:r w:rsidRPr="00AD7490">
        <w:rPr>
          <w:rFonts w:ascii="Times New Roman" w:hAnsi="Times New Roman" w:cs="Times New Roman"/>
          <w:b/>
          <w:sz w:val="46"/>
          <w:szCs w:val="46"/>
        </w:rPr>
        <w:t>Optimization</w:t>
      </w:r>
      <w:r w:rsidR="00AD7490" w:rsidRPr="00AD7490">
        <w:rPr>
          <w:rFonts w:ascii="Times New Roman" w:hAnsi="Times New Roman" w:cs="Times New Roman"/>
          <w:b/>
          <w:sz w:val="46"/>
          <w:szCs w:val="46"/>
        </w:rPr>
        <w:t xml:space="preserve"> of MRR Using Fuzzy Logic in Micro- Drilling Process</w:t>
      </w:r>
      <w:r w:rsidR="00386902" w:rsidRPr="00AD7490">
        <w:rPr>
          <w:rFonts w:ascii="Times New Roman" w:hAnsi="Times New Roman" w:cs="Times New Roman"/>
          <w:b/>
          <w:sz w:val="46"/>
          <w:szCs w:val="46"/>
        </w:rPr>
        <w:t xml:space="preserve"> </w:t>
      </w:r>
    </w:p>
    <w:p w:rsidR="00026BA3" w:rsidRDefault="00026BA3" w:rsidP="00D87303">
      <w:pPr>
        <w:spacing w:after="0" w:line="240" w:lineRule="auto"/>
        <w:jc w:val="center"/>
        <w:rPr>
          <w:rFonts w:ascii="Times New Roman" w:hAnsi="Times New Roman" w:cs="Times New Roman"/>
          <w:b/>
          <w:sz w:val="24"/>
          <w:szCs w:val="24"/>
        </w:rPr>
      </w:pPr>
    </w:p>
    <w:p w:rsidR="00026BA3" w:rsidRDefault="00026BA3" w:rsidP="00D87303">
      <w:pPr>
        <w:spacing w:after="0" w:line="240" w:lineRule="auto"/>
        <w:jc w:val="center"/>
        <w:rPr>
          <w:rFonts w:ascii="Times New Roman" w:hAnsi="Times New Roman" w:cs="Times New Roman"/>
          <w:b/>
          <w:sz w:val="24"/>
          <w:szCs w:val="24"/>
        </w:rPr>
      </w:pPr>
    </w:p>
    <w:p w:rsidR="00D87303" w:rsidRPr="00386902" w:rsidRDefault="00721B36" w:rsidP="00D87303">
      <w:pPr>
        <w:spacing w:after="0" w:line="240" w:lineRule="auto"/>
        <w:jc w:val="center"/>
        <w:rPr>
          <w:rFonts w:ascii="Times New Roman" w:eastAsia="Times New Roman" w:hAnsi="Times New Roman"/>
          <w:b/>
          <w:i/>
          <w:sz w:val="20"/>
          <w:szCs w:val="24"/>
          <w:lang w:val="en-GB" w:eastAsia="en-GB"/>
        </w:rPr>
      </w:pPr>
      <w:proofErr w:type="spellStart"/>
      <w:r w:rsidRPr="00721B36">
        <w:rPr>
          <w:rFonts w:ascii="Times New Roman" w:hAnsi="Times New Roman" w:cs="Times New Roman"/>
          <w:b/>
          <w:sz w:val="24"/>
          <w:szCs w:val="24"/>
        </w:rPr>
        <w:t>Ranadhir</w:t>
      </w:r>
      <w:proofErr w:type="spellEnd"/>
      <w:r w:rsidRPr="00721B36">
        <w:rPr>
          <w:rFonts w:ascii="Times New Roman" w:hAnsi="Times New Roman" w:cs="Times New Roman"/>
          <w:b/>
          <w:sz w:val="24"/>
          <w:szCs w:val="24"/>
        </w:rPr>
        <w:t xml:space="preserve"> R Landge</w:t>
      </w:r>
      <w:r w:rsidRPr="003B4B8C">
        <w:rPr>
          <w:rFonts w:ascii="Times New Roman" w:hAnsi="Times New Roman" w:cs="Times New Roman"/>
          <w:b/>
          <w:sz w:val="24"/>
          <w:szCs w:val="24"/>
          <w:vertAlign w:val="superscript"/>
        </w:rPr>
        <w:t>1</w:t>
      </w:r>
      <w:r w:rsidR="00386902" w:rsidRPr="00386902">
        <w:rPr>
          <w:rFonts w:ascii="Times New Roman" w:hAnsi="Times New Roman" w:cs="Times New Roman"/>
          <w:b/>
          <w:sz w:val="24"/>
          <w:szCs w:val="24"/>
        </w:rPr>
        <w:t xml:space="preserve">, </w:t>
      </w:r>
      <w:r>
        <w:rPr>
          <w:rFonts w:ascii="Times New Roman" w:hAnsi="Times New Roman" w:cs="Times New Roman"/>
          <w:b/>
          <w:sz w:val="24"/>
          <w:szCs w:val="24"/>
        </w:rPr>
        <w:t>Dr.</w:t>
      </w:r>
      <w:r w:rsidR="00DB2944">
        <w:rPr>
          <w:rFonts w:ascii="Times New Roman" w:hAnsi="Times New Roman" w:cs="Times New Roman"/>
          <w:b/>
          <w:sz w:val="24"/>
          <w:szCs w:val="24"/>
        </w:rPr>
        <w:t xml:space="preserve"> </w:t>
      </w:r>
      <w:proofErr w:type="spellStart"/>
      <w:r>
        <w:rPr>
          <w:rFonts w:ascii="Times New Roman" w:hAnsi="Times New Roman" w:cs="Times New Roman"/>
          <w:b/>
          <w:sz w:val="24"/>
          <w:szCs w:val="24"/>
        </w:rPr>
        <w:t>Atul</w:t>
      </w:r>
      <w:proofErr w:type="spellEnd"/>
      <w:r>
        <w:rPr>
          <w:rFonts w:ascii="Times New Roman" w:hAnsi="Times New Roman" w:cs="Times New Roman"/>
          <w:b/>
          <w:sz w:val="24"/>
          <w:szCs w:val="24"/>
        </w:rPr>
        <w:t xml:space="preserve"> Burade</w:t>
      </w:r>
      <w:r w:rsidR="00386902" w:rsidRPr="00386902">
        <w:rPr>
          <w:rFonts w:ascii="Times New Roman" w:hAnsi="Times New Roman" w:cs="Times New Roman"/>
          <w:b/>
          <w:sz w:val="24"/>
          <w:szCs w:val="24"/>
          <w:vertAlign w:val="superscript"/>
        </w:rPr>
        <w:t>2</w:t>
      </w:r>
    </w:p>
    <w:p w:rsidR="00386902" w:rsidRDefault="00386902" w:rsidP="00386902">
      <w:pPr>
        <w:spacing w:after="0" w:line="240" w:lineRule="auto"/>
        <w:rPr>
          <w:rFonts w:ascii="Times New Roman" w:eastAsia="Times New Roman" w:hAnsi="Times New Roman"/>
          <w:i/>
          <w:sz w:val="20"/>
          <w:szCs w:val="24"/>
          <w:lang w:val="en-GB" w:eastAsia="en-GB"/>
        </w:rPr>
      </w:pPr>
    </w:p>
    <w:p w:rsidR="00A41BC8" w:rsidRDefault="00A41BC8" w:rsidP="00291CD9">
      <w:pPr>
        <w:spacing w:after="0" w:line="240" w:lineRule="auto"/>
        <w:jc w:val="center"/>
        <w:rPr>
          <w:rFonts w:ascii="Times New Roman" w:hAnsi="Times New Roman" w:cs="Times New Roman"/>
          <w:i/>
          <w:sz w:val="20"/>
          <w:vertAlign w:val="superscript"/>
        </w:rPr>
      </w:pPr>
    </w:p>
    <w:p w:rsidR="0015332E" w:rsidRPr="00A41BC8" w:rsidRDefault="00A41BC8" w:rsidP="00291CD9">
      <w:pPr>
        <w:spacing w:after="0" w:line="240" w:lineRule="auto"/>
        <w:jc w:val="center"/>
        <w:rPr>
          <w:rFonts w:ascii="Times New Roman" w:hAnsi="Times New Roman" w:cs="Times New Roman"/>
          <w:i/>
          <w:sz w:val="20"/>
        </w:rPr>
      </w:pPr>
      <w:r w:rsidRPr="00A41BC8">
        <w:rPr>
          <w:rFonts w:ascii="Times New Roman" w:hAnsi="Times New Roman" w:cs="Times New Roman"/>
          <w:i/>
          <w:sz w:val="20"/>
          <w:vertAlign w:val="superscript"/>
        </w:rPr>
        <w:t>1</w:t>
      </w:r>
      <w:r w:rsidRPr="00A41BC8">
        <w:rPr>
          <w:rFonts w:ascii="Times New Roman" w:hAnsi="Times New Roman" w:cs="Times New Roman"/>
          <w:i/>
          <w:sz w:val="20"/>
        </w:rPr>
        <w:t>Ph.D.</w:t>
      </w:r>
      <w:r>
        <w:rPr>
          <w:rFonts w:ascii="Times New Roman" w:hAnsi="Times New Roman" w:cs="Times New Roman"/>
          <w:i/>
          <w:sz w:val="20"/>
        </w:rPr>
        <w:t xml:space="preserve"> </w:t>
      </w:r>
      <w:r w:rsidRPr="00A41BC8">
        <w:rPr>
          <w:rFonts w:ascii="Times New Roman" w:hAnsi="Times New Roman" w:cs="Times New Roman"/>
          <w:i/>
          <w:sz w:val="20"/>
        </w:rPr>
        <w:t xml:space="preserve">Research Scholar and Workshop </w:t>
      </w:r>
      <w:r w:rsidR="00EF00D2" w:rsidRPr="00A41BC8">
        <w:rPr>
          <w:rFonts w:ascii="Times New Roman" w:hAnsi="Times New Roman" w:cs="Times New Roman"/>
          <w:i/>
          <w:sz w:val="20"/>
        </w:rPr>
        <w:t>Superintendent, Government</w:t>
      </w:r>
      <w:r w:rsidRPr="00A41BC8">
        <w:rPr>
          <w:rFonts w:ascii="Times New Roman" w:hAnsi="Times New Roman" w:cs="Times New Roman"/>
          <w:i/>
          <w:sz w:val="20"/>
        </w:rPr>
        <w:t xml:space="preserve"> College of Engineering, </w:t>
      </w:r>
      <w:proofErr w:type="spellStart"/>
      <w:r w:rsidRPr="00A41BC8">
        <w:rPr>
          <w:rFonts w:ascii="Times New Roman" w:hAnsi="Times New Roman" w:cs="Times New Roman"/>
          <w:i/>
          <w:sz w:val="20"/>
        </w:rPr>
        <w:t>Karad</w:t>
      </w:r>
      <w:proofErr w:type="spellEnd"/>
      <w:r w:rsidRPr="00A41BC8">
        <w:rPr>
          <w:rFonts w:ascii="Times New Roman" w:hAnsi="Times New Roman" w:cs="Times New Roman"/>
          <w:i/>
          <w:sz w:val="20"/>
        </w:rPr>
        <w:t>, Maharashtra, India</w:t>
      </w:r>
    </w:p>
    <w:p w:rsidR="00A41BC8" w:rsidRPr="00A41BC8" w:rsidRDefault="00A41BC8" w:rsidP="00291CD9">
      <w:pPr>
        <w:spacing w:after="0" w:line="240" w:lineRule="auto"/>
        <w:jc w:val="center"/>
        <w:rPr>
          <w:rFonts w:ascii="Times New Roman" w:eastAsia="Times New Roman" w:hAnsi="Times New Roman" w:cs="Times New Roman"/>
          <w:sz w:val="20"/>
          <w:szCs w:val="24"/>
          <w:lang w:val="en-GB" w:eastAsia="en-GB"/>
        </w:rPr>
      </w:pPr>
      <w:r w:rsidRPr="00A41BC8">
        <w:rPr>
          <w:rFonts w:ascii="Times New Roman" w:hAnsi="Times New Roman" w:cs="Times New Roman"/>
          <w:i/>
          <w:sz w:val="20"/>
          <w:vertAlign w:val="superscript"/>
        </w:rPr>
        <w:t>2</w:t>
      </w:r>
      <w:r w:rsidRPr="00A41BC8">
        <w:rPr>
          <w:rFonts w:ascii="Times New Roman" w:hAnsi="Times New Roman" w:cs="Times New Roman"/>
          <w:i/>
          <w:sz w:val="20"/>
        </w:rPr>
        <w:t xml:space="preserve">Principal Government Polytechnic, Gadchiroli, </w:t>
      </w:r>
      <w:r w:rsidRPr="00A41BC8">
        <w:rPr>
          <w:rFonts w:ascii="Times New Roman" w:hAnsi="Times New Roman" w:cs="Times New Roman"/>
          <w:i/>
          <w:sz w:val="20"/>
          <w:shd w:val="clear" w:color="auto" w:fill="FFFFFF"/>
        </w:rPr>
        <w:t>Maharashtra</w:t>
      </w:r>
      <w:r w:rsidRPr="00A41BC8">
        <w:rPr>
          <w:rStyle w:val="apple-converted-space"/>
          <w:rFonts w:ascii="Times New Roman" w:hAnsi="Times New Roman" w:cs="Times New Roman"/>
          <w:i/>
          <w:sz w:val="20"/>
          <w:shd w:val="clear" w:color="auto" w:fill="FFFFFF"/>
        </w:rPr>
        <w:t xml:space="preserve">, </w:t>
      </w:r>
      <w:r w:rsidRPr="00A41BC8">
        <w:rPr>
          <w:rFonts w:ascii="Times New Roman" w:hAnsi="Times New Roman" w:cs="Times New Roman"/>
          <w:i/>
          <w:sz w:val="20"/>
        </w:rPr>
        <w:t>India</w:t>
      </w:r>
    </w:p>
    <w:p w:rsidR="00026BA3" w:rsidRDefault="001017A1" w:rsidP="00026BA3">
      <w:pPr>
        <w:rPr>
          <w:rFonts w:ascii="Times New Roman" w:eastAsia="Times New Roman" w:hAnsi="Times New Roman"/>
          <w:i/>
          <w:sz w:val="20"/>
          <w:szCs w:val="24"/>
          <w:lang w:val="en-GB" w:eastAsia="en-GB"/>
        </w:rPr>
      </w:pPr>
      <w:r>
        <w:rPr>
          <w:rFonts w:ascii="Times New Roman" w:eastAsia="Times New Roman" w:hAnsi="Times New Roman"/>
          <w:i/>
          <w:sz w:val="20"/>
          <w:szCs w:val="24"/>
          <w:lang w:val="en-GB" w:eastAsia="en-GB"/>
        </w:rPr>
        <w:tab/>
      </w:r>
      <w:r>
        <w:rPr>
          <w:rFonts w:ascii="Times New Roman" w:eastAsia="Times New Roman" w:hAnsi="Times New Roman"/>
          <w:i/>
          <w:sz w:val="20"/>
          <w:szCs w:val="24"/>
          <w:lang w:val="en-GB" w:eastAsia="en-GB"/>
        </w:rPr>
        <w:tab/>
      </w:r>
    </w:p>
    <w:p w:rsidR="00026BA3" w:rsidRDefault="00026BA3" w:rsidP="00026BA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5C1487">
        <w:rPr>
          <w:rFonts w:ascii="Times New Roman" w:hAnsi="Times New Roman"/>
          <w:i/>
          <w:sz w:val="20"/>
          <w:szCs w:val="20"/>
        </w:rPr>
        <w:t>11 December</w:t>
      </w:r>
      <w:r>
        <w:rPr>
          <w:rFonts w:ascii="Times New Roman" w:hAnsi="Times New Roman"/>
          <w:i/>
          <w:sz w:val="20"/>
          <w:szCs w:val="20"/>
        </w:rPr>
        <w:t xml:space="preserve">, 2020,   </w:t>
      </w:r>
      <w:r w:rsidRPr="00C26237">
        <w:rPr>
          <w:rFonts w:ascii="Times New Roman" w:hAnsi="Times New Roman"/>
          <w:b/>
          <w:i/>
          <w:sz w:val="20"/>
          <w:szCs w:val="20"/>
        </w:rPr>
        <w:t>Revised on</w:t>
      </w:r>
      <w:r w:rsidR="005C1487">
        <w:rPr>
          <w:rFonts w:ascii="Times New Roman" w:hAnsi="Times New Roman"/>
          <w:i/>
          <w:sz w:val="20"/>
          <w:szCs w:val="20"/>
        </w:rPr>
        <w:t>: 11 January</w:t>
      </w:r>
      <w:r>
        <w:rPr>
          <w:rFonts w:ascii="Times New Roman" w:hAnsi="Times New Roman"/>
          <w:i/>
          <w:sz w:val="20"/>
          <w:szCs w:val="20"/>
        </w:rPr>
        <w:t xml:space="preserve">, </w:t>
      </w:r>
      <w:proofErr w:type="gramStart"/>
      <w:r w:rsidR="009D075E">
        <w:rPr>
          <w:rFonts w:ascii="Times New Roman" w:hAnsi="Times New Roman"/>
          <w:i/>
          <w:sz w:val="20"/>
          <w:szCs w:val="20"/>
        </w:rPr>
        <w:t>2021 ,</w:t>
      </w:r>
      <w:proofErr w:type="gramEnd"/>
      <w:r w:rsidR="009D075E">
        <w:rPr>
          <w:rFonts w:ascii="Times New Roman" w:hAnsi="Times New Roman"/>
          <w:i/>
          <w:sz w:val="20"/>
          <w:szCs w:val="20"/>
        </w:rPr>
        <w:t xml:space="preserve"> Published</w:t>
      </w:r>
      <w:r w:rsidRPr="00C26237">
        <w:rPr>
          <w:rFonts w:ascii="Times New Roman" w:hAnsi="Times New Roman"/>
          <w:b/>
          <w:i/>
          <w:sz w:val="20"/>
          <w:szCs w:val="20"/>
        </w:rPr>
        <w:t xml:space="preserve"> on</w:t>
      </w:r>
      <w:r>
        <w:rPr>
          <w:rFonts w:ascii="Times New Roman" w:hAnsi="Times New Roman"/>
          <w:i/>
          <w:sz w:val="20"/>
          <w:szCs w:val="20"/>
        </w:rPr>
        <w:t xml:space="preserve">: </w:t>
      </w:r>
      <w:r w:rsidR="005C1487">
        <w:rPr>
          <w:rFonts w:ascii="Times New Roman" w:hAnsi="Times New Roman"/>
          <w:i/>
          <w:sz w:val="20"/>
          <w:szCs w:val="20"/>
        </w:rPr>
        <w:t>1</w:t>
      </w:r>
      <w:r w:rsidR="00DF648B">
        <w:rPr>
          <w:rFonts w:ascii="Times New Roman" w:hAnsi="Times New Roman"/>
          <w:i/>
          <w:sz w:val="20"/>
          <w:szCs w:val="20"/>
        </w:rPr>
        <w:t>6</w:t>
      </w:r>
      <w:bookmarkStart w:id="0" w:name="_GoBack"/>
      <w:bookmarkEnd w:id="0"/>
      <w:r w:rsidR="005C1487">
        <w:rPr>
          <w:rFonts w:ascii="Times New Roman" w:hAnsi="Times New Roman"/>
          <w:i/>
          <w:sz w:val="20"/>
          <w:szCs w:val="20"/>
        </w:rPr>
        <w:t xml:space="preserve"> January,</w:t>
      </w:r>
      <w:r>
        <w:rPr>
          <w:rFonts w:ascii="Times New Roman" w:hAnsi="Times New Roman"/>
          <w:i/>
          <w:sz w:val="20"/>
          <w:szCs w:val="20"/>
        </w:rPr>
        <w:t xml:space="preserve"> 202</w:t>
      </w:r>
      <w:r w:rsidR="005C1487">
        <w:rPr>
          <w:rFonts w:ascii="Times New Roman" w:hAnsi="Times New Roman"/>
          <w:i/>
          <w:sz w:val="20"/>
          <w:szCs w:val="20"/>
        </w:rPr>
        <w:t>1</w:t>
      </w:r>
    </w:p>
    <w:p w:rsidR="00BB7C66" w:rsidRDefault="00BB7C66" w:rsidP="00252000">
      <w:pPr>
        <w:spacing w:after="0" w:line="240" w:lineRule="auto"/>
        <w:jc w:val="both"/>
        <w:rPr>
          <w:rFonts w:ascii="Times New Roman" w:eastAsia="Times New Roman" w:hAnsi="Times New Roman"/>
          <w:i/>
          <w:sz w:val="20"/>
          <w:szCs w:val="24"/>
          <w:lang w:val="en-GB" w:eastAsia="en-GB"/>
        </w:rPr>
      </w:pPr>
    </w:p>
    <w:p w:rsidR="00D4712D" w:rsidRDefault="00D4712D" w:rsidP="00252000">
      <w:pPr>
        <w:spacing w:after="0"/>
        <w:jc w:val="both"/>
        <w:rPr>
          <w:rFonts w:ascii="Times New Roman" w:hAnsi="Times New Roman" w:cs="Times New Roman"/>
          <w:sz w:val="24"/>
          <w:szCs w:val="24"/>
        </w:rPr>
      </w:pPr>
    </w:p>
    <w:p w:rsidR="00751C07" w:rsidRDefault="00751C07" w:rsidP="00252000">
      <w:pPr>
        <w:spacing w:after="0"/>
        <w:jc w:val="both"/>
        <w:rPr>
          <w:rFonts w:ascii="Times New Roman" w:hAnsi="Times New Roman" w:cs="Times New Roman"/>
          <w:sz w:val="24"/>
          <w:szCs w:val="24"/>
        </w:rPr>
        <w:sectPr w:rsidR="00751C07" w:rsidSect="000E770D">
          <w:headerReference w:type="default" r:id="rId9"/>
          <w:footerReference w:type="default" r:id="rId10"/>
          <w:pgSz w:w="12240" w:h="15840" w:code="1"/>
          <w:pgMar w:top="979" w:right="979" w:bottom="979" w:left="979" w:header="720" w:footer="720" w:gutter="0"/>
          <w:pgNumType w:start="48"/>
          <w:cols w:space="1642"/>
          <w:docGrid w:linePitch="360"/>
        </w:sectPr>
      </w:pPr>
    </w:p>
    <w:p w:rsidR="0017644C" w:rsidRDefault="008E1058" w:rsidP="00110C1D">
      <w:pPr>
        <w:autoSpaceDE w:val="0"/>
        <w:autoSpaceDN w:val="0"/>
        <w:adjustRightInd w:val="0"/>
        <w:spacing w:after="0" w:line="240" w:lineRule="auto"/>
        <w:jc w:val="both"/>
        <w:rPr>
          <w:rFonts w:ascii="Times New Roman" w:eastAsia="Times New Roman" w:hAnsi="Times New Roman"/>
          <w:b/>
          <w:i/>
          <w:kern w:val="28"/>
          <w:sz w:val="20"/>
          <w:szCs w:val="20"/>
          <w:lang w:val="en-GB"/>
        </w:rPr>
      </w:pPr>
      <w:r w:rsidRPr="009F0148">
        <w:rPr>
          <w:rFonts w:ascii="Times New Roman" w:eastAsia="Times New Roman" w:hAnsi="Times New Roman"/>
          <w:b/>
          <w:i/>
          <w:kern w:val="28"/>
          <w:sz w:val="20"/>
          <w:szCs w:val="20"/>
          <w:lang w:val="en-GB"/>
        </w:rPr>
        <w:lastRenderedPageBreak/>
        <w:t>Abstract -</w:t>
      </w:r>
      <w:r w:rsidR="00D87303">
        <w:rPr>
          <w:rFonts w:ascii="Times New Roman" w:eastAsia="Times New Roman" w:hAnsi="Times New Roman"/>
          <w:b/>
          <w:i/>
          <w:kern w:val="28"/>
          <w:sz w:val="20"/>
          <w:szCs w:val="20"/>
          <w:lang w:val="en-GB"/>
        </w:rPr>
        <w:t xml:space="preserve"> </w:t>
      </w:r>
      <w:r w:rsidR="00110C1D" w:rsidRPr="00110C1D">
        <w:rPr>
          <w:rFonts w:ascii="Times New Roman" w:eastAsia="Times New Roman" w:hAnsi="Times New Roman" w:cs="Times New Roman"/>
          <w:i/>
          <w:iCs/>
          <w:spacing w:val="5"/>
          <w:sz w:val="20"/>
          <w:szCs w:val="20"/>
          <w:lang w:val="en-IN" w:eastAsia="en-IN" w:bidi="mr-IN"/>
        </w:rPr>
        <w:t xml:space="preserve">Material removal rate is usually considered as a serious manufacturing goal in machining operations in many of the prevailing research. Taguchi </w:t>
      </w:r>
      <w:proofErr w:type="gramStart"/>
      <w:r w:rsidR="00110C1D" w:rsidRPr="00110C1D">
        <w:rPr>
          <w:rFonts w:ascii="Times New Roman" w:eastAsia="Times New Roman" w:hAnsi="Times New Roman" w:cs="Times New Roman"/>
          <w:i/>
          <w:iCs/>
          <w:spacing w:val="5"/>
          <w:sz w:val="20"/>
          <w:szCs w:val="20"/>
          <w:lang w:val="en-IN" w:eastAsia="en-IN" w:bidi="mr-IN"/>
        </w:rPr>
        <w:t>method ,</w:t>
      </w:r>
      <w:proofErr w:type="gramEnd"/>
      <w:r w:rsidR="00110C1D" w:rsidRPr="00110C1D">
        <w:rPr>
          <w:rFonts w:ascii="Times New Roman" w:eastAsia="Times New Roman" w:hAnsi="Times New Roman" w:cs="Times New Roman"/>
          <w:i/>
          <w:iCs/>
          <w:spacing w:val="5"/>
          <w:sz w:val="20"/>
          <w:szCs w:val="20"/>
          <w:lang w:val="en-IN" w:eastAsia="en-IN" w:bidi="mr-IN"/>
        </w:rPr>
        <w:t xml:space="preserve"> an experiment design method, has been widely applied to many industries. It cannot only optimize quality characteristics through the setting of design parameters, but also reduce the sensitivity of the system performance to sources of variation. Fuzzy logic systems are widely used for control, system identification, and pattern recognition problems. It achieves the deduction in optimization, which describes the dynamic behaviour of the system to be controlled. Because of the amount, complexity and unclear, vague nature of the variables of the dynamic systems which will influence the choice maker’s decision, symbolic logic is that the best suited solution. Most of automotive components are manufactured employing a conventional machining process, like turning, drilling, milling, shaping and planning, etc. Out of this conventional process Drilling originates hole on any metal. Micro Drilling is high precision process for smaller holes below 1mm.It is used for the purpose increasing quality of special parts and items during goal in machining operations</w:t>
      </w:r>
      <w:r w:rsidR="00110C1D" w:rsidRPr="00110C1D">
        <w:rPr>
          <w:rFonts w:ascii="Times New Roman" w:hAnsi="Times New Roman" w:cs="Times New Roman"/>
          <w:i/>
          <w:iCs/>
          <w:sz w:val="20"/>
          <w:szCs w:val="20"/>
        </w:rPr>
        <w:t xml:space="preserve"> This research  aims to investigate the effect of the cutting speed, feed rate and depth of hole on material removal rate (MRR) and Machining time in micro drilling were analyzed. Experiments were conducted based on the Taguchi design of experiments (DOE) with orthogonal array, with optimization of the Fuzzy parametric deduction to Optimize MRR.</w:t>
      </w:r>
    </w:p>
    <w:p w:rsidR="009F0148" w:rsidRPr="00BD00DB" w:rsidRDefault="0017644C" w:rsidP="00252000">
      <w:pPr>
        <w:autoSpaceDE w:val="0"/>
        <w:autoSpaceDN w:val="0"/>
        <w:adjustRightInd w:val="0"/>
        <w:spacing w:after="0" w:line="240" w:lineRule="auto"/>
        <w:jc w:val="both"/>
        <w:rPr>
          <w:rFonts w:ascii="Times New Roman" w:eastAsia="Times New Roman" w:hAnsi="Times New Roman" w:cs="Times New Roman"/>
          <w:b/>
          <w:i/>
          <w:kern w:val="28"/>
          <w:sz w:val="20"/>
          <w:szCs w:val="20"/>
          <w:lang w:val="en-GB"/>
        </w:rPr>
      </w:pPr>
      <w:r w:rsidRPr="00E67FDE">
        <w:rPr>
          <w:rFonts w:ascii="Times New Roman" w:hAnsi="Times New Roman" w:cs="Times New Roman"/>
          <w:b/>
          <w:bCs/>
          <w:i/>
          <w:iCs/>
          <w:sz w:val="20"/>
          <w:szCs w:val="20"/>
        </w:rPr>
        <w:lastRenderedPageBreak/>
        <w:t>Key</w:t>
      </w:r>
      <w:r w:rsidR="009F0148">
        <w:rPr>
          <w:rFonts w:ascii="Times New Roman" w:hAnsi="Times New Roman" w:cs="Times New Roman"/>
          <w:b/>
          <w:bCs/>
          <w:i/>
          <w:iCs/>
          <w:sz w:val="20"/>
          <w:szCs w:val="20"/>
        </w:rPr>
        <w:t>words</w:t>
      </w:r>
      <w:r w:rsidR="008E1058" w:rsidRPr="00E67FDE">
        <w:rPr>
          <w:rFonts w:ascii="Times New Roman" w:hAnsi="Times New Roman" w:cs="Times New Roman"/>
          <w:b/>
          <w:bCs/>
          <w:i/>
          <w:iCs/>
          <w:sz w:val="20"/>
          <w:szCs w:val="20"/>
        </w:rPr>
        <w:t xml:space="preserve"> -</w:t>
      </w:r>
      <w:r w:rsidR="00D87303">
        <w:rPr>
          <w:rFonts w:ascii="Times New Roman" w:hAnsi="Times New Roman" w:cs="Times New Roman"/>
          <w:b/>
          <w:bCs/>
          <w:i/>
          <w:iCs/>
          <w:sz w:val="20"/>
          <w:szCs w:val="20"/>
        </w:rPr>
        <w:t xml:space="preserve"> </w:t>
      </w:r>
      <w:r w:rsidR="00BD00DB" w:rsidRPr="00BD00DB">
        <w:rPr>
          <w:rFonts w:ascii="Times New Roman" w:hAnsi="Times New Roman" w:cs="Times New Roman"/>
          <w:b/>
          <w:i/>
          <w:iCs/>
          <w:sz w:val="20"/>
          <w:szCs w:val="20"/>
        </w:rPr>
        <w:t xml:space="preserve">Micro-drilling, </w:t>
      </w:r>
      <w:r w:rsidR="00BD00DB" w:rsidRPr="00BD00DB">
        <w:rPr>
          <w:rFonts w:ascii="Times New Roman" w:hAnsi="Times New Roman" w:cs="Times New Roman"/>
          <w:b/>
          <w:bCs/>
          <w:i/>
          <w:iCs/>
          <w:color w:val="000000"/>
          <w:sz w:val="20"/>
          <w:szCs w:val="20"/>
        </w:rPr>
        <w:t>Cutting tool,</w:t>
      </w:r>
      <w:r w:rsidR="00BD00DB" w:rsidRPr="00BD00DB">
        <w:rPr>
          <w:rFonts w:ascii="Times New Roman" w:hAnsi="Times New Roman" w:cs="Times New Roman"/>
          <w:b/>
          <w:i/>
          <w:iCs/>
          <w:sz w:val="20"/>
          <w:szCs w:val="20"/>
        </w:rPr>
        <w:t xml:space="preserve"> Material removal rate,</w:t>
      </w:r>
      <w:r w:rsidR="00BD00DB" w:rsidRPr="00BD00DB">
        <w:rPr>
          <w:rFonts w:ascii="Times New Roman" w:hAnsi="Times New Roman" w:cs="Times New Roman"/>
          <w:b/>
          <w:bCs/>
          <w:i/>
          <w:iCs/>
          <w:color w:val="000000"/>
          <w:sz w:val="20"/>
          <w:szCs w:val="20"/>
        </w:rPr>
        <w:t xml:space="preserve"> Fuzzy logic,</w:t>
      </w:r>
      <w:r w:rsidR="00BD00DB">
        <w:rPr>
          <w:rFonts w:ascii="Times New Roman" w:hAnsi="Times New Roman" w:cs="Times New Roman"/>
          <w:b/>
          <w:bCs/>
          <w:i/>
          <w:iCs/>
          <w:color w:val="000000"/>
          <w:sz w:val="20"/>
          <w:szCs w:val="20"/>
        </w:rPr>
        <w:t xml:space="preserve"> </w:t>
      </w:r>
      <w:r w:rsidR="00BD00DB" w:rsidRPr="00BD00DB">
        <w:rPr>
          <w:rFonts w:ascii="Times New Roman" w:hAnsi="Times New Roman" w:cs="Times New Roman"/>
          <w:b/>
          <w:bCs/>
          <w:i/>
          <w:iCs/>
          <w:color w:val="000000"/>
          <w:sz w:val="20"/>
          <w:szCs w:val="20"/>
        </w:rPr>
        <w:t>Taguchi.</w:t>
      </w:r>
      <w:r w:rsidR="00D87303" w:rsidRPr="00BD00DB">
        <w:rPr>
          <w:rFonts w:ascii="Times New Roman" w:hAnsi="Times New Roman" w:cs="Times New Roman"/>
          <w:b/>
          <w:i/>
          <w:sz w:val="24"/>
          <w:szCs w:val="24"/>
          <w:shd w:val="clear" w:color="auto" w:fill="FFFFFF"/>
        </w:rPr>
        <w:t xml:space="preserve"> </w:t>
      </w:r>
    </w:p>
    <w:p w:rsidR="009F0148" w:rsidRPr="00BD00DB" w:rsidRDefault="009F0148" w:rsidP="00252000">
      <w:pPr>
        <w:autoSpaceDE w:val="0"/>
        <w:autoSpaceDN w:val="0"/>
        <w:adjustRightInd w:val="0"/>
        <w:spacing w:after="0" w:line="240" w:lineRule="auto"/>
        <w:jc w:val="both"/>
        <w:rPr>
          <w:rFonts w:ascii="Times New Roman" w:eastAsia="Times New Roman" w:hAnsi="Times New Roman" w:cs="Times New Roman"/>
          <w:b/>
          <w:i/>
          <w:kern w:val="28"/>
          <w:sz w:val="20"/>
          <w:szCs w:val="20"/>
          <w:lang w:val="en-GB"/>
        </w:rPr>
      </w:pPr>
    </w:p>
    <w:p w:rsidR="00B57A25" w:rsidRPr="006C6476" w:rsidRDefault="006C6476" w:rsidP="006C6476">
      <w:pPr>
        <w:pStyle w:val="Heading1"/>
        <w:numPr>
          <w:ilvl w:val="0"/>
          <w:numId w:val="0"/>
        </w:numPr>
        <w:spacing w:before="0" w:after="0"/>
        <w:rPr>
          <w:b/>
          <w:szCs w:val="16"/>
        </w:rPr>
      </w:pPr>
      <w:r w:rsidRPr="006C6476">
        <w:rPr>
          <w:b/>
          <w:szCs w:val="16"/>
        </w:rPr>
        <w:t>i-</w:t>
      </w:r>
      <w:r w:rsidR="00751C07" w:rsidRPr="006C6476">
        <w:rPr>
          <w:b/>
          <w:szCs w:val="16"/>
        </w:rPr>
        <w:t>Introduction</w:t>
      </w:r>
    </w:p>
    <w:p w:rsidR="003A753F" w:rsidRDefault="003A753F" w:rsidP="00D87303">
      <w:pPr>
        <w:autoSpaceDE w:val="0"/>
        <w:autoSpaceDN w:val="0"/>
        <w:adjustRightInd w:val="0"/>
        <w:spacing w:after="0" w:line="240" w:lineRule="auto"/>
        <w:jc w:val="both"/>
        <w:rPr>
          <w:rFonts w:ascii="Times New Roman" w:eastAsia="Times New Roman" w:hAnsi="Times New Roman"/>
          <w:sz w:val="20"/>
          <w:szCs w:val="20"/>
        </w:rPr>
      </w:pPr>
    </w:p>
    <w:p w:rsidR="003118F6" w:rsidRPr="003118F6" w:rsidRDefault="003118F6" w:rsidP="003118F6">
      <w:pPr>
        <w:autoSpaceDE w:val="0"/>
        <w:autoSpaceDN w:val="0"/>
        <w:adjustRightInd w:val="0"/>
        <w:jc w:val="both"/>
        <w:rPr>
          <w:rFonts w:ascii="Times New Roman" w:hAnsi="Times New Roman" w:cs="Times New Roman"/>
          <w:sz w:val="20"/>
          <w:szCs w:val="20"/>
        </w:rPr>
      </w:pPr>
      <w:r w:rsidRPr="003118F6">
        <w:rPr>
          <w:rFonts w:ascii="Times New Roman" w:hAnsi="Times New Roman" w:cs="Times New Roman"/>
          <w:b/>
          <w:sz w:val="46"/>
          <w:szCs w:val="46"/>
        </w:rPr>
        <w:t>M</w:t>
      </w:r>
      <w:r w:rsidRPr="003118F6">
        <w:rPr>
          <w:rFonts w:ascii="Times New Roman" w:hAnsi="Times New Roman" w:cs="Times New Roman"/>
          <w:sz w:val="20"/>
          <w:szCs w:val="20"/>
        </w:rPr>
        <w:t xml:space="preserve">icro-drilling refers to the drilling of holes but 0.5 mm (0.020 in). Drilling of holes at this small diameter presents greater problems since coolant fed drills can't be used and high spindle speeds are required. High spindle speeds that exceed 10,000 RPM also require the utilization of balanced tool holders. Micro drilling is one among the foremost fundamental machines technologies and </w:t>
      </w:r>
      <w:proofErr w:type="gramStart"/>
      <w:r w:rsidRPr="003118F6">
        <w:rPr>
          <w:rFonts w:ascii="Times New Roman" w:hAnsi="Times New Roman" w:cs="Times New Roman"/>
          <w:sz w:val="20"/>
          <w:szCs w:val="20"/>
        </w:rPr>
        <w:t>it's</w:t>
      </w:r>
      <w:proofErr w:type="gramEnd"/>
      <w:r w:rsidRPr="003118F6">
        <w:rPr>
          <w:rFonts w:ascii="Times New Roman" w:hAnsi="Times New Roman" w:cs="Times New Roman"/>
          <w:sz w:val="20"/>
          <w:szCs w:val="20"/>
        </w:rPr>
        <w:t xml:space="preserve"> moving high precision and high spindle speed application in manufacturing field and increasing productivity and quality. Now a day’s micro drillings have a great use for manufacturing to apply special parts and items. Micro </w:t>
      </w:r>
      <w:proofErr w:type="gramStart"/>
      <w:r w:rsidRPr="003118F6">
        <w:rPr>
          <w:rFonts w:ascii="Times New Roman" w:hAnsi="Times New Roman" w:cs="Times New Roman"/>
          <w:sz w:val="20"/>
          <w:szCs w:val="20"/>
        </w:rPr>
        <w:t>hole</w:t>
      </w:r>
      <w:proofErr w:type="gramEnd"/>
      <w:r w:rsidRPr="003118F6">
        <w:rPr>
          <w:rFonts w:ascii="Times New Roman" w:hAnsi="Times New Roman" w:cs="Times New Roman"/>
          <w:sz w:val="20"/>
          <w:szCs w:val="20"/>
        </w:rPr>
        <w:t xml:space="preserve"> drilling is that the precision hole drilling technology to use in manufacturing and work shop. The micro drill tools play a critical role is increasing the productivity of a cutting process. Although the worth of a cutter itself is comparatively low, the prices caused by tool failures are considerably higher. Therefore, from the point of view of cost and productivity, modeling and optimization of drilling processes are extremely important for the manufacturing industry. The poor removal of chips in deep drilling of small diameter is usually the explanation for tool </w:t>
      </w:r>
      <w:r w:rsidRPr="003118F6">
        <w:rPr>
          <w:rFonts w:ascii="Times New Roman" w:hAnsi="Times New Roman" w:cs="Times New Roman"/>
          <w:sz w:val="20"/>
          <w:szCs w:val="20"/>
        </w:rPr>
        <w:lastRenderedPageBreak/>
        <w:t xml:space="preserve">breakage and poor quality surface. High speed machining technology, the smaller the tools, the upper the spindle speed you'll </w:t>
      </w:r>
      <w:proofErr w:type="gramStart"/>
      <w:r w:rsidRPr="003118F6">
        <w:rPr>
          <w:rFonts w:ascii="Times New Roman" w:hAnsi="Times New Roman" w:cs="Times New Roman"/>
          <w:sz w:val="20"/>
          <w:szCs w:val="20"/>
        </w:rPr>
        <w:t>got</w:t>
      </w:r>
      <w:proofErr w:type="gramEnd"/>
      <w:r w:rsidRPr="003118F6">
        <w:rPr>
          <w:rFonts w:ascii="Times New Roman" w:hAnsi="Times New Roman" w:cs="Times New Roman"/>
          <w:sz w:val="20"/>
          <w:szCs w:val="20"/>
        </w:rPr>
        <w:t xml:space="preserve"> to efficiently machine quality parts and avoid tool breakage. High-frequency spindles with speed ranges.[3] Cutting tools are used of mostly of the fabric Tungsten Carbide which are available in wide selection of micro mm sizes , longer flute length, Improves wear resistance for long tool life, Better chip evacuation and lowers friction during drilling process and Enables deeper drilling.</w:t>
      </w:r>
    </w:p>
    <w:p w:rsidR="003118F6" w:rsidRPr="003118F6" w:rsidRDefault="003118F6" w:rsidP="003118F6">
      <w:pPr>
        <w:autoSpaceDE w:val="0"/>
        <w:autoSpaceDN w:val="0"/>
        <w:adjustRightInd w:val="0"/>
        <w:jc w:val="both"/>
        <w:rPr>
          <w:rFonts w:ascii="Times New Roman" w:hAnsi="Times New Roman" w:cs="Times New Roman"/>
          <w:color w:val="222222"/>
          <w:sz w:val="20"/>
          <w:szCs w:val="20"/>
        </w:rPr>
      </w:pPr>
      <w:r>
        <w:rPr>
          <w:rFonts w:ascii="Times New Roman" w:hAnsi="Times New Roman" w:cs="Times New Roman"/>
          <w:sz w:val="20"/>
          <w:szCs w:val="20"/>
        </w:rPr>
        <w:t xml:space="preserve"> </w:t>
      </w:r>
      <w:r w:rsidRPr="003118F6">
        <w:rPr>
          <w:rFonts w:ascii="Times New Roman" w:hAnsi="Times New Roman" w:cs="Times New Roman"/>
          <w:bCs/>
          <w:color w:val="000000" w:themeColor="text1"/>
          <w:sz w:val="20"/>
          <w:szCs w:val="20"/>
        </w:rPr>
        <w:t>Fuzzy sets</w:t>
      </w:r>
      <w:r w:rsidRPr="003118F6">
        <w:rPr>
          <w:rFonts w:ascii="Times New Roman" w:hAnsi="Times New Roman" w:cs="Times New Roman"/>
          <w:color w:val="000000" w:themeColor="text1"/>
          <w:sz w:val="20"/>
          <w:szCs w:val="20"/>
        </w:rPr>
        <w:t xml:space="preserve"> are sets whose elements have degrees of membership. Fuzzy sets were introduced by </w:t>
      </w:r>
      <w:hyperlink r:id="rId11" w:tooltip="Lotfi Asker Zadeh" w:history="1">
        <w:proofErr w:type="spellStart"/>
        <w:r w:rsidRPr="003118F6">
          <w:rPr>
            <w:rStyle w:val="Hyperlink"/>
            <w:rFonts w:ascii="Times New Roman" w:hAnsi="Times New Roman" w:cs="Times New Roman"/>
            <w:color w:val="000000" w:themeColor="text1"/>
            <w:sz w:val="20"/>
            <w:szCs w:val="20"/>
            <w:u w:val="none"/>
          </w:rPr>
          <w:t>Lotfi</w:t>
        </w:r>
        <w:proofErr w:type="spellEnd"/>
        <w:r w:rsidRPr="003118F6">
          <w:rPr>
            <w:rStyle w:val="Hyperlink"/>
            <w:rFonts w:ascii="Times New Roman" w:hAnsi="Times New Roman" w:cs="Times New Roman"/>
            <w:color w:val="000000" w:themeColor="text1"/>
            <w:sz w:val="20"/>
            <w:szCs w:val="20"/>
            <w:u w:val="none"/>
          </w:rPr>
          <w:t xml:space="preserve"> A. </w:t>
        </w:r>
        <w:proofErr w:type="spellStart"/>
        <w:r w:rsidRPr="003118F6">
          <w:rPr>
            <w:rStyle w:val="Hyperlink"/>
            <w:rFonts w:ascii="Times New Roman" w:hAnsi="Times New Roman" w:cs="Times New Roman"/>
            <w:color w:val="000000" w:themeColor="text1"/>
            <w:sz w:val="20"/>
            <w:szCs w:val="20"/>
            <w:u w:val="none"/>
          </w:rPr>
          <w:t>Zadeh</w:t>
        </w:r>
        <w:proofErr w:type="spellEnd"/>
      </w:hyperlink>
      <w:r w:rsidRPr="003118F6">
        <w:rPr>
          <w:rFonts w:ascii="Times New Roman" w:hAnsi="Times New Roman" w:cs="Times New Roman"/>
          <w:color w:val="000000" w:themeColor="text1"/>
          <w:sz w:val="20"/>
          <w:szCs w:val="20"/>
        </w:rPr>
        <w:t xml:space="preserve"> and Dieter </w:t>
      </w:r>
      <w:proofErr w:type="spellStart"/>
      <w:r w:rsidRPr="003118F6">
        <w:rPr>
          <w:rFonts w:ascii="Times New Roman" w:hAnsi="Times New Roman" w:cs="Times New Roman"/>
          <w:color w:val="000000" w:themeColor="text1"/>
          <w:sz w:val="20"/>
          <w:szCs w:val="20"/>
        </w:rPr>
        <w:t>Klaua</w:t>
      </w:r>
      <w:proofErr w:type="spellEnd"/>
      <w:r w:rsidRPr="003118F6">
        <w:rPr>
          <w:rFonts w:ascii="Times New Roman" w:hAnsi="Times New Roman" w:cs="Times New Roman"/>
          <w:color w:val="000000" w:themeColor="text1"/>
          <w:sz w:val="20"/>
          <w:szCs w:val="20"/>
        </w:rPr>
        <w:t xml:space="preserve"> in 1965 as an extension of the classical notion of </w:t>
      </w:r>
      <w:hyperlink r:id="rId12" w:tooltip="Set (mathematics)" w:history="1">
        <w:r w:rsidRPr="003118F6">
          <w:rPr>
            <w:rStyle w:val="Hyperlink"/>
            <w:rFonts w:ascii="Times New Roman" w:hAnsi="Times New Roman" w:cs="Times New Roman"/>
            <w:color w:val="000000" w:themeColor="text1"/>
            <w:sz w:val="20"/>
            <w:szCs w:val="20"/>
          </w:rPr>
          <w:t>set</w:t>
        </w:r>
      </w:hyperlink>
      <w:r w:rsidRPr="003118F6">
        <w:rPr>
          <w:rFonts w:ascii="Times New Roman" w:hAnsi="Times New Roman" w:cs="Times New Roman"/>
          <w:color w:val="000000" w:themeColor="text1"/>
          <w:sz w:val="20"/>
          <w:szCs w:val="20"/>
        </w:rPr>
        <w:t xml:space="preserve">. At the same time, defined a more general kind of structures called </w:t>
      </w:r>
      <w:r w:rsidRPr="003118F6">
        <w:rPr>
          <w:rFonts w:ascii="Times New Roman" w:hAnsi="Times New Roman" w:cs="Times New Roman"/>
          <w:i/>
          <w:iCs/>
          <w:color w:val="000000" w:themeColor="text1"/>
          <w:sz w:val="20"/>
          <w:szCs w:val="20"/>
        </w:rPr>
        <w:t>L</w:t>
      </w:r>
      <w:r w:rsidRPr="003118F6">
        <w:rPr>
          <w:rFonts w:ascii="Times New Roman" w:hAnsi="Times New Roman" w:cs="Times New Roman"/>
          <w:color w:val="000000" w:themeColor="text1"/>
          <w:sz w:val="20"/>
          <w:szCs w:val="20"/>
        </w:rPr>
        <w:t xml:space="preserve">-relations, which were studied by him in an abstract algebraic context. Fuzzy relations, which are used now in different areas, such as </w:t>
      </w:r>
      <w:proofErr w:type="gramStart"/>
      <w:r w:rsidRPr="003118F6">
        <w:rPr>
          <w:rFonts w:ascii="Times New Roman" w:hAnsi="Times New Roman" w:cs="Times New Roman"/>
          <w:color w:val="000000" w:themeColor="text1"/>
          <w:sz w:val="20"/>
          <w:szCs w:val="20"/>
        </w:rPr>
        <w:t>linguistics  decision</w:t>
      </w:r>
      <w:proofErr w:type="gramEnd"/>
      <w:r w:rsidRPr="003118F6">
        <w:rPr>
          <w:rFonts w:ascii="Times New Roman" w:hAnsi="Times New Roman" w:cs="Times New Roman"/>
          <w:color w:val="000000" w:themeColor="text1"/>
          <w:sz w:val="20"/>
          <w:szCs w:val="20"/>
        </w:rPr>
        <w:t>-making (</w:t>
      </w:r>
      <w:proofErr w:type="spellStart"/>
      <w:r w:rsidRPr="003118F6">
        <w:rPr>
          <w:rFonts w:ascii="Times New Roman" w:hAnsi="Times New Roman" w:cs="Times New Roman"/>
          <w:color w:val="000000" w:themeColor="text1"/>
          <w:sz w:val="20"/>
          <w:szCs w:val="20"/>
        </w:rPr>
        <w:t>Kuzmin</w:t>
      </w:r>
      <w:proofErr w:type="spellEnd"/>
      <w:r w:rsidRPr="003118F6">
        <w:rPr>
          <w:rFonts w:ascii="Times New Roman" w:hAnsi="Times New Roman" w:cs="Times New Roman"/>
          <w:color w:val="000000" w:themeColor="text1"/>
          <w:sz w:val="20"/>
          <w:szCs w:val="20"/>
        </w:rPr>
        <w:t xml:space="preserve">, 1982) and clustering, are special cases of </w:t>
      </w:r>
      <w:r w:rsidRPr="003118F6">
        <w:rPr>
          <w:rFonts w:ascii="Times New Roman" w:hAnsi="Times New Roman" w:cs="Times New Roman"/>
          <w:i/>
          <w:iCs/>
          <w:color w:val="000000" w:themeColor="text1"/>
          <w:sz w:val="20"/>
          <w:szCs w:val="20"/>
        </w:rPr>
        <w:t>L</w:t>
      </w:r>
      <w:r w:rsidRPr="003118F6">
        <w:rPr>
          <w:rFonts w:ascii="Times New Roman" w:hAnsi="Times New Roman" w:cs="Times New Roman"/>
          <w:color w:val="000000" w:themeColor="text1"/>
          <w:sz w:val="20"/>
          <w:szCs w:val="20"/>
        </w:rPr>
        <w:t xml:space="preserve">-relations when </w:t>
      </w:r>
      <w:r w:rsidRPr="003118F6">
        <w:rPr>
          <w:rFonts w:ascii="Times New Roman" w:hAnsi="Times New Roman" w:cs="Times New Roman"/>
          <w:i/>
          <w:iCs/>
          <w:color w:val="000000" w:themeColor="text1"/>
          <w:sz w:val="20"/>
          <w:szCs w:val="20"/>
        </w:rPr>
        <w:t>L</w:t>
      </w:r>
      <w:r w:rsidRPr="003118F6">
        <w:rPr>
          <w:rFonts w:ascii="Times New Roman" w:hAnsi="Times New Roman" w:cs="Times New Roman"/>
          <w:color w:val="000000" w:themeColor="text1"/>
          <w:sz w:val="20"/>
          <w:szCs w:val="20"/>
        </w:rPr>
        <w:t xml:space="preserve"> is the unit interval [0, 1].</w:t>
      </w:r>
      <w:r w:rsidRPr="003118F6">
        <w:rPr>
          <w:rFonts w:ascii="Times New Roman" w:hAnsi="Times New Roman" w:cs="Times New Roman"/>
          <w:bCs/>
          <w:color w:val="000000" w:themeColor="text1"/>
          <w:sz w:val="20"/>
          <w:szCs w:val="20"/>
        </w:rPr>
        <w:t xml:space="preserve"> System performance can be improved by undertaking design optimization process in fuzzy system </w:t>
      </w:r>
      <w:r w:rsidRPr="003118F6">
        <w:rPr>
          <w:rFonts w:ascii="Times New Roman" w:hAnsi="Times New Roman" w:cs="Times New Roman"/>
          <w:color w:val="000000" w:themeColor="text1"/>
          <w:sz w:val="20"/>
          <w:szCs w:val="20"/>
        </w:rPr>
        <w:t>in which the adjustable parameters are tuned to maximize a given performance criterion some and are tuned to minimize</w:t>
      </w:r>
      <w:r w:rsidRPr="003118F6">
        <w:rPr>
          <w:rFonts w:ascii="Times New Roman" w:hAnsi="Times New Roman" w:cs="Times New Roman"/>
          <w:color w:val="1F497D" w:themeColor="text2"/>
          <w:sz w:val="20"/>
          <w:szCs w:val="20"/>
        </w:rPr>
        <w:t>.</w:t>
      </w:r>
      <w:r w:rsidRPr="003118F6">
        <w:rPr>
          <w:rFonts w:ascii="Times New Roman" w:hAnsi="Times New Roman" w:cs="Times New Roman"/>
          <w:sz w:val="20"/>
          <w:szCs w:val="20"/>
        </w:rPr>
        <w:t xml:space="preserve"> Fuzzy linguistic models permit the translation of verbal expressions into numerical ones. Therefore, the input output relationship of the process is described by the collection of fuzzy control rules involving linguistic variables rather than a complicated dynamic mathematical </w:t>
      </w:r>
      <w:proofErr w:type="gramStart"/>
      <w:r w:rsidRPr="003118F6">
        <w:rPr>
          <w:rFonts w:ascii="Times New Roman" w:hAnsi="Times New Roman" w:cs="Times New Roman"/>
          <w:sz w:val="20"/>
          <w:szCs w:val="20"/>
        </w:rPr>
        <w:t>model[</w:t>
      </w:r>
      <w:proofErr w:type="gramEnd"/>
      <w:r w:rsidRPr="003118F6">
        <w:rPr>
          <w:rFonts w:ascii="Times New Roman" w:hAnsi="Times New Roman" w:cs="Times New Roman"/>
          <w:sz w:val="20"/>
          <w:szCs w:val="20"/>
        </w:rPr>
        <w:t>1].</w:t>
      </w:r>
      <w:r w:rsidRPr="003118F6">
        <w:rPr>
          <w:rFonts w:ascii="Times New Roman" w:hAnsi="Times New Roman" w:cs="Times New Roman"/>
          <w:color w:val="222222"/>
          <w:sz w:val="20"/>
          <w:szCs w:val="20"/>
        </w:rPr>
        <w:t xml:space="preserve"> </w:t>
      </w:r>
    </w:p>
    <w:p w:rsidR="003118F6" w:rsidRPr="003118F6" w:rsidRDefault="003118F6" w:rsidP="003118F6">
      <w:pPr>
        <w:tabs>
          <w:tab w:val="left" w:pos="2448"/>
        </w:tabs>
        <w:ind w:left="336"/>
        <w:jc w:val="center"/>
        <w:textAlignment w:val="baseline"/>
        <w:rPr>
          <w:rFonts w:ascii="Times New Roman" w:hAnsi="Times New Roman" w:cs="Times New Roman"/>
          <w:b/>
          <w:sz w:val="20"/>
          <w:szCs w:val="20"/>
        </w:rPr>
      </w:pPr>
      <w:r w:rsidRPr="003118F6">
        <w:rPr>
          <w:rFonts w:ascii="Times New Roman" w:hAnsi="Times New Roman" w:cs="Times New Roman"/>
          <w:b/>
          <w:sz w:val="20"/>
          <w:szCs w:val="20"/>
        </w:rPr>
        <w:t>II</w:t>
      </w:r>
      <w:r>
        <w:rPr>
          <w:rFonts w:ascii="Times New Roman" w:hAnsi="Times New Roman" w:cs="Times New Roman"/>
          <w:b/>
          <w:sz w:val="20"/>
          <w:szCs w:val="20"/>
        </w:rPr>
        <w:t>--</w:t>
      </w:r>
      <w:r w:rsidRPr="003118F6">
        <w:rPr>
          <w:rFonts w:ascii="Times New Roman" w:hAnsi="Times New Roman" w:cs="Times New Roman"/>
          <w:b/>
          <w:sz w:val="20"/>
          <w:szCs w:val="20"/>
        </w:rPr>
        <w:t>PERFORMANCE OF EXPERIMENT</w:t>
      </w:r>
    </w:p>
    <w:p w:rsidR="003118F6" w:rsidRPr="003118F6" w:rsidRDefault="003118F6" w:rsidP="003118F6">
      <w:pPr>
        <w:autoSpaceDE w:val="0"/>
        <w:autoSpaceDN w:val="0"/>
        <w:adjustRightInd w:val="0"/>
        <w:jc w:val="both"/>
        <w:rPr>
          <w:rFonts w:ascii="Times New Roman" w:hAnsi="Times New Roman" w:cs="Times New Roman"/>
          <w:sz w:val="20"/>
          <w:szCs w:val="20"/>
          <w:lang w:val="en-IN"/>
        </w:rPr>
      </w:pPr>
      <w:r w:rsidRPr="003118F6">
        <w:rPr>
          <w:rFonts w:ascii="Times New Roman" w:hAnsi="Times New Roman" w:cs="Times New Roman"/>
          <w:sz w:val="20"/>
          <w:szCs w:val="20"/>
        </w:rPr>
        <w:t>An Experiment was carried out on</w:t>
      </w:r>
      <w:r w:rsidRPr="003118F6">
        <w:rPr>
          <w:rFonts w:ascii="Times New Roman" w:hAnsi="Times New Roman" w:cs="Times New Roman"/>
          <w:bCs/>
          <w:sz w:val="20"/>
          <w:szCs w:val="20"/>
        </w:rPr>
        <w:t xml:space="preserve"> a CNC micro drilling </w:t>
      </w:r>
      <w:proofErr w:type="gramStart"/>
      <w:r w:rsidRPr="003118F6">
        <w:rPr>
          <w:rFonts w:ascii="Times New Roman" w:hAnsi="Times New Roman" w:cs="Times New Roman"/>
          <w:bCs/>
          <w:sz w:val="20"/>
          <w:szCs w:val="20"/>
        </w:rPr>
        <w:t>processes(</w:t>
      </w:r>
      <w:proofErr w:type="gramEnd"/>
      <w:r w:rsidRPr="003118F6">
        <w:rPr>
          <w:rFonts w:ascii="Times New Roman" w:hAnsi="Times New Roman" w:cs="Times New Roman"/>
          <w:bCs/>
          <w:sz w:val="20"/>
          <w:szCs w:val="20"/>
        </w:rPr>
        <w:t>fig no.1) in order to find the best quality of drilling for Brass material. Drill bit size was 0.3mm and 0.5mm.Experiments were performed by different high spindle speed (12,000-24,000 rpm) and feed at three different levels. The results were analyzed using optimization of process parameters, MRR</w:t>
      </w:r>
      <w:proofErr w:type="gramStart"/>
      <w:r w:rsidRPr="003118F6">
        <w:rPr>
          <w:rFonts w:ascii="Times New Roman" w:hAnsi="Times New Roman" w:cs="Times New Roman"/>
          <w:bCs/>
          <w:sz w:val="20"/>
          <w:szCs w:val="20"/>
        </w:rPr>
        <w:t>.[</w:t>
      </w:r>
      <w:proofErr w:type="gramEnd"/>
      <w:r w:rsidRPr="003118F6">
        <w:rPr>
          <w:rFonts w:ascii="Times New Roman" w:hAnsi="Times New Roman" w:cs="Times New Roman"/>
          <w:bCs/>
          <w:sz w:val="20"/>
          <w:szCs w:val="20"/>
        </w:rPr>
        <w:t>3]</w:t>
      </w:r>
      <w:r w:rsidRPr="003118F6">
        <w:rPr>
          <w:rFonts w:ascii="Times New Roman" w:hAnsi="Times New Roman" w:cs="Times New Roman"/>
          <w:sz w:val="20"/>
          <w:szCs w:val="20"/>
        </w:rPr>
        <w:t xml:space="preserve"> In order to efficiently reduce the conventional experimental tasks, the orthogonal array by using design parameters will be proposed and adopted[4]. Using Minitab 17 for Taguchi Design of Experiment considering three input parameters, three level orthogonal arrays is constructed as given below in table no 1.</w:t>
      </w:r>
      <w:r w:rsidRPr="003118F6">
        <w:rPr>
          <w:rFonts w:ascii="Times New Roman" w:hAnsi="Times New Roman" w:cs="Times New Roman"/>
          <w:sz w:val="20"/>
          <w:szCs w:val="20"/>
          <w:lang w:val="en-IN"/>
        </w:rPr>
        <w:t xml:space="preserve"> Taguchi Orthogonal Array Design ,L9(3^3),Factors:  3,Runs:     9,Columns of L9(3^4) </w:t>
      </w:r>
      <w:r w:rsidRPr="003118F6">
        <w:rPr>
          <w:rFonts w:ascii="Times New Roman" w:hAnsi="Times New Roman" w:cs="Times New Roman"/>
          <w:sz w:val="20"/>
          <w:szCs w:val="20"/>
          <w:lang w:val="en-IN"/>
        </w:rPr>
        <w:lastRenderedPageBreak/>
        <w:t>Array,1 2 3 and respective Machining time and Material Removal Rate was calculated by using below formula in equation no.(1) and (2)with their Signal to noise Ratio, and Signal to Noise Ratio is calculated  as mentioned in equation no.(3) and (4).</w:t>
      </w:r>
    </w:p>
    <w:p w:rsidR="003118F6" w:rsidRPr="003118F6" w:rsidRDefault="003118F6" w:rsidP="003118F6">
      <w:pPr>
        <w:autoSpaceDE w:val="0"/>
        <w:autoSpaceDN w:val="0"/>
        <w:adjustRightInd w:val="0"/>
        <w:jc w:val="both"/>
        <w:rPr>
          <w:rFonts w:ascii="Times New Roman" w:hAnsi="Times New Roman" w:cs="Times New Roman"/>
          <w:sz w:val="20"/>
          <w:szCs w:val="20"/>
          <w:lang w:val="en-IN"/>
        </w:rPr>
      </w:pPr>
      <w:r w:rsidRPr="003118F6">
        <w:rPr>
          <w:rFonts w:ascii="Times New Roman" w:hAnsi="Times New Roman" w:cs="Times New Roman"/>
          <w:sz w:val="20"/>
          <w:szCs w:val="20"/>
          <w:lang w:val="en-IN"/>
        </w:rPr>
        <w:t xml:space="preserve"> Machining time = DOH/Speed /Feed. </w:t>
      </w:r>
      <w:proofErr w:type="gramStart"/>
      <w:r w:rsidRPr="003118F6">
        <w:rPr>
          <w:rFonts w:ascii="Times New Roman" w:hAnsi="Times New Roman" w:cs="Times New Roman"/>
          <w:sz w:val="20"/>
          <w:szCs w:val="20"/>
          <w:lang w:val="en-IN"/>
        </w:rPr>
        <w:t>---------------------(</w:t>
      </w:r>
      <w:proofErr w:type="gramEnd"/>
      <w:r w:rsidRPr="003118F6">
        <w:rPr>
          <w:rFonts w:ascii="Times New Roman" w:hAnsi="Times New Roman" w:cs="Times New Roman"/>
          <w:sz w:val="20"/>
          <w:szCs w:val="20"/>
          <w:lang w:val="en-IN"/>
        </w:rPr>
        <w:t>1).</w:t>
      </w:r>
    </w:p>
    <w:p w:rsidR="003118F6" w:rsidRPr="003118F6" w:rsidRDefault="003118F6" w:rsidP="003118F6">
      <w:pPr>
        <w:autoSpaceDE w:val="0"/>
        <w:autoSpaceDN w:val="0"/>
        <w:adjustRightInd w:val="0"/>
        <w:rPr>
          <w:rFonts w:ascii="Times New Roman" w:hAnsi="Times New Roman" w:cs="Times New Roman"/>
          <w:sz w:val="20"/>
          <w:szCs w:val="20"/>
          <w:lang w:val="en-IN"/>
        </w:rPr>
      </w:pPr>
      <w:r w:rsidRPr="003118F6">
        <w:rPr>
          <w:rFonts w:ascii="Times New Roman" w:hAnsi="Times New Roman" w:cs="Times New Roman"/>
          <w:sz w:val="20"/>
          <w:szCs w:val="20"/>
          <w:lang w:val="en-IN"/>
        </w:rPr>
        <w:t xml:space="preserve"> MRR=Initial weight-Final weight/ density/machining time</w:t>
      </w:r>
      <w:proofErr w:type="gramStart"/>
      <w:r w:rsidRPr="003118F6">
        <w:rPr>
          <w:rFonts w:ascii="Times New Roman" w:hAnsi="Times New Roman" w:cs="Times New Roman"/>
          <w:sz w:val="20"/>
          <w:szCs w:val="20"/>
          <w:lang w:val="en-IN"/>
        </w:rPr>
        <w:t>.-----</w:t>
      </w:r>
      <w:proofErr w:type="gramEnd"/>
      <w:r>
        <w:rPr>
          <w:rFonts w:ascii="Times New Roman" w:hAnsi="Times New Roman" w:cs="Times New Roman"/>
          <w:sz w:val="20"/>
          <w:szCs w:val="20"/>
          <w:lang w:val="en-IN"/>
        </w:rPr>
        <w:t>(</w:t>
      </w:r>
      <w:r w:rsidRPr="003118F6">
        <w:rPr>
          <w:rFonts w:ascii="Times New Roman" w:hAnsi="Times New Roman" w:cs="Times New Roman"/>
          <w:sz w:val="20"/>
          <w:szCs w:val="20"/>
          <w:lang w:val="en-IN"/>
        </w:rPr>
        <w:t>2)</w:t>
      </w:r>
    </w:p>
    <w:p w:rsidR="003118F6" w:rsidRPr="003118F6" w:rsidRDefault="003118F6" w:rsidP="003118F6">
      <w:pPr>
        <w:jc w:val="both"/>
        <w:rPr>
          <w:rFonts w:ascii="Times New Roman" w:hAnsi="Times New Roman" w:cs="Times New Roman"/>
          <w:sz w:val="20"/>
          <w:szCs w:val="20"/>
        </w:rPr>
      </w:pPr>
      <w:r w:rsidRPr="003118F6">
        <w:rPr>
          <w:rFonts w:ascii="Times New Roman" w:hAnsi="Times New Roman" w:cs="Times New Roman"/>
          <w:sz w:val="20"/>
          <w:szCs w:val="20"/>
        </w:rPr>
        <w:t xml:space="preserve">S/N=-10 </w:t>
      </w:r>
      <w:r w:rsidRPr="003118F6">
        <w:rPr>
          <w:rFonts w:ascii="Times New Roman" w:hAnsi="Times New Roman" w:cs="Times New Roman"/>
          <w:sz w:val="20"/>
          <w:szCs w:val="20"/>
          <w:rtl/>
        </w:rPr>
        <w:t>﴾</w:t>
      </w:r>
      <w:r w:rsidRPr="003118F6">
        <w:rPr>
          <w:rFonts w:ascii="Times New Roman" w:hAnsi="Times New Roman" w:cs="Times New Roman"/>
          <w:sz w:val="20"/>
          <w:szCs w:val="20"/>
        </w:rPr>
        <w:t xml:space="preserve"> log sum y</w:t>
      </w:r>
      <w:r w:rsidRPr="003118F6">
        <w:rPr>
          <w:rFonts w:ascii="Times New Roman" w:hAnsi="Times New Roman" w:cs="Times New Roman"/>
          <w:sz w:val="20"/>
          <w:szCs w:val="20"/>
          <w:vertAlign w:val="superscript"/>
        </w:rPr>
        <w:t>2</w:t>
      </w:r>
      <w:r w:rsidRPr="003118F6">
        <w:rPr>
          <w:rFonts w:ascii="Times New Roman" w:hAnsi="Times New Roman" w:cs="Times New Roman"/>
          <w:sz w:val="20"/>
          <w:szCs w:val="20"/>
        </w:rPr>
        <w:t xml:space="preserve">/n) ------lower the better. </w:t>
      </w:r>
      <w:proofErr w:type="gramStart"/>
      <w:r w:rsidRPr="003118F6">
        <w:rPr>
          <w:rFonts w:ascii="Times New Roman" w:hAnsi="Times New Roman" w:cs="Times New Roman"/>
          <w:sz w:val="20"/>
          <w:szCs w:val="20"/>
        </w:rPr>
        <w:t>------------(</w:t>
      </w:r>
      <w:proofErr w:type="gramEnd"/>
      <w:r w:rsidRPr="003118F6">
        <w:rPr>
          <w:rFonts w:ascii="Times New Roman" w:hAnsi="Times New Roman" w:cs="Times New Roman"/>
          <w:sz w:val="20"/>
          <w:szCs w:val="20"/>
        </w:rPr>
        <w:t>3)</w:t>
      </w:r>
    </w:p>
    <w:p w:rsidR="003118F6" w:rsidRPr="003118F6" w:rsidRDefault="003118F6" w:rsidP="003118F6">
      <w:pPr>
        <w:jc w:val="both"/>
        <w:rPr>
          <w:rFonts w:ascii="Times New Roman" w:hAnsi="Times New Roman" w:cs="Times New Roman"/>
          <w:sz w:val="20"/>
          <w:szCs w:val="20"/>
        </w:rPr>
      </w:pPr>
      <w:r w:rsidRPr="003118F6">
        <w:rPr>
          <w:rFonts w:ascii="Times New Roman" w:hAnsi="Times New Roman" w:cs="Times New Roman"/>
          <w:sz w:val="20"/>
          <w:szCs w:val="20"/>
        </w:rPr>
        <w:t xml:space="preserve">S/N=-10 </w:t>
      </w:r>
      <w:r w:rsidRPr="003118F6">
        <w:rPr>
          <w:rFonts w:ascii="Times New Roman" w:hAnsi="Times New Roman" w:cs="Times New Roman"/>
          <w:sz w:val="20"/>
          <w:szCs w:val="20"/>
          <w:rtl/>
        </w:rPr>
        <w:t>﴾</w:t>
      </w:r>
      <w:r w:rsidRPr="003118F6">
        <w:rPr>
          <w:rFonts w:ascii="Times New Roman" w:hAnsi="Times New Roman" w:cs="Times New Roman"/>
          <w:sz w:val="20"/>
          <w:szCs w:val="20"/>
        </w:rPr>
        <w:t xml:space="preserve"> log sum (1/ y</w:t>
      </w:r>
      <w:r w:rsidRPr="003118F6">
        <w:rPr>
          <w:rFonts w:ascii="Times New Roman" w:hAnsi="Times New Roman" w:cs="Times New Roman"/>
          <w:sz w:val="20"/>
          <w:szCs w:val="20"/>
          <w:vertAlign w:val="superscript"/>
        </w:rPr>
        <w:t>2</w:t>
      </w:r>
      <w:r w:rsidRPr="003118F6">
        <w:rPr>
          <w:rFonts w:ascii="Times New Roman" w:hAnsi="Times New Roman" w:cs="Times New Roman"/>
          <w:sz w:val="20"/>
          <w:szCs w:val="20"/>
        </w:rPr>
        <w:t>)/n</w:t>
      </w:r>
      <w:proofErr w:type="gramStart"/>
      <w:r w:rsidRPr="003118F6">
        <w:rPr>
          <w:rFonts w:ascii="Times New Roman" w:hAnsi="Times New Roman" w:cs="Times New Roman"/>
          <w:sz w:val="20"/>
          <w:szCs w:val="20"/>
        </w:rPr>
        <w:t>)----</w:t>
      </w:r>
      <w:proofErr w:type="gramEnd"/>
      <w:r w:rsidRPr="003118F6">
        <w:rPr>
          <w:rFonts w:ascii="Times New Roman" w:hAnsi="Times New Roman" w:cs="Times New Roman"/>
          <w:sz w:val="20"/>
          <w:szCs w:val="20"/>
        </w:rPr>
        <w:t xml:space="preserve"> higher the better.--------(4).</w:t>
      </w:r>
    </w:p>
    <w:p w:rsidR="003118F6" w:rsidRPr="003118F6" w:rsidRDefault="003118F6" w:rsidP="003118F6">
      <w:pPr>
        <w:autoSpaceDE w:val="0"/>
        <w:autoSpaceDN w:val="0"/>
        <w:adjustRightInd w:val="0"/>
        <w:jc w:val="both"/>
        <w:rPr>
          <w:rFonts w:ascii="Times New Roman" w:hAnsi="Times New Roman" w:cs="Times New Roman"/>
          <w:sz w:val="20"/>
          <w:szCs w:val="20"/>
          <w:lang w:val="en-IN"/>
        </w:rPr>
      </w:pPr>
      <w:r w:rsidRPr="003118F6">
        <w:rPr>
          <w:rFonts w:ascii="Times New Roman" w:hAnsi="Times New Roman" w:cs="Times New Roman"/>
          <w:noProof/>
          <w:sz w:val="20"/>
          <w:szCs w:val="20"/>
        </w:rPr>
        <w:drawing>
          <wp:inline distT="0" distB="0" distL="0" distR="0" wp14:anchorId="4B175C3D" wp14:editId="5A3A601B">
            <wp:extent cx="2962275" cy="1981200"/>
            <wp:effectExtent l="0" t="0" r="0" b="0"/>
            <wp:docPr id="19" name="Picture 1" descr="C:\Users\gcoej\Desktop\New gcoej\IMG_20170103_153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oej\Desktop\New gcoej\IMG_20170103_153627.jpg"/>
                    <pic:cNvPicPr>
                      <a:picLocks noChangeAspect="1" noChangeArrowheads="1"/>
                    </pic:cNvPicPr>
                  </pic:nvPicPr>
                  <pic:blipFill>
                    <a:blip r:embed="rId13" cstate="print"/>
                    <a:srcRect/>
                    <a:stretch>
                      <a:fillRect/>
                    </a:stretch>
                  </pic:blipFill>
                  <pic:spPr bwMode="auto">
                    <a:xfrm>
                      <a:off x="0" y="0"/>
                      <a:ext cx="2964698" cy="1982821"/>
                    </a:xfrm>
                    <a:prstGeom prst="rect">
                      <a:avLst/>
                    </a:prstGeom>
                    <a:noFill/>
                    <a:ln w="9525">
                      <a:noFill/>
                      <a:miter lim="800000"/>
                      <a:headEnd/>
                      <a:tailEnd/>
                    </a:ln>
                  </pic:spPr>
                </pic:pic>
              </a:graphicData>
            </a:graphic>
          </wp:inline>
        </w:drawing>
      </w:r>
    </w:p>
    <w:p w:rsidR="003118F6" w:rsidRPr="003118F6" w:rsidRDefault="003118F6" w:rsidP="003118F6">
      <w:pPr>
        <w:autoSpaceDE w:val="0"/>
        <w:autoSpaceDN w:val="0"/>
        <w:adjustRightInd w:val="0"/>
        <w:spacing w:after="0" w:line="240" w:lineRule="auto"/>
        <w:jc w:val="both"/>
        <w:rPr>
          <w:rFonts w:ascii="Times New Roman" w:hAnsi="Times New Roman" w:cs="Times New Roman"/>
          <w:sz w:val="20"/>
          <w:szCs w:val="20"/>
        </w:rPr>
      </w:pPr>
      <w:r w:rsidRPr="003118F6">
        <w:rPr>
          <w:rFonts w:ascii="Times New Roman" w:hAnsi="Times New Roman" w:cs="Times New Roman"/>
          <w:bCs/>
          <w:sz w:val="20"/>
          <w:szCs w:val="20"/>
        </w:rPr>
        <w:t xml:space="preserve">   </w:t>
      </w:r>
      <w:r w:rsidRPr="003118F6">
        <w:rPr>
          <w:rFonts w:ascii="Times New Roman" w:hAnsi="Times New Roman" w:cs="Times New Roman"/>
          <w:sz w:val="20"/>
          <w:szCs w:val="20"/>
        </w:rPr>
        <w:t xml:space="preserve">                </w:t>
      </w:r>
    </w:p>
    <w:p w:rsidR="009C6EBD" w:rsidRDefault="003118F6" w:rsidP="009C6EBD">
      <w:pPr>
        <w:autoSpaceDE w:val="0"/>
        <w:autoSpaceDN w:val="0"/>
        <w:adjustRightInd w:val="0"/>
        <w:spacing w:after="0" w:line="240" w:lineRule="auto"/>
        <w:jc w:val="center"/>
        <w:rPr>
          <w:rFonts w:ascii="Times New Roman" w:hAnsi="Times New Roman" w:cs="Times New Roman"/>
          <w:i/>
          <w:sz w:val="20"/>
          <w:szCs w:val="20"/>
        </w:rPr>
      </w:pPr>
      <w:proofErr w:type="gramStart"/>
      <w:r w:rsidRPr="003118F6">
        <w:rPr>
          <w:rFonts w:ascii="Times New Roman" w:hAnsi="Times New Roman" w:cs="Times New Roman"/>
          <w:i/>
          <w:sz w:val="20"/>
          <w:szCs w:val="20"/>
        </w:rPr>
        <w:t>Fig..</w:t>
      </w:r>
      <w:proofErr w:type="gramEnd"/>
      <w:r w:rsidRPr="003118F6">
        <w:rPr>
          <w:rFonts w:ascii="Times New Roman" w:hAnsi="Times New Roman" w:cs="Times New Roman"/>
          <w:i/>
          <w:sz w:val="20"/>
          <w:szCs w:val="20"/>
        </w:rPr>
        <w:t>1 – Drilling Machine</w:t>
      </w:r>
    </w:p>
    <w:p w:rsidR="009C6EBD" w:rsidRDefault="009C6EBD" w:rsidP="009C6EBD">
      <w:pPr>
        <w:autoSpaceDE w:val="0"/>
        <w:autoSpaceDN w:val="0"/>
        <w:adjustRightInd w:val="0"/>
        <w:spacing w:after="0" w:line="240" w:lineRule="auto"/>
        <w:jc w:val="center"/>
        <w:rPr>
          <w:rFonts w:ascii="Times New Roman" w:hAnsi="Times New Roman" w:cs="Times New Roman"/>
          <w:i/>
          <w:sz w:val="20"/>
          <w:szCs w:val="20"/>
        </w:rPr>
      </w:pPr>
    </w:p>
    <w:p w:rsidR="009C6EBD" w:rsidRPr="009C6EBD" w:rsidRDefault="009C6EBD" w:rsidP="009C6EBD">
      <w:pPr>
        <w:autoSpaceDE w:val="0"/>
        <w:autoSpaceDN w:val="0"/>
        <w:adjustRightInd w:val="0"/>
        <w:spacing w:after="0"/>
        <w:jc w:val="both"/>
        <w:rPr>
          <w:rFonts w:ascii="Times New Roman" w:hAnsi="Times New Roman" w:cs="Times New Roman"/>
          <w:i/>
          <w:sz w:val="20"/>
          <w:szCs w:val="20"/>
        </w:rPr>
      </w:pPr>
      <w:r w:rsidRPr="009C6EBD">
        <w:rPr>
          <w:rFonts w:ascii="Times New Roman" w:hAnsi="Times New Roman" w:cs="Times New Roman"/>
          <w:sz w:val="20"/>
          <w:szCs w:val="20"/>
        </w:rPr>
        <w:t>The performance measure, signal-to-noise ratio(S/N) can be used to obtain the optimal parameter combinations. In the Taguchi method, a loss function will be defined to calculate the deviation between the experimental value and the desired value. Usually, there are three categories of the performance characteristics in the analysis</w:t>
      </w:r>
      <w:r w:rsidRPr="009C6EBD">
        <w:rPr>
          <w:rFonts w:ascii="Times New Roman" w:hAnsi="Times New Roman" w:cs="Times New Roman"/>
          <w:b/>
          <w:sz w:val="20"/>
          <w:szCs w:val="20"/>
        </w:rPr>
        <w:t xml:space="preserve"> </w:t>
      </w:r>
      <w:r w:rsidRPr="009C6EBD">
        <w:rPr>
          <w:rFonts w:ascii="Times New Roman" w:hAnsi="Times New Roman" w:cs="Times New Roman"/>
          <w:sz w:val="20"/>
          <w:szCs w:val="20"/>
        </w:rPr>
        <w:t>of</w:t>
      </w:r>
      <w:r w:rsidRPr="009C6EBD">
        <w:rPr>
          <w:rFonts w:ascii="Times New Roman" w:hAnsi="Times New Roman" w:cs="Times New Roman"/>
          <w:b/>
          <w:sz w:val="20"/>
          <w:szCs w:val="20"/>
        </w:rPr>
        <w:t xml:space="preserve"> </w:t>
      </w:r>
      <w:r w:rsidRPr="009C6EBD">
        <w:rPr>
          <w:rFonts w:ascii="Times New Roman" w:hAnsi="Times New Roman" w:cs="Times New Roman"/>
          <w:sz w:val="20"/>
          <w:szCs w:val="20"/>
        </w:rPr>
        <w:t xml:space="preserve">the signal-to- noise ratio, i.e., </w:t>
      </w:r>
      <w:proofErr w:type="spellStart"/>
      <w:r w:rsidRPr="009C6EBD">
        <w:rPr>
          <w:rFonts w:ascii="Times New Roman" w:hAnsi="Times New Roman" w:cs="Times New Roman"/>
          <w:sz w:val="20"/>
          <w:szCs w:val="20"/>
        </w:rPr>
        <w:t>th</w:t>
      </w:r>
      <w:proofErr w:type="spellEnd"/>
      <w:r w:rsidRPr="009C6EBD">
        <w:rPr>
          <w:rFonts w:ascii="Times New Roman" w:hAnsi="Times New Roman" w:cs="Times New Roman"/>
          <w:sz w:val="20"/>
          <w:szCs w:val="20"/>
        </w:rPr>
        <w:t xml:space="preserve"> </w:t>
      </w:r>
      <w:proofErr w:type="spellStart"/>
      <w:r w:rsidRPr="009C6EBD">
        <w:rPr>
          <w:rFonts w:ascii="Times New Roman" w:hAnsi="Times New Roman" w:cs="Times New Roman"/>
          <w:sz w:val="20"/>
          <w:szCs w:val="20"/>
        </w:rPr>
        <w:t>etter</w:t>
      </w:r>
      <w:proofErr w:type="spellEnd"/>
      <w:r w:rsidRPr="009C6EBD">
        <w:rPr>
          <w:rFonts w:ascii="Times New Roman" w:hAnsi="Times New Roman" w:cs="Times New Roman"/>
          <w:sz w:val="20"/>
          <w:szCs w:val="20"/>
        </w:rPr>
        <w:t xml:space="preserve"> .To obtain optimal machining performance, the minimum Machining time and the maximum MRR are desired. Therefore, the lower the-better MT and the higher-the better MRR should be selected. This method, the S/N ratio is used to determine the deviation of the performance characteristic from the desired value.  .The S/N ratio is found by using Taguchi Analysis in Minitab 17[6]</w:t>
      </w:r>
    </w:p>
    <w:p w:rsidR="009C6EBD" w:rsidRPr="009C6EBD" w:rsidRDefault="009C6EBD" w:rsidP="009C6EBD">
      <w:pPr>
        <w:autoSpaceDE w:val="0"/>
        <w:autoSpaceDN w:val="0"/>
        <w:adjustRightInd w:val="0"/>
        <w:spacing w:after="0"/>
        <w:jc w:val="both"/>
        <w:rPr>
          <w:rFonts w:ascii="Times New Roman" w:hAnsi="Times New Roman" w:cs="Times New Roman"/>
          <w:sz w:val="20"/>
          <w:szCs w:val="20"/>
          <w:lang w:val="en-IN"/>
        </w:rPr>
      </w:pPr>
      <w:r w:rsidRPr="009C6EBD">
        <w:rPr>
          <w:rFonts w:ascii="Times New Roman" w:hAnsi="Times New Roman" w:cs="Times New Roman"/>
          <w:sz w:val="20"/>
          <w:szCs w:val="20"/>
          <w:lang w:val="en-IN"/>
        </w:rPr>
        <w:t xml:space="preserve">Taguchi Analysis: MRR versus Speed, Feed, DOH </w:t>
      </w:r>
    </w:p>
    <w:p w:rsidR="009C6EBD" w:rsidRDefault="009C6EBD" w:rsidP="009C6EBD">
      <w:pPr>
        <w:autoSpaceDE w:val="0"/>
        <w:autoSpaceDN w:val="0"/>
        <w:adjustRightInd w:val="0"/>
        <w:spacing w:line="360" w:lineRule="auto"/>
        <w:jc w:val="both"/>
        <w:rPr>
          <w:rFonts w:ascii="Times New Roman" w:hAnsi="Times New Roman" w:cs="Times New Roman"/>
          <w:i/>
          <w:sz w:val="20"/>
          <w:szCs w:val="20"/>
        </w:rPr>
      </w:pPr>
    </w:p>
    <w:p w:rsidR="004E6AFE" w:rsidRDefault="004E6AFE" w:rsidP="009C6EBD">
      <w:pPr>
        <w:autoSpaceDE w:val="0"/>
        <w:autoSpaceDN w:val="0"/>
        <w:adjustRightInd w:val="0"/>
        <w:spacing w:line="360" w:lineRule="auto"/>
        <w:jc w:val="both"/>
        <w:rPr>
          <w:rFonts w:ascii="Times New Roman" w:hAnsi="Times New Roman" w:cs="Times New Roman"/>
          <w:i/>
          <w:sz w:val="20"/>
          <w:szCs w:val="20"/>
        </w:rPr>
        <w:sectPr w:rsidR="004E6AFE" w:rsidSect="00D740AA">
          <w:type w:val="continuous"/>
          <w:pgSz w:w="12240" w:h="15840" w:code="1"/>
          <w:pgMar w:top="964" w:right="964" w:bottom="964" w:left="964" w:header="720" w:footer="720" w:gutter="0"/>
          <w:cols w:num="2" w:space="720"/>
          <w:docGrid w:linePitch="360"/>
        </w:sectPr>
      </w:pPr>
    </w:p>
    <w:p w:rsidR="00A821A2" w:rsidRDefault="00A821A2" w:rsidP="00A821A2">
      <w:pPr>
        <w:autoSpaceDE w:val="0"/>
        <w:autoSpaceDN w:val="0"/>
        <w:adjustRightInd w:val="0"/>
        <w:spacing w:line="360" w:lineRule="auto"/>
        <w:jc w:val="center"/>
        <w:rPr>
          <w:rFonts w:ascii="Times New Roman" w:hAnsi="Times New Roman" w:cs="Times New Roman"/>
          <w:i/>
          <w:sz w:val="20"/>
          <w:szCs w:val="20"/>
        </w:rPr>
      </w:pPr>
      <w:r>
        <w:rPr>
          <w:rFonts w:ascii="Times New Roman" w:hAnsi="Times New Roman" w:cs="Times New Roman"/>
          <w:i/>
          <w:sz w:val="20"/>
          <w:szCs w:val="20"/>
        </w:rPr>
        <w:lastRenderedPageBreak/>
        <w:t>Table 1- Analytical Data</w:t>
      </w:r>
    </w:p>
    <w:tbl>
      <w:tblPr>
        <w:tblpPr w:leftFromText="180" w:rightFromText="180" w:vertAnchor="text" w:horzAnchor="margin" w:tblpXSpec="center" w:tblpY="234"/>
        <w:tblW w:w="6100" w:type="dxa"/>
        <w:tblLook w:val="04A0" w:firstRow="1" w:lastRow="0" w:firstColumn="1" w:lastColumn="0" w:noHBand="0" w:noVBand="1"/>
      </w:tblPr>
      <w:tblGrid>
        <w:gridCol w:w="556"/>
        <w:gridCol w:w="666"/>
        <w:gridCol w:w="711"/>
        <w:gridCol w:w="693"/>
        <w:gridCol w:w="891"/>
        <w:gridCol w:w="801"/>
        <w:gridCol w:w="891"/>
        <w:gridCol w:w="891"/>
      </w:tblGrid>
      <w:tr w:rsidR="00A821A2" w:rsidRPr="00AF1216" w:rsidTr="00A821A2">
        <w:trPr>
          <w:trHeight w:val="288"/>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xml:space="preserve">Drill </w:t>
            </w:r>
            <w:proofErr w:type="spellStart"/>
            <w:r w:rsidRPr="009C6EBD">
              <w:rPr>
                <w:rFonts w:ascii="Times New Roman" w:eastAsia="Times New Roman" w:hAnsi="Times New Roman" w:cs="Times New Roman"/>
                <w:color w:val="000000"/>
                <w:sz w:val="18"/>
                <w:szCs w:val="18"/>
                <w:lang w:val="en-IN" w:eastAsia="en-IN"/>
              </w:rPr>
              <w:t>Dia</w:t>
            </w:r>
            <w:proofErr w:type="spellEnd"/>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Speed</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Feed</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DOH</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MT</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MRR</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SNRA1</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SNRA2</w:t>
            </w:r>
          </w:p>
        </w:tc>
      </w:tr>
      <w:tr w:rsidR="00A821A2" w:rsidRPr="00AF1216" w:rsidTr="00A821A2">
        <w:trPr>
          <w:trHeight w:val="288"/>
        </w:trPr>
        <w:tc>
          <w:tcPr>
            <w:tcW w:w="556" w:type="dxa"/>
            <w:vMerge w:val="restart"/>
            <w:tcBorders>
              <w:top w:val="nil"/>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0.3</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12000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0.0003</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0.555556</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0.25434</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5.10545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-11.8917</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12000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0.0004</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0.520833</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0.33912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5.666025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-9.39293</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12000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0.0005</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0.4239</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6.0206</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-7.45473</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18000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0.0003</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0.462963</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0.38151</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6.689075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-8.36988</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18000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0.0004</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0.416667</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0.50868</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7.604225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-5.87111</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18000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0.0005</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0.222222</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0.63585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13.06425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-3.93291</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24000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0.0003</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0.416667</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0.50868</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7.604225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-5.87111</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24000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0.0004</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0.208333</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0.67824</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13.62482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-3.37233</w:t>
            </w:r>
          </w:p>
        </w:tc>
      </w:tr>
      <w:tr w:rsidR="00A821A2" w:rsidRPr="00AF1216" w:rsidTr="00A821A2">
        <w:trPr>
          <w:trHeight w:val="288"/>
        </w:trPr>
        <w:tc>
          <w:tcPr>
            <w:tcW w:w="556" w:type="dxa"/>
            <w:vMerge/>
            <w:tcBorders>
              <w:left w:val="single" w:sz="4" w:space="0" w:color="auto"/>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24000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0.0005</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0.208333</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0.8478</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13.62482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-1.43413</w:t>
            </w:r>
          </w:p>
        </w:tc>
      </w:tr>
      <w:tr w:rsidR="00A821A2" w:rsidRPr="00AF1216" w:rsidTr="00A821A2">
        <w:trPr>
          <w:trHeight w:val="288"/>
        </w:trPr>
        <w:tc>
          <w:tcPr>
            <w:tcW w:w="556" w:type="dxa"/>
            <w:vMerge w:val="restart"/>
            <w:tcBorders>
              <w:top w:val="nil"/>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0.5</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 </w:t>
            </w: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12000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0.0003</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0.555556</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0.7065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5.10545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-3.01776</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12000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0.0004</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0.520833</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0.942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5.666025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-0.51898</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12000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0.0005</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1.1775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6.0206</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1.419218</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18000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0.0003</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0.462963</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1.05975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6.689075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0.504069</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18000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0.0004</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0.416667</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1.413</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7.604225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3.002843</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18000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0.0005</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0.222222</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1.76625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13.06425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4.941043</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24000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0.0003</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0.416667</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1.413</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7.604225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3.002843</w:t>
            </w:r>
          </w:p>
        </w:tc>
      </w:tr>
      <w:tr w:rsidR="00A821A2" w:rsidRPr="00AF1216" w:rsidTr="00A821A2">
        <w:trPr>
          <w:trHeight w:val="288"/>
        </w:trPr>
        <w:tc>
          <w:tcPr>
            <w:tcW w:w="556" w:type="dxa"/>
            <w:vMerge/>
            <w:tcBorders>
              <w:left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24000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0.0004</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0.208333</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1.884</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13.62482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5.501618</w:t>
            </w:r>
          </w:p>
        </w:tc>
      </w:tr>
      <w:tr w:rsidR="00A821A2" w:rsidRPr="00AF1216" w:rsidTr="00A821A2">
        <w:trPr>
          <w:trHeight w:val="288"/>
        </w:trPr>
        <w:tc>
          <w:tcPr>
            <w:tcW w:w="556" w:type="dxa"/>
            <w:vMerge/>
            <w:tcBorders>
              <w:left w:val="single" w:sz="4" w:space="0" w:color="auto"/>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rPr>
                <w:rFonts w:ascii="Times New Roman" w:eastAsia="Times New Roman" w:hAnsi="Times New Roman" w:cs="Times New Roman"/>
                <w:color w:val="000000"/>
                <w:sz w:val="18"/>
                <w:szCs w:val="18"/>
                <w:lang w:val="en-IN" w:eastAsia="en-IN"/>
              </w:rPr>
            </w:pPr>
          </w:p>
        </w:tc>
        <w:tc>
          <w:tcPr>
            <w:tcW w:w="666"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24000</w:t>
            </w:r>
          </w:p>
        </w:tc>
        <w:tc>
          <w:tcPr>
            <w:tcW w:w="71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0.0005</w:t>
            </w:r>
          </w:p>
        </w:tc>
        <w:tc>
          <w:tcPr>
            <w:tcW w:w="693"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0.208333</w:t>
            </w:r>
          </w:p>
        </w:tc>
        <w:tc>
          <w:tcPr>
            <w:tcW w:w="80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2.355</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13.62482</w:t>
            </w:r>
          </w:p>
        </w:tc>
        <w:tc>
          <w:tcPr>
            <w:tcW w:w="891" w:type="dxa"/>
            <w:tcBorders>
              <w:top w:val="nil"/>
              <w:left w:val="nil"/>
              <w:bottom w:val="single" w:sz="4" w:space="0" w:color="auto"/>
              <w:right w:val="single" w:sz="4" w:space="0" w:color="auto"/>
            </w:tcBorders>
            <w:shd w:val="clear" w:color="auto" w:fill="auto"/>
            <w:noWrap/>
            <w:vAlign w:val="bottom"/>
            <w:hideMark/>
          </w:tcPr>
          <w:p w:rsidR="00A821A2" w:rsidRPr="009C6EBD" w:rsidRDefault="00A821A2" w:rsidP="00A821A2">
            <w:pPr>
              <w:spacing w:after="0" w:line="240" w:lineRule="auto"/>
              <w:jc w:val="right"/>
              <w:rPr>
                <w:rFonts w:ascii="Times New Roman" w:eastAsia="Times New Roman" w:hAnsi="Times New Roman" w:cs="Times New Roman"/>
                <w:color w:val="000000"/>
                <w:sz w:val="18"/>
                <w:szCs w:val="18"/>
                <w:lang w:val="en-IN" w:eastAsia="en-IN"/>
              </w:rPr>
            </w:pPr>
            <w:r w:rsidRPr="009C6EBD">
              <w:rPr>
                <w:rFonts w:ascii="Times New Roman" w:eastAsia="Times New Roman" w:hAnsi="Times New Roman" w:cs="Times New Roman"/>
                <w:color w:val="000000"/>
                <w:sz w:val="18"/>
                <w:szCs w:val="18"/>
                <w:lang w:val="en-IN" w:eastAsia="en-IN"/>
              </w:rPr>
              <w:t>7.439818</w:t>
            </w:r>
          </w:p>
        </w:tc>
      </w:tr>
    </w:tbl>
    <w:p w:rsidR="00124D47" w:rsidRDefault="00124D47" w:rsidP="00A821A2">
      <w:pPr>
        <w:autoSpaceDE w:val="0"/>
        <w:autoSpaceDN w:val="0"/>
        <w:adjustRightInd w:val="0"/>
        <w:spacing w:line="360" w:lineRule="auto"/>
        <w:jc w:val="center"/>
        <w:rPr>
          <w:rFonts w:ascii="Times New Roman" w:hAnsi="Times New Roman" w:cs="Times New Roman"/>
          <w:i/>
          <w:sz w:val="20"/>
          <w:szCs w:val="20"/>
        </w:rPr>
      </w:pPr>
    </w:p>
    <w:p w:rsidR="00A821A2" w:rsidRDefault="00A821A2" w:rsidP="00A821A2">
      <w:pPr>
        <w:spacing w:after="0" w:line="240" w:lineRule="auto"/>
        <w:rPr>
          <w:rFonts w:ascii="Times New Roman" w:eastAsia="Times New Roman" w:hAnsi="Times New Roman" w:cs="Times New Roman"/>
          <w:color w:val="000000"/>
          <w:sz w:val="18"/>
          <w:szCs w:val="18"/>
          <w:lang w:val="en-IN" w:eastAsia="en-IN"/>
        </w:rPr>
        <w:sectPr w:rsidR="00A821A2" w:rsidSect="00A821A2">
          <w:type w:val="continuous"/>
          <w:pgSz w:w="12240" w:h="15840" w:code="1"/>
          <w:pgMar w:top="964" w:right="964" w:bottom="964" w:left="964" w:header="720" w:footer="720" w:gutter="0"/>
          <w:cols w:space="720"/>
          <w:docGrid w:linePitch="360"/>
        </w:sectPr>
      </w:pPr>
    </w:p>
    <w:p w:rsidR="004E6AFE" w:rsidRPr="00124D47" w:rsidRDefault="004E6AFE" w:rsidP="004E6AFE">
      <w:pPr>
        <w:autoSpaceDE w:val="0"/>
        <w:autoSpaceDN w:val="0"/>
        <w:adjustRightInd w:val="0"/>
        <w:spacing w:line="360" w:lineRule="auto"/>
        <w:jc w:val="center"/>
        <w:rPr>
          <w:rFonts w:ascii="Times New Roman" w:hAnsi="Times New Roman" w:cs="Times New Roman"/>
          <w:i/>
          <w:sz w:val="20"/>
          <w:szCs w:val="20"/>
        </w:rPr>
      </w:pPr>
    </w:p>
    <w:p w:rsidR="004E6AFE" w:rsidRDefault="004E6AFE" w:rsidP="007232A4">
      <w:pPr>
        <w:autoSpaceDE w:val="0"/>
        <w:autoSpaceDN w:val="0"/>
        <w:adjustRightInd w:val="0"/>
        <w:spacing w:after="0"/>
        <w:jc w:val="both"/>
        <w:rPr>
          <w:rFonts w:ascii="Times New Roman" w:eastAsia="Times New Roman" w:hAnsi="Times New Roman"/>
          <w:b/>
          <w:sz w:val="46"/>
          <w:szCs w:val="46"/>
        </w:rPr>
      </w:pPr>
    </w:p>
    <w:p w:rsidR="004E6AFE" w:rsidRDefault="004E6AFE" w:rsidP="007232A4">
      <w:pPr>
        <w:autoSpaceDE w:val="0"/>
        <w:autoSpaceDN w:val="0"/>
        <w:adjustRightInd w:val="0"/>
        <w:spacing w:after="0"/>
        <w:jc w:val="both"/>
        <w:rPr>
          <w:rFonts w:ascii="Times New Roman" w:eastAsia="Times New Roman" w:hAnsi="Times New Roman"/>
          <w:b/>
          <w:sz w:val="46"/>
          <w:szCs w:val="46"/>
        </w:rPr>
        <w:sectPr w:rsidR="004E6AFE" w:rsidSect="004E6AFE">
          <w:type w:val="continuous"/>
          <w:pgSz w:w="12240" w:h="15840" w:code="1"/>
          <w:pgMar w:top="964" w:right="964" w:bottom="964" w:left="964" w:header="720" w:footer="720" w:gutter="0"/>
          <w:cols w:space="720"/>
          <w:docGrid w:linePitch="360"/>
        </w:sectPr>
      </w:pPr>
    </w:p>
    <w:p w:rsidR="003118F6" w:rsidRDefault="003118F6" w:rsidP="007232A4">
      <w:pPr>
        <w:autoSpaceDE w:val="0"/>
        <w:autoSpaceDN w:val="0"/>
        <w:adjustRightInd w:val="0"/>
        <w:spacing w:after="0"/>
        <w:jc w:val="both"/>
        <w:rPr>
          <w:rFonts w:ascii="Times New Roman" w:eastAsia="Times New Roman" w:hAnsi="Times New Roman"/>
          <w:b/>
          <w:sz w:val="46"/>
          <w:szCs w:val="46"/>
        </w:rPr>
      </w:pPr>
    </w:p>
    <w:p w:rsidR="004E6AFE" w:rsidRDefault="004E6AFE" w:rsidP="007232A4">
      <w:pPr>
        <w:autoSpaceDE w:val="0"/>
        <w:autoSpaceDN w:val="0"/>
        <w:adjustRightInd w:val="0"/>
        <w:spacing w:after="0"/>
        <w:jc w:val="both"/>
        <w:rPr>
          <w:rFonts w:ascii="Times New Roman" w:eastAsia="Times New Roman" w:hAnsi="Times New Roman"/>
          <w:b/>
          <w:sz w:val="46"/>
          <w:szCs w:val="46"/>
        </w:rPr>
      </w:pPr>
    </w:p>
    <w:p w:rsidR="004E6AFE" w:rsidRDefault="004E6AFE" w:rsidP="007232A4">
      <w:pPr>
        <w:autoSpaceDE w:val="0"/>
        <w:autoSpaceDN w:val="0"/>
        <w:adjustRightInd w:val="0"/>
        <w:spacing w:after="0"/>
        <w:jc w:val="both"/>
        <w:rPr>
          <w:rFonts w:ascii="Times New Roman" w:eastAsia="Times New Roman" w:hAnsi="Times New Roman"/>
          <w:b/>
          <w:sz w:val="46"/>
          <w:szCs w:val="46"/>
        </w:rPr>
      </w:pPr>
    </w:p>
    <w:p w:rsidR="004E6AFE" w:rsidRDefault="004E6AFE" w:rsidP="007232A4">
      <w:pPr>
        <w:autoSpaceDE w:val="0"/>
        <w:autoSpaceDN w:val="0"/>
        <w:adjustRightInd w:val="0"/>
        <w:spacing w:after="0"/>
        <w:jc w:val="both"/>
        <w:rPr>
          <w:rFonts w:ascii="Times New Roman" w:eastAsia="Times New Roman" w:hAnsi="Times New Roman"/>
          <w:b/>
          <w:sz w:val="46"/>
          <w:szCs w:val="46"/>
        </w:rPr>
      </w:pPr>
    </w:p>
    <w:p w:rsidR="004E6AFE" w:rsidRDefault="004E6AFE" w:rsidP="007232A4">
      <w:pPr>
        <w:autoSpaceDE w:val="0"/>
        <w:autoSpaceDN w:val="0"/>
        <w:adjustRightInd w:val="0"/>
        <w:spacing w:after="0"/>
        <w:jc w:val="both"/>
        <w:rPr>
          <w:rFonts w:ascii="Times New Roman" w:eastAsia="Times New Roman" w:hAnsi="Times New Roman"/>
          <w:b/>
          <w:sz w:val="46"/>
          <w:szCs w:val="46"/>
        </w:rPr>
      </w:pPr>
    </w:p>
    <w:p w:rsidR="004E6AFE" w:rsidRDefault="004E6AFE" w:rsidP="007232A4">
      <w:pPr>
        <w:autoSpaceDE w:val="0"/>
        <w:autoSpaceDN w:val="0"/>
        <w:adjustRightInd w:val="0"/>
        <w:spacing w:after="0"/>
        <w:jc w:val="both"/>
        <w:rPr>
          <w:rFonts w:ascii="Times New Roman" w:eastAsia="Times New Roman" w:hAnsi="Times New Roman"/>
          <w:b/>
          <w:sz w:val="46"/>
          <w:szCs w:val="46"/>
        </w:rPr>
      </w:pPr>
    </w:p>
    <w:p w:rsidR="004E6AFE" w:rsidRDefault="004E6AFE" w:rsidP="007232A4">
      <w:pPr>
        <w:autoSpaceDE w:val="0"/>
        <w:autoSpaceDN w:val="0"/>
        <w:adjustRightInd w:val="0"/>
        <w:spacing w:after="0"/>
        <w:jc w:val="both"/>
        <w:rPr>
          <w:rFonts w:ascii="Times New Roman" w:eastAsia="Times New Roman" w:hAnsi="Times New Roman"/>
          <w:b/>
          <w:sz w:val="46"/>
          <w:szCs w:val="46"/>
        </w:rPr>
      </w:pPr>
    </w:p>
    <w:p w:rsidR="004E6AFE" w:rsidRDefault="004E6AFE" w:rsidP="007232A4">
      <w:pPr>
        <w:autoSpaceDE w:val="0"/>
        <w:autoSpaceDN w:val="0"/>
        <w:adjustRightInd w:val="0"/>
        <w:spacing w:after="0"/>
        <w:jc w:val="both"/>
        <w:rPr>
          <w:rFonts w:ascii="Times New Roman" w:eastAsia="Times New Roman" w:hAnsi="Times New Roman"/>
          <w:b/>
          <w:sz w:val="46"/>
          <w:szCs w:val="46"/>
        </w:rPr>
      </w:pPr>
    </w:p>
    <w:p w:rsidR="004E6AFE" w:rsidRPr="00A821A2" w:rsidRDefault="004E6AFE" w:rsidP="007232A4">
      <w:pPr>
        <w:autoSpaceDE w:val="0"/>
        <w:autoSpaceDN w:val="0"/>
        <w:adjustRightInd w:val="0"/>
        <w:spacing w:after="0"/>
        <w:jc w:val="both"/>
        <w:rPr>
          <w:rFonts w:ascii="Times New Roman" w:eastAsia="Times New Roman" w:hAnsi="Times New Roman"/>
          <w:b/>
          <w:sz w:val="24"/>
          <w:szCs w:val="46"/>
        </w:rPr>
      </w:pPr>
    </w:p>
    <w:p w:rsidR="00A821A2" w:rsidRPr="00A821A2" w:rsidRDefault="00A821A2" w:rsidP="00A821A2">
      <w:pPr>
        <w:autoSpaceDE w:val="0"/>
        <w:autoSpaceDN w:val="0"/>
        <w:adjustRightInd w:val="0"/>
        <w:spacing w:line="360" w:lineRule="auto"/>
        <w:jc w:val="center"/>
        <w:rPr>
          <w:rFonts w:ascii="Times New Roman" w:hAnsi="Times New Roman" w:cs="Times New Roman"/>
          <w:b/>
          <w:bCs/>
          <w:sz w:val="20"/>
          <w:szCs w:val="20"/>
        </w:rPr>
      </w:pPr>
      <w:r w:rsidRPr="00A821A2">
        <w:rPr>
          <w:rFonts w:ascii="Times New Roman" w:hAnsi="Times New Roman" w:cs="Times New Roman"/>
          <w:b/>
          <w:bCs/>
          <w:sz w:val="20"/>
          <w:szCs w:val="20"/>
        </w:rPr>
        <w:t>III</w:t>
      </w:r>
      <w:r>
        <w:rPr>
          <w:rFonts w:ascii="Times New Roman" w:hAnsi="Times New Roman" w:cs="Times New Roman"/>
          <w:b/>
          <w:bCs/>
          <w:sz w:val="20"/>
          <w:szCs w:val="20"/>
        </w:rPr>
        <w:t xml:space="preserve">- </w:t>
      </w:r>
      <w:r w:rsidRPr="00A821A2">
        <w:rPr>
          <w:rFonts w:ascii="Times New Roman" w:hAnsi="Times New Roman" w:cs="Times New Roman"/>
          <w:b/>
          <w:bCs/>
          <w:sz w:val="20"/>
          <w:szCs w:val="20"/>
        </w:rPr>
        <w:t>FUZZY LOGIC</w:t>
      </w:r>
    </w:p>
    <w:p w:rsidR="00A821A2" w:rsidRDefault="00A821A2" w:rsidP="00A821A2">
      <w:pPr>
        <w:pStyle w:val="NormalWeb"/>
        <w:spacing w:line="276" w:lineRule="auto"/>
        <w:jc w:val="both"/>
        <w:rPr>
          <w:sz w:val="20"/>
          <w:szCs w:val="20"/>
        </w:rPr>
      </w:pPr>
      <w:r>
        <w:rPr>
          <w:bCs/>
          <w:sz w:val="20"/>
          <w:szCs w:val="20"/>
        </w:rPr>
        <w:t xml:space="preserve"> </w:t>
      </w:r>
      <w:r w:rsidRPr="00A821A2">
        <w:rPr>
          <w:sz w:val="20"/>
          <w:szCs w:val="20"/>
        </w:rPr>
        <w:t xml:space="preserve">MATLAB is </w:t>
      </w:r>
      <w:proofErr w:type="gramStart"/>
      <w:r w:rsidRPr="00A821A2">
        <w:rPr>
          <w:sz w:val="20"/>
          <w:szCs w:val="20"/>
        </w:rPr>
        <w:t>a convenient</w:t>
      </w:r>
      <w:proofErr w:type="gramEnd"/>
      <w:r w:rsidRPr="00A821A2">
        <w:rPr>
          <w:sz w:val="20"/>
          <w:szCs w:val="20"/>
        </w:rPr>
        <w:t xml:space="preserve"> Software to perform fuzzy logic methodology. Considering Signal to noise ratios for MRR and MT within the intervals of 34 to 46 and 57 to 72 respectively as input variables and to get OPI i.e. </w:t>
      </w:r>
      <w:proofErr w:type="gramStart"/>
      <w:r w:rsidRPr="00A821A2">
        <w:rPr>
          <w:sz w:val="20"/>
          <w:szCs w:val="20"/>
        </w:rPr>
        <w:t>Optimal</w:t>
      </w:r>
      <w:proofErr w:type="gramEnd"/>
      <w:r w:rsidRPr="00A821A2">
        <w:rPr>
          <w:sz w:val="20"/>
          <w:szCs w:val="20"/>
        </w:rPr>
        <w:t xml:space="preserve"> performance Index form 0 to 1 intervals. [7] It is carried out by Defining the Input /Output variables Fig no.2</w:t>
      </w:r>
      <w:r w:rsidRPr="00A821A2">
        <w:rPr>
          <w:b/>
          <w:sz w:val="20"/>
          <w:szCs w:val="20"/>
        </w:rPr>
        <w:t xml:space="preserve"> </w:t>
      </w:r>
      <w:r w:rsidRPr="00A821A2">
        <w:rPr>
          <w:sz w:val="20"/>
          <w:szCs w:val="20"/>
        </w:rPr>
        <w:t xml:space="preserve"> a &amp; b  then the Member functions  were Selected </w:t>
      </w:r>
      <w:r w:rsidRPr="00A821A2">
        <w:rPr>
          <w:noProof/>
          <w:sz w:val="20"/>
          <w:szCs w:val="20"/>
          <w:lang w:val="en-IN" w:eastAsia="en-IN"/>
        </w:rPr>
        <w:t>for 0.3mm and 0.5mm.Fig.no.3 a</w:t>
      </w:r>
      <w:r w:rsidRPr="00A821A2">
        <w:rPr>
          <w:b/>
          <w:noProof/>
          <w:sz w:val="20"/>
          <w:szCs w:val="20"/>
          <w:lang w:val="en-IN" w:eastAsia="en-IN"/>
        </w:rPr>
        <w:t xml:space="preserve"> </w:t>
      </w:r>
      <w:r w:rsidRPr="00A821A2">
        <w:rPr>
          <w:noProof/>
          <w:sz w:val="20"/>
          <w:szCs w:val="20"/>
          <w:lang w:val="en-IN" w:eastAsia="en-IN"/>
        </w:rPr>
        <w:t xml:space="preserve">,b,cand d.Then </w:t>
      </w:r>
      <w:r w:rsidRPr="00A821A2">
        <w:rPr>
          <w:sz w:val="20"/>
          <w:szCs w:val="20"/>
        </w:rPr>
        <w:t xml:space="preserve"> fuzzy rules were developed as shown in Table no.2.Then centroid for each combination of SNR was found as a  value of Optimal Performance Index(OPI), which is called </w:t>
      </w:r>
      <w:proofErr w:type="spellStart"/>
      <w:r w:rsidRPr="00A821A2">
        <w:rPr>
          <w:sz w:val="20"/>
          <w:szCs w:val="20"/>
        </w:rPr>
        <w:t>Defuzzification</w:t>
      </w:r>
      <w:proofErr w:type="spellEnd"/>
      <w:r w:rsidRPr="00A821A2">
        <w:rPr>
          <w:sz w:val="20"/>
          <w:szCs w:val="20"/>
        </w:rPr>
        <w:t xml:space="preserve">. Shown in fig 4 </w:t>
      </w:r>
      <w:proofErr w:type="spellStart"/>
      <w:r w:rsidRPr="00A821A2">
        <w:rPr>
          <w:sz w:val="20"/>
          <w:szCs w:val="20"/>
        </w:rPr>
        <w:t>a</w:t>
      </w:r>
      <w:proofErr w:type="gramStart"/>
      <w:r w:rsidRPr="00A821A2">
        <w:rPr>
          <w:sz w:val="20"/>
          <w:szCs w:val="20"/>
        </w:rPr>
        <w:t>,b</w:t>
      </w:r>
      <w:proofErr w:type="spellEnd"/>
      <w:proofErr w:type="gramEnd"/>
      <w:r w:rsidRPr="00A821A2">
        <w:rPr>
          <w:sz w:val="20"/>
          <w:szCs w:val="20"/>
        </w:rPr>
        <w:t>, c and d and value of OPI is given in Table no.3</w:t>
      </w:r>
    </w:p>
    <w:p w:rsidR="00DD41DA" w:rsidRPr="00A821A2" w:rsidRDefault="00DD41DA" w:rsidP="00A821A2">
      <w:pPr>
        <w:pStyle w:val="NormalWeb"/>
        <w:spacing w:line="276" w:lineRule="auto"/>
        <w:jc w:val="both"/>
        <w:rPr>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noProof/>
        </w:rPr>
      </w:pPr>
    </w:p>
    <w:p w:rsidR="00DD41DA" w:rsidRDefault="00DD41DA" w:rsidP="007232A4">
      <w:pPr>
        <w:autoSpaceDE w:val="0"/>
        <w:autoSpaceDN w:val="0"/>
        <w:adjustRightInd w:val="0"/>
        <w:spacing w:after="0"/>
        <w:jc w:val="both"/>
        <w:rPr>
          <w:noProof/>
        </w:rPr>
      </w:pPr>
    </w:p>
    <w:p w:rsidR="00DD41DA" w:rsidRDefault="00DD41DA" w:rsidP="007232A4">
      <w:pPr>
        <w:autoSpaceDE w:val="0"/>
        <w:autoSpaceDN w:val="0"/>
        <w:adjustRightInd w:val="0"/>
        <w:spacing w:after="0"/>
        <w:jc w:val="both"/>
        <w:rPr>
          <w:noProof/>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r w:rsidRPr="00A5362A">
        <w:rPr>
          <w:noProof/>
        </w:rPr>
        <w:drawing>
          <wp:inline distT="0" distB="0" distL="0" distR="0" wp14:anchorId="55E9606F" wp14:editId="752576E9">
            <wp:extent cx="2929890" cy="1647825"/>
            <wp:effectExtent l="1905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929890" cy="1647825"/>
                    </a:xfrm>
                    <a:prstGeom prst="rect">
                      <a:avLst/>
                    </a:prstGeom>
                    <a:noFill/>
                    <a:ln w="9525">
                      <a:noFill/>
                      <a:miter lim="800000"/>
                      <a:headEnd/>
                      <a:tailEnd/>
                    </a:ln>
                  </pic:spPr>
                </pic:pic>
              </a:graphicData>
            </a:graphic>
          </wp:inline>
        </w:drawing>
      </w: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Pr="00A04A60" w:rsidRDefault="00A04A60" w:rsidP="007232A4">
      <w:pPr>
        <w:autoSpaceDE w:val="0"/>
        <w:autoSpaceDN w:val="0"/>
        <w:adjustRightInd w:val="0"/>
        <w:spacing w:after="0"/>
        <w:jc w:val="both"/>
        <w:rPr>
          <w:rFonts w:ascii="Times New Roman" w:eastAsia="Times New Roman" w:hAnsi="Times New Roman" w:cs="Times New Roman"/>
          <w:i/>
          <w:sz w:val="20"/>
          <w:szCs w:val="20"/>
        </w:rPr>
      </w:pPr>
      <w:proofErr w:type="gramStart"/>
      <w:r>
        <w:rPr>
          <w:rFonts w:ascii="Times New Roman" w:hAnsi="Times New Roman" w:cs="Times New Roman"/>
          <w:i/>
          <w:sz w:val="20"/>
          <w:szCs w:val="20"/>
        </w:rPr>
        <w:t>Fig</w:t>
      </w:r>
      <w:r w:rsidRPr="00A04A60">
        <w:rPr>
          <w:rFonts w:ascii="Times New Roman" w:hAnsi="Times New Roman" w:cs="Times New Roman"/>
          <w:i/>
          <w:sz w:val="20"/>
          <w:szCs w:val="20"/>
        </w:rPr>
        <w:t>.2 a</w:t>
      </w:r>
      <w:r>
        <w:rPr>
          <w:rFonts w:ascii="Times New Roman" w:hAnsi="Times New Roman" w:cs="Times New Roman"/>
          <w:i/>
          <w:sz w:val="20"/>
          <w:szCs w:val="20"/>
        </w:rPr>
        <w:t>-</w:t>
      </w:r>
      <w:r w:rsidRPr="00A04A60">
        <w:rPr>
          <w:rFonts w:ascii="Times New Roman" w:hAnsi="Times New Roman" w:cs="Times New Roman"/>
          <w:i/>
          <w:sz w:val="20"/>
          <w:szCs w:val="20"/>
        </w:rPr>
        <w:t>.</w:t>
      </w:r>
      <w:proofErr w:type="gramEnd"/>
      <w:r w:rsidRPr="00A04A60">
        <w:rPr>
          <w:rFonts w:ascii="Times New Roman" w:hAnsi="Times New Roman" w:cs="Times New Roman"/>
          <w:i/>
          <w:sz w:val="20"/>
          <w:szCs w:val="20"/>
        </w:rPr>
        <w:t xml:space="preserve"> Defining Input Output variables for drill </w:t>
      </w:r>
      <w:proofErr w:type="spellStart"/>
      <w:r w:rsidRPr="00A04A60">
        <w:rPr>
          <w:rFonts w:ascii="Times New Roman" w:hAnsi="Times New Roman" w:cs="Times New Roman"/>
          <w:i/>
          <w:sz w:val="20"/>
          <w:szCs w:val="20"/>
        </w:rPr>
        <w:t>dia</w:t>
      </w:r>
      <w:proofErr w:type="spellEnd"/>
      <w:r w:rsidRPr="00A04A60">
        <w:rPr>
          <w:rFonts w:ascii="Times New Roman" w:hAnsi="Times New Roman" w:cs="Times New Roman"/>
          <w:i/>
          <w:sz w:val="20"/>
          <w:szCs w:val="20"/>
        </w:rPr>
        <w:t xml:space="preserve"> 0.3 mm</w:t>
      </w: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A04A60" w:rsidRDefault="00A04A60" w:rsidP="007232A4">
      <w:pPr>
        <w:autoSpaceDE w:val="0"/>
        <w:autoSpaceDN w:val="0"/>
        <w:adjustRightInd w:val="0"/>
        <w:spacing w:after="0"/>
        <w:jc w:val="both"/>
        <w:rPr>
          <w:rFonts w:ascii="Times New Roman" w:eastAsia="Times New Roman" w:hAnsi="Times New Roman"/>
          <w:sz w:val="20"/>
          <w:szCs w:val="20"/>
        </w:rPr>
      </w:pPr>
    </w:p>
    <w:p w:rsidR="00A04A60" w:rsidRDefault="00A04A60" w:rsidP="007232A4">
      <w:pPr>
        <w:autoSpaceDE w:val="0"/>
        <w:autoSpaceDN w:val="0"/>
        <w:adjustRightInd w:val="0"/>
        <w:spacing w:after="0"/>
        <w:jc w:val="both"/>
        <w:rPr>
          <w:rFonts w:ascii="Times New Roman" w:eastAsia="Times New Roman" w:hAnsi="Times New Roman"/>
          <w:sz w:val="20"/>
          <w:szCs w:val="20"/>
        </w:rPr>
      </w:pPr>
    </w:p>
    <w:p w:rsidR="00DD41DA" w:rsidRDefault="00DD41DA" w:rsidP="007232A4">
      <w:pPr>
        <w:autoSpaceDE w:val="0"/>
        <w:autoSpaceDN w:val="0"/>
        <w:adjustRightInd w:val="0"/>
        <w:spacing w:after="0"/>
        <w:jc w:val="both"/>
        <w:rPr>
          <w:rFonts w:ascii="Times New Roman" w:eastAsia="Times New Roman" w:hAnsi="Times New Roman"/>
          <w:sz w:val="20"/>
          <w:szCs w:val="20"/>
        </w:rPr>
      </w:pPr>
    </w:p>
    <w:p w:rsidR="00A04A60" w:rsidRDefault="00561E4C" w:rsidP="007232A4">
      <w:pPr>
        <w:autoSpaceDE w:val="0"/>
        <w:autoSpaceDN w:val="0"/>
        <w:adjustRightInd w:val="0"/>
        <w:spacing w:after="0"/>
        <w:jc w:val="both"/>
        <w:rPr>
          <w:rFonts w:ascii="Times New Roman" w:eastAsia="Times New Roman" w:hAnsi="Times New Roman"/>
          <w:sz w:val="20"/>
          <w:szCs w:val="20"/>
        </w:rPr>
      </w:pPr>
      <w:r w:rsidRPr="00A43F59">
        <w:rPr>
          <w:noProof/>
          <w:sz w:val="20"/>
          <w:szCs w:val="20"/>
        </w:rPr>
        <w:lastRenderedPageBreak/>
        <w:drawing>
          <wp:inline distT="0" distB="0" distL="0" distR="0" wp14:anchorId="73636DDE" wp14:editId="487AE558">
            <wp:extent cx="3045460" cy="1723738"/>
            <wp:effectExtent l="0" t="0" r="254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3045460" cy="1723738"/>
                    </a:xfrm>
                    <a:prstGeom prst="rect">
                      <a:avLst/>
                    </a:prstGeom>
                    <a:noFill/>
                    <a:ln w="9525">
                      <a:noFill/>
                      <a:miter lim="800000"/>
                      <a:headEnd/>
                      <a:tailEnd/>
                    </a:ln>
                  </pic:spPr>
                </pic:pic>
              </a:graphicData>
            </a:graphic>
          </wp:inline>
        </w:drawing>
      </w:r>
    </w:p>
    <w:p w:rsidR="00561E4C" w:rsidRPr="00561E4C" w:rsidRDefault="00561E4C" w:rsidP="00561E4C">
      <w:pPr>
        <w:pStyle w:val="NormalWeb"/>
        <w:spacing w:line="276" w:lineRule="auto"/>
        <w:rPr>
          <w:i/>
          <w:sz w:val="20"/>
          <w:szCs w:val="20"/>
        </w:rPr>
      </w:pPr>
      <w:r w:rsidRPr="00561E4C">
        <w:rPr>
          <w:i/>
          <w:sz w:val="20"/>
          <w:szCs w:val="20"/>
        </w:rPr>
        <w:t xml:space="preserve">Fig 2 b- Defining Input Output variables for drill </w:t>
      </w:r>
      <w:proofErr w:type="spellStart"/>
      <w:r w:rsidRPr="00561E4C">
        <w:rPr>
          <w:i/>
          <w:sz w:val="20"/>
          <w:szCs w:val="20"/>
        </w:rPr>
        <w:t>dia</w:t>
      </w:r>
      <w:proofErr w:type="spellEnd"/>
      <w:r w:rsidRPr="00561E4C">
        <w:rPr>
          <w:i/>
          <w:sz w:val="20"/>
          <w:szCs w:val="20"/>
        </w:rPr>
        <w:t xml:space="preserve"> 0.5 mm</w:t>
      </w:r>
    </w:p>
    <w:p w:rsidR="00A04A60" w:rsidRDefault="001149F3" w:rsidP="007232A4">
      <w:pPr>
        <w:autoSpaceDE w:val="0"/>
        <w:autoSpaceDN w:val="0"/>
        <w:adjustRightInd w:val="0"/>
        <w:spacing w:after="0"/>
        <w:jc w:val="both"/>
        <w:rPr>
          <w:rFonts w:ascii="Times New Roman" w:eastAsia="Times New Roman" w:hAnsi="Times New Roman"/>
          <w:sz w:val="20"/>
          <w:szCs w:val="20"/>
        </w:rPr>
      </w:pPr>
      <w:r w:rsidRPr="00F52E27">
        <w:rPr>
          <w:b/>
          <w:bCs/>
          <w:noProof/>
        </w:rPr>
        <w:drawing>
          <wp:inline distT="0" distB="0" distL="0" distR="0" wp14:anchorId="5E7A9E98" wp14:editId="21231B84">
            <wp:extent cx="2988310" cy="1695450"/>
            <wp:effectExtent l="19050" t="0" r="254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2988310" cy="1695450"/>
                    </a:xfrm>
                    <a:prstGeom prst="rect">
                      <a:avLst/>
                    </a:prstGeom>
                    <a:noFill/>
                    <a:ln w="9525">
                      <a:noFill/>
                      <a:miter lim="800000"/>
                      <a:headEnd/>
                      <a:tailEnd/>
                    </a:ln>
                  </pic:spPr>
                </pic:pic>
              </a:graphicData>
            </a:graphic>
          </wp:inline>
        </w:drawing>
      </w:r>
    </w:p>
    <w:p w:rsidR="001149F3" w:rsidRPr="001149F3" w:rsidRDefault="001149F3" w:rsidP="001149F3">
      <w:pPr>
        <w:autoSpaceDE w:val="0"/>
        <w:autoSpaceDN w:val="0"/>
        <w:adjustRightInd w:val="0"/>
        <w:spacing w:after="0"/>
        <w:jc w:val="center"/>
        <w:rPr>
          <w:rFonts w:ascii="Times New Roman" w:eastAsia="Times New Roman" w:hAnsi="Times New Roman" w:cs="Times New Roman"/>
          <w:i/>
          <w:sz w:val="20"/>
          <w:szCs w:val="20"/>
        </w:rPr>
      </w:pPr>
      <w:proofErr w:type="gramStart"/>
      <w:r>
        <w:rPr>
          <w:rFonts w:ascii="Times New Roman" w:hAnsi="Times New Roman" w:cs="Times New Roman"/>
          <w:i/>
          <w:sz w:val="20"/>
          <w:szCs w:val="20"/>
        </w:rPr>
        <w:t xml:space="preserve">Fig </w:t>
      </w:r>
      <w:r w:rsidRPr="001149F3">
        <w:rPr>
          <w:rFonts w:ascii="Times New Roman" w:hAnsi="Times New Roman" w:cs="Times New Roman"/>
          <w:i/>
          <w:sz w:val="20"/>
          <w:szCs w:val="20"/>
        </w:rPr>
        <w:t>.3 a</w:t>
      </w:r>
      <w:r>
        <w:rPr>
          <w:rFonts w:ascii="Times New Roman" w:hAnsi="Times New Roman" w:cs="Times New Roman"/>
          <w:i/>
          <w:sz w:val="20"/>
          <w:szCs w:val="20"/>
        </w:rPr>
        <w:t>-</w:t>
      </w:r>
      <w:r w:rsidRPr="001149F3">
        <w:rPr>
          <w:rFonts w:ascii="Times New Roman" w:hAnsi="Times New Roman" w:cs="Times New Roman"/>
          <w:i/>
          <w:sz w:val="20"/>
          <w:szCs w:val="20"/>
        </w:rPr>
        <w:t>.</w:t>
      </w:r>
      <w:proofErr w:type="gramEnd"/>
      <w:r w:rsidRPr="001149F3">
        <w:rPr>
          <w:rFonts w:ascii="Times New Roman" w:hAnsi="Times New Roman" w:cs="Times New Roman"/>
          <w:i/>
          <w:sz w:val="20"/>
          <w:szCs w:val="20"/>
        </w:rPr>
        <w:t xml:space="preserve"> Membership function for input variables for drill </w:t>
      </w:r>
      <w:proofErr w:type="spellStart"/>
      <w:r w:rsidRPr="001149F3">
        <w:rPr>
          <w:rFonts w:ascii="Times New Roman" w:hAnsi="Times New Roman" w:cs="Times New Roman"/>
          <w:i/>
          <w:sz w:val="20"/>
          <w:szCs w:val="20"/>
        </w:rPr>
        <w:t>dia</w:t>
      </w:r>
      <w:proofErr w:type="spellEnd"/>
      <w:r w:rsidRPr="001149F3">
        <w:rPr>
          <w:rFonts w:ascii="Times New Roman" w:hAnsi="Times New Roman" w:cs="Times New Roman"/>
          <w:i/>
          <w:sz w:val="20"/>
          <w:szCs w:val="20"/>
        </w:rPr>
        <w:t xml:space="preserve"> 0.3mm</w:t>
      </w:r>
    </w:p>
    <w:p w:rsidR="00A04A60" w:rsidRDefault="00A04A60" w:rsidP="007232A4">
      <w:pPr>
        <w:autoSpaceDE w:val="0"/>
        <w:autoSpaceDN w:val="0"/>
        <w:adjustRightInd w:val="0"/>
        <w:spacing w:after="0"/>
        <w:jc w:val="both"/>
        <w:rPr>
          <w:rFonts w:ascii="Times New Roman" w:eastAsia="Times New Roman" w:hAnsi="Times New Roman"/>
          <w:sz w:val="20"/>
          <w:szCs w:val="20"/>
        </w:rPr>
      </w:pPr>
    </w:p>
    <w:p w:rsidR="00A04A60" w:rsidRDefault="004A0A3F" w:rsidP="007232A4">
      <w:pPr>
        <w:autoSpaceDE w:val="0"/>
        <w:autoSpaceDN w:val="0"/>
        <w:adjustRightInd w:val="0"/>
        <w:spacing w:after="0"/>
        <w:jc w:val="both"/>
        <w:rPr>
          <w:rFonts w:ascii="Times New Roman" w:eastAsia="Times New Roman" w:hAnsi="Times New Roman"/>
          <w:sz w:val="20"/>
          <w:szCs w:val="20"/>
        </w:rPr>
      </w:pPr>
      <w:r w:rsidRPr="00A43F59">
        <w:rPr>
          <w:noProof/>
          <w:sz w:val="20"/>
          <w:szCs w:val="20"/>
        </w:rPr>
        <w:drawing>
          <wp:inline distT="0" distB="0" distL="0" distR="0" wp14:anchorId="1E0DBC5A" wp14:editId="0FFF8790">
            <wp:extent cx="2916000" cy="1749976"/>
            <wp:effectExtent l="19050" t="0" r="0" b="0"/>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srcRect/>
                    <a:stretch>
                      <a:fillRect/>
                    </a:stretch>
                  </pic:blipFill>
                  <pic:spPr bwMode="auto">
                    <a:xfrm>
                      <a:off x="0" y="0"/>
                      <a:ext cx="2916000" cy="1749976"/>
                    </a:xfrm>
                    <a:prstGeom prst="rect">
                      <a:avLst/>
                    </a:prstGeom>
                    <a:noFill/>
                    <a:ln w="9525">
                      <a:noFill/>
                      <a:miter lim="800000"/>
                      <a:headEnd/>
                      <a:tailEnd/>
                    </a:ln>
                  </pic:spPr>
                </pic:pic>
              </a:graphicData>
            </a:graphic>
          </wp:inline>
        </w:drawing>
      </w:r>
    </w:p>
    <w:p w:rsidR="004A0A3F" w:rsidRPr="004A0A3F" w:rsidRDefault="004A0A3F" w:rsidP="004A0A3F">
      <w:pPr>
        <w:pStyle w:val="NormalWeb"/>
        <w:spacing w:line="276" w:lineRule="auto"/>
        <w:jc w:val="center"/>
        <w:rPr>
          <w:i/>
          <w:sz w:val="20"/>
          <w:szCs w:val="20"/>
        </w:rPr>
      </w:pPr>
      <w:r w:rsidRPr="004A0A3F">
        <w:rPr>
          <w:i/>
          <w:sz w:val="20"/>
          <w:szCs w:val="20"/>
        </w:rPr>
        <w:t xml:space="preserve">Fig 3 b.-Membership function for input variables for drill </w:t>
      </w:r>
      <w:proofErr w:type="spellStart"/>
      <w:r w:rsidRPr="004A0A3F">
        <w:rPr>
          <w:i/>
          <w:sz w:val="20"/>
          <w:szCs w:val="20"/>
        </w:rPr>
        <w:t>dia</w:t>
      </w:r>
      <w:proofErr w:type="spellEnd"/>
      <w:r w:rsidRPr="004A0A3F">
        <w:rPr>
          <w:i/>
          <w:sz w:val="20"/>
          <w:szCs w:val="20"/>
        </w:rPr>
        <w:t xml:space="preserve"> 0.5mm</w:t>
      </w:r>
    </w:p>
    <w:p w:rsidR="004A0A3F" w:rsidRDefault="00CF2398" w:rsidP="007232A4">
      <w:pPr>
        <w:autoSpaceDE w:val="0"/>
        <w:autoSpaceDN w:val="0"/>
        <w:adjustRightInd w:val="0"/>
        <w:spacing w:after="0"/>
        <w:jc w:val="both"/>
        <w:rPr>
          <w:rFonts w:ascii="Times New Roman" w:eastAsia="Times New Roman" w:hAnsi="Times New Roman"/>
          <w:sz w:val="20"/>
          <w:szCs w:val="20"/>
        </w:rPr>
      </w:pPr>
      <w:r w:rsidRPr="005822E4">
        <w:rPr>
          <w:b/>
          <w:bCs/>
          <w:noProof/>
        </w:rPr>
        <w:lastRenderedPageBreak/>
        <w:drawing>
          <wp:inline distT="0" distB="0" distL="0" distR="0" wp14:anchorId="5A8410A6" wp14:editId="177FA293">
            <wp:extent cx="2879725" cy="208915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cstate="print"/>
                    <a:srcRect/>
                    <a:stretch>
                      <a:fillRect/>
                    </a:stretch>
                  </pic:blipFill>
                  <pic:spPr bwMode="auto">
                    <a:xfrm>
                      <a:off x="0" y="0"/>
                      <a:ext cx="2879725" cy="2089150"/>
                    </a:xfrm>
                    <a:prstGeom prst="rect">
                      <a:avLst/>
                    </a:prstGeom>
                    <a:noFill/>
                    <a:ln w="9525">
                      <a:noFill/>
                      <a:miter lim="800000"/>
                      <a:headEnd/>
                      <a:tailEnd/>
                    </a:ln>
                  </pic:spPr>
                </pic:pic>
              </a:graphicData>
            </a:graphic>
          </wp:inline>
        </w:drawing>
      </w:r>
    </w:p>
    <w:p w:rsidR="00CF2398" w:rsidRPr="00CF2398" w:rsidRDefault="00CF2398" w:rsidP="00CF2398">
      <w:pPr>
        <w:pStyle w:val="NormalWeb"/>
        <w:spacing w:before="0" w:beforeAutospacing="0" w:after="0" w:afterAutospacing="0"/>
        <w:jc w:val="center"/>
        <w:rPr>
          <w:i/>
          <w:sz w:val="20"/>
          <w:szCs w:val="20"/>
        </w:rPr>
      </w:pPr>
      <w:r w:rsidRPr="00CF2398">
        <w:rPr>
          <w:i/>
          <w:sz w:val="20"/>
          <w:szCs w:val="20"/>
        </w:rPr>
        <w:t xml:space="preserve">Fig.3 c- Membership function for output variables for drill </w:t>
      </w:r>
      <w:proofErr w:type="spellStart"/>
      <w:r w:rsidRPr="00CF2398">
        <w:rPr>
          <w:i/>
          <w:sz w:val="20"/>
          <w:szCs w:val="20"/>
        </w:rPr>
        <w:t>dia</w:t>
      </w:r>
      <w:proofErr w:type="spellEnd"/>
      <w:r w:rsidRPr="00CF2398">
        <w:rPr>
          <w:i/>
          <w:sz w:val="20"/>
          <w:szCs w:val="20"/>
        </w:rPr>
        <w:t xml:space="preserve"> 0.3mm</w:t>
      </w:r>
    </w:p>
    <w:p w:rsidR="00CF2398" w:rsidRDefault="00CF2398" w:rsidP="007232A4">
      <w:pPr>
        <w:autoSpaceDE w:val="0"/>
        <w:autoSpaceDN w:val="0"/>
        <w:adjustRightInd w:val="0"/>
        <w:spacing w:after="0"/>
        <w:jc w:val="both"/>
        <w:rPr>
          <w:rFonts w:ascii="Times New Roman" w:eastAsia="Times New Roman" w:hAnsi="Times New Roman"/>
          <w:sz w:val="20"/>
          <w:szCs w:val="20"/>
        </w:rPr>
      </w:pPr>
    </w:p>
    <w:p w:rsidR="00E96FD9" w:rsidRPr="00E96FD9" w:rsidRDefault="00E96FD9" w:rsidP="00E96FD9">
      <w:pPr>
        <w:autoSpaceDE w:val="0"/>
        <w:autoSpaceDN w:val="0"/>
        <w:adjustRightInd w:val="0"/>
        <w:spacing w:line="360" w:lineRule="auto"/>
        <w:jc w:val="center"/>
        <w:rPr>
          <w:rFonts w:ascii="Times New Roman" w:hAnsi="Times New Roman" w:cs="Times New Roman"/>
          <w:bCs/>
          <w:i/>
          <w:sz w:val="20"/>
          <w:szCs w:val="20"/>
          <w:lang w:val="en-IN"/>
        </w:rPr>
      </w:pPr>
      <w:r w:rsidRPr="00E96FD9">
        <w:rPr>
          <w:rFonts w:ascii="Times New Roman" w:hAnsi="Times New Roman" w:cs="Times New Roman"/>
          <w:bCs/>
          <w:i/>
          <w:sz w:val="20"/>
          <w:szCs w:val="20"/>
          <w:lang w:val="en-IN"/>
        </w:rPr>
        <w:t>T</w:t>
      </w:r>
      <w:r>
        <w:rPr>
          <w:rFonts w:ascii="Times New Roman" w:hAnsi="Times New Roman" w:cs="Times New Roman"/>
          <w:bCs/>
          <w:i/>
          <w:sz w:val="20"/>
          <w:szCs w:val="20"/>
          <w:lang w:val="en-IN"/>
        </w:rPr>
        <w:t xml:space="preserve">able </w:t>
      </w:r>
      <w:r w:rsidRPr="00E96FD9">
        <w:rPr>
          <w:rFonts w:ascii="Times New Roman" w:hAnsi="Times New Roman" w:cs="Times New Roman"/>
          <w:bCs/>
          <w:i/>
          <w:sz w:val="20"/>
          <w:szCs w:val="20"/>
          <w:lang w:val="en-IN"/>
        </w:rPr>
        <w:t>2</w:t>
      </w:r>
      <w:r>
        <w:rPr>
          <w:rFonts w:ascii="Times New Roman" w:hAnsi="Times New Roman" w:cs="Times New Roman"/>
          <w:bCs/>
          <w:i/>
          <w:sz w:val="20"/>
          <w:szCs w:val="20"/>
          <w:lang w:val="en-IN"/>
        </w:rPr>
        <w:t>- Details of Reading</w:t>
      </w:r>
    </w:p>
    <w:tbl>
      <w:tblPr>
        <w:tblStyle w:val="TableGrid"/>
        <w:tblW w:w="0" w:type="auto"/>
        <w:tblInd w:w="288" w:type="dxa"/>
        <w:tblLayout w:type="fixed"/>
        <w:tblLook w:val="04A0" w:firstRow="1" w:lastRow="0" w:firstColumn="1" w:lastColumn="0" w:noHBand="0" w:noVBand="1"/>
      </w:tblPr>
      <w:tblGrid>
        <w:gridCol w:w="360"/>
        <w:gridCol w:w="1440"/>
        <w:gridCol w:w="1080"/>
        <w:gridCol w:w="1530"/>
      </w:tblGrid>
      <w:tr w:rsidR="00002419" w:rsidRPr="00002419" w:rsidTr="00002419">
        <w:tc>
          <w:tcPr>
            <w:tcW w:w="360" w:type="dxa"/>
          </w:tcPr>
          <w:p w:rsidR="00002419" w:rsidRPr="00002419" w:rsidRDefault="00002419" w:rsidP="00707301">
            <w:pPr>
              <w:autoSpaceDE w:val="0"/>
              <w:autoSpaceDN w:val="0"/>
              <w:adjustRightInd w:val="0"/>
              <w:ind w:right="-108"/>
              <w:rPr>
                <w:rFonts w:ascii="Times New Roman" w:hAnsi="Times New Roman" w:cs="Times New Roman"/>
                <w:bCs/>
                <w:sz w:val="20"/>
                <w:szCs w:val="20"/>
                <w:lang w:val="en-IN"/>
              </w:rPr>
            </w:pPr>
            <w:r w:rsidRPr="00002419">
              <w:rPr>
                <w:rFonts w:ascii="Times New Roman" w:hAnsi="Times New Roman" w:cs="Times New Roman"/>
                <w:bCs/>
                <w:sz w:val="20"/>
                <w:szCs w:val="20"/>
                <w:lang w:val="en-IN"/>
              </w:rPr>
              <w:t>Sr.</w:t>
            </w:r>
          </w:p>
        </w:tc>
        <w:tc>
          <w:tcPr>
            <w:tcW w:w="1440" w:type="dxa"/>
          </w:tcPr>
          <w:p w:rsidR="00002419" w:rsidRPr="00002419" w:rsidRDefault="00002419" w:rsidP="00707301">
            <w:pPr>
              <w:autoSpaceDE w:val="0"/>
              <w:autoSpaceDN w:val="0"/>
              <w:adjustRightInd w:val="0"/>
              <w:rPr>
                <w:rFonts w:ascii="Times New Roman" w:hAnsi="Times New Roman" w:cs="Times New Roman"/>
                <w:bCs/>
                <w:sz w:val="20"/>
                <w:szCs w:val="20"/>
                <w:lang w:val="en-IN"/>
              </w:rPr>
            </w:pPr>
            <w:r w:rsidRPr="00002419">
              <w:rPr>
                <w:rFonts w:ascii="Times New Roman" w:hAnsi="Times New Roman" w:cs="Times New Roman"/>
                <w:bCs/>
                <w:sz w:val="20"/>
                <w:szCs w:val="20"/>
                <w:lang w:val="en-IN"/>
              </w:rPr>
              <w:t>SNR MRR</w:t>
            </w:r>
          </w:p>
        </w:tc>
        <w:tc>
          <w:tcPr>
            <w:tcW w:w="1080" w:type="dxa"/>
          </w:tcPr>
          <w:p w:rsidR="00002419" w:rsidRPr="00002419" w:rsidRDefault="00002419" w:rsidP="00707301">
            <w:pPr>
              <w:autoSpaceDE w:val="0"/>
              <w:autoSpaceDN w:val="0"/>
              <w:adjustRightInd w:val="0"/>
              <w:rPr>
                <w:rFonts w:ascii="Times New Roman" w:hAnsi="Times New Roman" w:cs="Times New Roman"/>
                <w:bCs/>
                <w:sz w:val="20"/>
                <w:szCs w:val="20"/>
                <w:lang w:val="en-IN"/>
              </w:rPr>
            </w:pPr>
            <w:r w:rsidRPr="00002419">
              <w:rPr>
                <w:rFonts w:ascii="Times New Roman" w:hAnsi="Times New Roman" w:cs="Times New Roman"/>
                <w:bCs/>
                <w:sz w:val="20"/>
                <w:szCs w:val="20"/>
                <w:lang w:val="en-IN"/>
              </w:rPr>
              <w:t>SNR MT</w:t>
            </w:r>
          </w:p>
        </w:tc>
        <w:tc>
          <w:tcPr>
            <w:tcW w:w="1530" w:type="dxa"/>
          </w:tcPr>
          <w:p w:rsidR="00002419" w:rsidRPr="00002419" w:rsidRDefault="00002419" w:rsidP="00707301">
            <w:pPr>
              <w:autoSpaceDE w:val="0"/>
              <w:autoSpaceDN w:val="0"/>
              <w:adjustRightInd w:val="0"/>
              <w:rPr>
                <w:rFonts w:ascii="Times New Roman" w:hAnsi="Times New Roman" w:cs="Times New Roman"/>
                <w:bCs/>
                <w:sz w:val="20"/>
                <w:szCs w:val="20"/>
                <w:lang w:val="en-IN"/>
              </w:rPr>
            </w:pPr>
            <w:r w:rsidRPr="00002419">
              <w:rPr>
                <w:rFonts w:ascii="Times New Roman" w:hAnsi="Times New Roman" w:cs="Times New Roman"/>
                <w:bCs/>
                <w:sz w:val="20"/>
                <w:szCs w:val="20"/>
                <w:lang w:val="en-IN"/>
              </w:rPr>
              <w:t>OPI</w:t>
            </w:r>
          </w:p>
        </w:tc>
      </w:tr>
      <w:tr w:rsidR="00002419" w:rsidRPr="00002419" w:rsidTr="00002419">
        <w:tc>
          <w:tcPr>
            <w:tcW w:w="36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1</w:t>
            </w:r>
          </w:p>
        </w:tc>
        <w:tc>
          <w:tcPr>
            <w:tcW w:w="144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Low</w:t>
            </w:r>
          </w:p>
        </w:tc>
        <w:tc>
          <w:tcPr>
            <w:tcW w:w="108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Low</w:t>
            </w:r>
          </w:p>
        </w:tc>
        <w:tc>
          <w:tcPr>
            <w:tcW w:w="153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Small</w:t>
            </w:r>
          </w:p>
        </w:tc>
      </w:tr>
      <w:tr w:rsidR="00002419" w:rsidRPr="00002419" w:rsidTr="00002419">
        <w:tc>
          <w:tcPr>
            <w:tcW w:w="36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2</w:t>
            </w:r>
          </w:p>
        </w:tc>
        <w:tc>
          <w:tcPr>
            <w:tcW w:w="144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Low</w:t>
            </w:r>
          </w:p>
        </w:tc>
        <w:tc>
          <w:tcPr>
            <w:tcW w:w="108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Medium</w:t>
            </w:r>
          </w:p>
        </w:tc>
        <w:tc>
          <w:tcPr>
            <w:tcW w:w="153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Smaller</w:t>
            </w:r>
          </w:p>
        </w:tc>
      </w:tr>
      <w:tr w:rsidR="00002419" w:rsidRPr="00002419" w:rsidTr="00002419">
        <w:tc>
          <w:tcPr>
            <w:tcW w:w="36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3</w:t>
            </w:r>
          </w:p>
        </w:tc>
        <w:tc>
          <w:tcPr>
            <w:tcW w:w="144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Low</w:t>
            </w:r>
          </w:p>
        </w:tc>
        <w:tc>
          <w:tcPr>
            <w:tcW w:w="108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High</w:t>
            </w:r>
          </w:p>
        </w:tc>
        <w:tc>
          <w:tcPr>
            <w:tcW w:w="153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Smallest</w:t>
            </w:r>
          </w:p>
        </w:tc>
      </w:tr>
      <w:tr w:rsidR="00002419" w:rsidRPr="00002419" w:rsidTr="00002419">
        <w:tc>
          <w:tcPr>
            <w:tcW w:w="36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4</w:t>
            </w:r>
          </w:p>
        </w:tc>
        <w:tc>
          <w:tcPr>
            <w:tcW w:w="144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Medium</w:t>
            </w:r>
          </w:p>
        </w:tc>
        <w:tc>
          <w:tcPr>
            <w:tcW w:w="108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Low</w:t>
            </w:r>
          </w:p>
        </w:tc>
        <w:tc>
          <w:tcPr>
            <w:tcW w:w="153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Larger</w:t>
            </w:r>
          </w:p>
        </w:tc>
      </w:tr>
      <w:tr w:rsidR="00002419" w:rsidRPr="00002419" w:rsidTr="00002419">
        <w:tc>
          <w:tcPr>
            <w:tcW w:w="36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5</w:t>
            </w:r>
          </w:p>
        </w:tc>
        <w:tc>
          <w:tcPr>
            <w:tcW w:w="144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Medium</w:t>
            </w:r>
          </w:p>
        </w:tc>
        <w:tc>
          <w:tcPr>
            <w:tcW w:w="108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Medium</w:t>
            </w:r>
          </w:p>
        </w:tc>
        <w:tc>
          <w:tcPr>
            <w:tcW w:w="153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Largest</w:t>
            </w:r>
          </w:p>
        </w:tc>
      </w:tr>
      <w:tr w:rsidR="00002419" w:rsidRPr="00002419" w:rsidTr="00002419">
        <w:tc>
          <w:tcPr>
            <w:tcW w:w="36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6</w:t>
            </w:r>
          </w:p>
        </w:tc>
        <w:tc>
          <w:tcPr>
            <w:tcW w:w="144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Medium</w:t>
            </w:r>
          </w:p>
        </w:tc>
        <w:tc>
          <w:tcPr>
            <w:tcW w:w="108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High</w:t>
            </w:r>
          </w:p>
        </w:tc>
        <w:tc>
          <w:tcPr>
            <w:tcW w:w="153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Large</w:t>
            </w:r>
          </w:p>
        </w:tc>
      </w:tr>
      <w:tr w:rsidR="00002419" w:rsidRPr="00002419" w:rsidTr="00002419">
        <w:tc>
          <w:tcPr>
            <w:tcW w:w="36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7</w:t>
            </w:r>
          </w:p>
        </w:tc>
        <w:tc>
          <w:tcPr>
            <w:tcW w:w="144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High</w:t>
            </w:r>
          </w:p>
        </w:tc>
        <w:tc>
          <w:tcPr>
            <w:tcW w:w="108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Low</w:t>
            </w:r>
          </w:p>
        </w:tc>
        <w:tc>
          <w:tcPr>
            <w:tcW w:w="153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Small Medium</w:t>
            </w:r>
          </w:p>
        </w:tc>
      </w:tr>
      <w:tr w:rsidR="00002419" w:rsidRPr="00002419" w:rsidTr="00002419">
        <w:tc>
          <w:tcPr>
            <w:tcW w:w="36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8</w:t>
            </w:r>
          </w:p>
        </w:tc>
        <w:tc>
          <w:tcPr>
            <w:tcW w:w="144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High</w:t>
            </w:r>
          </w:p>
        </w:tc>
        <w:tc>
          <w:tcPr>
            <w:tcW w:w="108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Medium</w:t>
            </w:r>
          </w:p>
        </w:tc>
        <w:tc>
          <w:tcPr>
            <w:tcW w:w="153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Large Medium</w:t>
            </w:r>
          </w:p>
        </w:tc>
      </w:tr>
      <w:tr w:rsidR="00002419" w:rsidRPr="00002419" w:rsidTr="00002419">
        <w:tc>
          <w:tcPr>
            <w:tcW w:w="36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9</w:t>
            </w:r>
          </w:p>
        </w:tc>
        <w:tc>
          <w:tcPr>
            <w:tcW w:w="144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High</w:t>
            </w:r>
          </w:p>
        </w:tc>
        <w:tc>
          <w:tcPr>
            <w:tcW w:w="108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High</w:t>
            </w:r>
          </w:p>
        </w:tc>
        <w:tc>
          <w:tcPr>
            <w:tcW w:w="1530" w:type="dxa"/>
          </w:tcPr>
          <w:p w:rsidR="00002419" w:rsidRPr="00002419" w:rsidRDefault="00002419" w:rsidP="00707301">
            <w:pPr>
              <w:autoSpaceDE w:val="0"/>
              <w:autoSpaceDN w:val="0"/>
              <w:adjustRightInd w:val="0"/>
              <w:spacing w:line="360" w:lineRule="auto"/>
              <w:rPr>
                <w:rFonts w:ascii="Times New Roman" w:hAnsi="Times New Roman" w:cs="Times New Roman"/>
                <w:bCs/>
                <w:sz w:val="20"/>
                <w:szCs w:val="20"/>
                <w:lang w:val="en-IN"/>
              </w:rPr>
            </w:pPr>
            <w:r w:rsidRPr="00002419">
              <w:rPr>
                <w:rFonts w:ascii="Times New Roman" w:hAnsi="Times New Roman" w:cs="Times New Roman"/>
                <w:bCs/>
                <w:sz w:val="20"/>
                <w:szCs w:val="20"/>
                <w:lang w:val="en-IN"/>
              </w:rPr>
              <w:t>Medium</w:t>
            </w:r>
          </w:p>
        </w:tc>
      </w:tr>
    </w:tbl>
    <w:p w:rsidR="00A04A60" w:rsidRDefault="00A04A60" w:rsidP="007232A4">
      <w:pPr>
        <w:autoSpaceDE w:val="0"/>
        <w:autoSpaceDN w:val="0"/>
        <w:adjustRightInd w:val="0"/>
        <w:spacing w:after="0"/>
        <w:jc w:val="both"/>
        <w:rPr>
          <w:rFonts w:ascii="Times New Roman" w:eastAsia="Times New Roman" w:hAnsi="Times New Roman"/>
          <w:sz w:val="20"/>
          <w:szCs w:val="20"/>
        </w:rPr>
      </w:pPr>
    </w:p>
    <w:p w:rsidR="00A04A60" w:rsidRDefault="001C5C30" w:rsidP="007232A4">
      <w:pPr>
        <w:autoSpaceDE w:val="0"/>
        <w:autoSpaceDN w:val="0"/>
        <w:adjustRightInd w:val="0"/>
        <w:spacing w:after="0"/>
        <w:jc w:val="both"/>
        <w:rPr>
          <w:rFonts w:ascii="Times New Roman" w:eastAsia="Times New Roman" w:hAnsi="Times New Roman"/>
          <w:sz w:val="20"/>
          <w:szCs w:val="20"/>
        </w:rPr>
      </w:pPr>
      <w:r w:rsidRPr="00D001A0">
        <w:rPr>
          <w:bCs/>
          <w:noProof/>
          <w:sz w:val="20"/>
          <w:szCs w:val="20"/>
        </w:rPr>
        <w:drawing>
          <wp:inline distT="0" distB="0" distL="0" distR="0" wp14:anchorId="1F534AF0" wp14:editId="596E96ED">
            <wp:extent cx="2967990" cy="1669494"/>
            <wp:effectExtent l="19050" t="0" r="3810" b="0"/>
            <wp:docPr id="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cstate="print"/>
                    <a:srcRect/>
                    <a:stretch>
                      <a:fillRect/>
                    </a:stretch>
                  </pic:blipFill>
                  <pic:spPr bwMode="auto">
                    <a:xfrm>
                      <a:off x="0" y="0"/>
                      <a:ext cx="2968647" cy="1669864"/>
                    </a:xfrm>
                    <a:prstGeom prst="rect">
                      <a:avLst/>
                    </a:prstGeom>
                    <a:noFill/>
                    <a:ln w="9525">
                      <a:noFill/>
                      <a:miter lim="800000"/>
                      <a:headEnd/>
                      <a:tailEnd/>
                    </a:ln>
                  </pic:spPr>
                </pic:pic>
              </a:graphicData>
            </a:graphic>
          </wp:inline>
        </w:drawing>
      </w:r>
    </w:p>
    <w:p w:rsidR="001C5C30" w:rsidRDefault="001C5C30" w:rsidP="001C5C30">
      <w:pPr>
        <w:autoSpaceDE w:val="0"/>
        <w:autoSpaceDN w:val="0"/>
        <w:adjustRightInd w:val="0"/>
        <w:spacing w:after="0"/>
        <w:jc w:val="center"/>
        <w:rPr>
          <w:rFonts w:ascii="Times New Roman" w:hAnsi="Times New Roman" w:cs="Times New Roman"/>
          <w:i/>
          <w:sz w:val="20"/>
          <w:szCs w:val="20"/>
        </w:rPr>
      </w:pPr>
    </w:p>
    <w:p w:rsidR="001C5C30" w:rsidRPr="001C5C30" w:rsidRDefault="001C5C30" w:rsidP="001C5C30">
      <w:pPr>
        <w:autoSpaceDE w:val="0"/>
        <w:autoSpaceDN w:val="0"/>
        <w:adjustRightInd w:val="0"/>
        <w:spacing w:after="0"/>
        <w:jc w:val="center"/>
        <w:rPr>
          <w:rFonts w:ascii="Times New Roman" w:eastAsia="Times New Roman" w:hAnsi="Times New Roman" w:cs="Times New Roman"/>
          <w:i/>
          <w:sz w:val="20"/>
          <w:szCs w:val="20"/>
        </w:rPr>
      </w:pPr>
      <w:r>
        <w:rPr>
          <w:rFonts w:ascii="Times New Roman" w:hAnsi="Times New Roman" w:cs="Times New Roman"/>
          <w:i/>
          <w:sz w:val="20"/>
          <w:szCs w:val="20"/>
        </w:rPr>
        <w:t>Fig</w:t>
      </w:r>
      <w:r w:rsidRPr="001C5C30">
        <w:rPr>
          <w:rFonts w:ascii="Times New Roman" w:hAnsi="Times New Roman" w:cs="Times New Roman"/>
          <w:i/>
          <w:sz w:val="20"/>
          <w:szCs w:val="20"/>
        </w:rPr>
        <w:t xml:space="preserve">. 4 a </w:t>
      </w:r>
      <w:r>
        <w:rPr>
          <w:rFonts w:ascii="Times New Roman" w:hAnsi="Times New Roman" w:cs="Times New Roman"/>
          <w:i/>
          <w:sz w:val="20"/>
          <w:szCs w:val="20"/>
        </w:rPr>
        <w:t>-</w:t>
      </w:r>
      <w:r w:rsidRPr="001C5C30">
        <w:rPr>
          <w:rFonts w:ascii="Times New Roman" w:hAnsi="Times New Roman" w:cs="Times New Roman"/>
          <w:i/>
          <w:sz w:val="20"/>
          <w:szCs w:val="20"/>
        </w:rPr>
        <w:t xml:space="preserve">Surface Plot for 0.3 </w:t>
      </w:r>
      <w:proofErr w:type="spellStart"/>
      <w:r w:rsidRPr="001C5C30">
        <w:rPr>
          <w:rFonts w:ascii="Times New Roman" w:hAnsi="Times New Roman" w:cs="Times New Roman"/>
          <w:i/>
          <w:sz w:val="20"/>
          <w:szCs w:val="20"/>
        </w:rPr>
        <w:t>dia</w:t>
      </w:r>
      <w:proofErr w:type="spellEnd"/>
    </w:p>
    <w:p w:rsidR="00A04A60" w:rsidRDefault="00A04A60" w:rsidP="007232A4">
      <w:pPr>
        <w:autoSpaceDE w:val="0"/>
        <w:autoSpaceDN w:val="0"/>
        <w:adjustRightInd w:val="0"/>
        <w:spacing w:after="0"/>
        <w:jc w:val="both"/>
        <w:rPr>
          <w:rFonts w:ascii="Times New Roman" w:eastAsia="Times New Roman" w:hAnsi="Times New Roman"/>
          <w:sz w:val="20"/>
          <w:szCs w:val="20"/>
        </w:rPr>
      </w:pPr>
    </w:p>
    <w:p w:rsidR="00A04A60" w:rsidRDefault="00A04A60" w:rsidP="007232A4">
      <w:pPr>
        <w:autoSpaceDE w:val="0"/>
        <w:autoSpaceDN w:val="0"/>
        <w:adjustRightInd w:val="0"/>
        <w:spacing w:after="0"/>
        <w:jc w:val="both"/>
        <w:rPr>
          <w:rFonts w:ascii="Times New Roman" w:eastAsia="Times New Roman" w:hAnsi="Times New Roman"/>
          <w:sz w:val="20"/>
          <w:szCs w:val="20"/>
        </w:rPr>
      </w:pPr>
    </w:p>
    <w:p w:rsidR="0042511D" w:rsidRDefault="0042511D" w:rsidP="007232A4">
      <w:pPr>
        <w:autoSpaceDE w:val="0"/>
        <w:autoSpaceDN w:val="0"/>
        <w:adjustRightInd w:val="0"/>
        <w:spacing w:after="0"/>
        <w:jc w:val="both"/>
        <w:rPr>
          <w:rFonts w:ascii="Times New Roman" w:eastAsia="Times New Roman" w:hAnsi="Times New Roman"/>
          <w:sz w:val="20"/>
          <w:szCs w:val="20"/>
        </w:rPr>
      </w:pPr>
    </w:p>
    <w:p w:rsidR="0042511D" w:rsidRDefault="0042511D" w:rsidP="007232A4">
      <w:pPr>
        <w:autoSpaceDE w:val="0"/>
        <w:autoSpaceDN w:val="0"/>
        <w:adjustRightInd w:val="0"/>
        <w:spacing w:after="0"/>
        <w:jc w:val="both"/>
        <w:rPr>
          <w:rFonts w:ascii="Times New Roman" w:eastAsia="Times New Roman" w:hAnsi="Times New Roman"/>
          <w:sz w:val="20"/>
          <w:szCs w:val="20"/>
        </w:rPr>
      </w:pPr>
      <w:r w:rsidRPr="008C222A">
        <w:rPr>
          <w:bCs/>
          <w:noProof/>
          <w:sz w:val="20"/>
          <w:szCs w:val="20"/>
        </w:rPr>
        <w:lastRenderedPageBreak/>
        <w:drawing>
          <wp:inline distT="0" distB="0" distL="0" distR="0" wp14:anchorId="0E415217" wp14:editId="7AF6FB24">
            <wp:extent cx="3034454" cy="1706880"/>
            <wp:effectExtent l="19050" t="0" r="0" b="0"/>
            <wp:docPr id="6"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0" cstate="print"/>
                    <a:srcRect/>
                    <a:stretch>
                      <a:fillRect/>
                    </a:stretch>
                  </pic:blipFill>
                  <pic:spPr bwMode="auto">
                    <a:xfrm>
                      <a:off x="0" y="0"/>
                      <a:ext cx="3035126" cy="1707258"/>
                    </a:xfrm>
                    <a:prstGeom prst="rect">
                      <a:avLst/>
                    </a:prstGeom>
                    <a:noFill/>
                    <a:ln w="9525">
                      <a:noFill/>
                      <a:miter lim="800000"/>
                      <a:headEnd/>
                      <a:tailEnd/>
                    </a:ln>
                  </pic:spPr>
                </pic:pic>
              </a:graphicData>
            </a:graphic>
          </wp:inline>
        </w:drawing>
      </w:r>
    </w:p>
    <w:p w:rsidR="0042511D" w:rsidRDefault="0042511D" w:rsidP="0042511D">
      <w:pPr>
        <w:autoSpaceDE w:val="0"/>
        <w:autoSpaceDN w:val="0"/>
        <w:adjustRightInd w:val="0"/>
        <w:spacing w:after="0"/>
        <w:jc w:val="center"/>
        <w:rPr>
          <w:rFonts w:ascii="Times New Roman" w:hAnsi="Times New Roman" w:cs="Times New Roman"/>
          <w:i/>
          <w:sz w:val="20"/>
          <w:szCs w:val="20"/>
        </w:rPr>
      </w:pPr>
    </w:p>
    <w:p w:rsidR="0042511D" w:rsidRDefault="0042511D" w:rsidP="0042511D">
      <w:pPr>
        <w:autoSpaceDE w:val="0"/>
        <w:autoSpaceDN w:val="0"/>
        <w:adjustRightInd w:val="0"/>
        <w:spacing w:after="0"/>
        <w:jc w:val="center"/>
        <w:rPr>
          <w:rFonts w:ascii="Times New Roman" w:hAnsi="Times New Roman" w:cs="Times New Roman"/>
          <w:i/>
          <w:sz w:val="20"/>
          <w:szCs w:val="20"/>
        </w:rPr>
      </w:pPr>
      <w:r>
        <w:rPr>
          <w:rFonts w:ascii="Times New Roman" w:hAnsi="Times New Roman" w:cs="Times New Roman"/>
          <w:i/>
          <w:sz w:val="20"/>
          <w:szCs w:val="20"/>
        </w:rPr>
        <w:t>Fig 4 b-</w:t>
      </w:r>
      <w:r w:rsidRPr="0042511D">
        <w:rPr>
          <w:rFonts w:ascii="Times New Roman" w:hAnsi="Times New Roman" w:cs="Times New Roman"/>
          <w:i/>
          <w:sz w:val="20"/>
          <w:szCs w:val="20"/>
        </w:rPr>
        <w:t xml:space="preserve">Surface plot for 0.5 </w:t>
      </w:r>
      <w:proofErr w:type="spellStart"/>
      <w:r w:rsidRPr="0042511D">
        <w:rPr>
          <w:rFonts w:ascii="Times New Roman" w:hAnsi="Times New Roman" w:cs="Times New Roman"/>
          <w:i/>
          <w:sz w:val="20"/>
          <w:szCs w:val="20"/>
        </w:rPr>
        <w:t>dia</w:t>
      </w:r>
      <w:proofErr w:type="spellEnd"/>
    </w:p>
    <w:p w:rsidR="00B34868" w:rsidRDefault="00B34868" w:rsidP="0042511D">
      <w:pPr>
        <w:autoSpaceDE w:val="0"/>
        <w:autoSpaceDN w:val="0"/>
        <w:adjustRightInd w:val="0"/>
        <w:spacing w:after="0"/>
        <w:jc w:val="center"/>
        <w:rPr>
          <w:rFonts w:ascii="Times New Roman" w:hAnsi="Times New Roman" w:cs="Times New Roman"/>
          <w:i/>
          <w:sz w:val="20"/>
          <w:szCs w:val="20"/>
        </w:rPr>
      </w:pPr>
    </w:p>
    <w:p w:rsidR="0042511D" w:rsidRDefault="00B34868" w:rsidP="0042511D">
      <w:pPr>
        <w:autoSpaceDE w:val="0"/>
        <w:autoSpaceDN w:val="0"/>
        <w:adjustRightInd w:val="0"/>
        <w:spacing w:after="0"/>
        <w:jc w:val="center"/>
        <w:rPr>
          <w:rFonts w:ascii="Times New Roman" w:eastAsia="Times New Roman" w:hAnsi="Times New Roman" w:cs="Times New Roman"/>
          <w:i/>
          <w:sz w:val="20"/>
          <w:szCs w:val="20"/>
        </w:rPr>
      </w:pPr>
      <w:r w:rsidRPr="00F41043">
        <w:rPr>
          <w:bCs/>
          <w:noProof/>
          <w:sz w:val="20"/>
          <w:szCs w:val="20"/>
        </w:rPr>
        <w:drawing>
          <wp:inline distT="0" distB="0" distL="0" distR="0" wp14:anchorId="1A1C8824" wp14:editId="539F8559">
            <wp:extent cx="3045460" cy="1742624"/>
            <wp:effectExtent l="0" t="0" r="254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3045460" cy="1742624"/>
                    </a:xfrm>
                    <a:prstGeom prst="rect">
                      <a:avLst/>
                    </a:prstGeom>
                    <a:noFill/>
                    <a:ln w="9525">
                      <a:noFill/>
                      <a:miter lim="800000"/>
                      <a:headEnd/>
                      <a:tailEnd/>
                    </a:ln>
                  </pic:spPr>
                </pic:pic>
              </a:graphicData>
            </a:graphic>
          </wp:inline>
        </w:drawing>
      </w:r>
    </w:p>
    <w:p w:rsidR="00B34868" w:rsidRPr="00B34868" w:rsidRDefault="00B34868" w:rsidP="00B34868">
      <w:pPr>
        <w:autoSpaceDE w:val="0"/>
        <w:autoSpaceDN w:val="0"/>
        <w:adjustRightInd w:val="0"/>
        <w:spacing w:line="360" w:lineRule="auto"/>
        <w:jc w:val="center"/>
        <w:rPr>
          <w:rFonts w:ascii="Times New Roman" w:hAnsi="Times New Roman" w:cs="Times New Roman"/>
          <w:bCs/>
          <w:i/>
          <w:sz w:val="20"/>
          <w:szCs w:val="20"/>
          <w:lang w:val="en-IN"/>
        </w:rPr>
      </w:pPr>
      <w:r>
        <w:rPr>
          <w:rFonts w:ascii="Times New Roman" w:hAnsi="Times New Roman" w:cs="Times New Roman"/>
          <w:i/>
          <w:sz w:val="20"/>
          <w:szCs w:val="20"/>
        </w:rPr>
        <w:t>Fig</w:t>
      </w:r>
      <w:r w:rsidRPr="00B34868">
        <w:rPr>
          <w:rFonts w:ascii="Times New Roman" w:hAnsi="Times New Roman" w:cs="Times New Roman"/>
          <w:i/>
          <w:sz w:val="20"/>
          <w:szCs w:val="20"/>
        </w:rPr>
        <w:t>. 4 c</w:t>
      </w:r>
      <w:r>
        <w:rPr>
          <w:rFonts w:ascii="Times New Roman" w:hAnsi="Times New Roman" w:cs="Times New Roman"/>
          <w:i/>
          <w:sz w:val="20"/>
          <w:szCs w:val="20"/>
        </w:rPr>
        <w:t>-</w:t>
      </w:r>
      <w:r w:rsidRPr="00B34868">
        <w:rPr>
          <w:rFonts w:ascii="Times New Roman" w:hAnsi="Times New Roman" w:cs="Times New Roman"/>
          <w:i/>
          <w:sz w:val="20"/>
          <w:szCs w:val="20"/>
        </w:rPr>
        <w:t xml:space="preserve"> </w:t>
      </w:r>
      <w:proofErr w:type="spellStart"/>
      <w:r w:rsidRPr="00B34868">
        <w:rPr>
          <w:rFonts w:ascii="Times New Roman" w:hAnsi="Times New Roman" w:cs="Times New Roman"/>
          <w:i/>
          <w:sz w:val="20"/>
          <w:szCs w:val="20"/>
        </w:rPr>
        <w:t>Defuzzification</w:t>
      </w:r>
      <w:proofErr w:type="spellEnd"/>
      <w:r w:rsidRPr="00B34868">
        <w:rPr>
          <w:rFonts w:ascii="Times New Roman" w:hAnsi="Times New Roman" w:cs="Times New Roman"/>
          <w:i/>
          <w:sz w:val="20"/>
          <w:szCs w:val="20"/>
        </w:rPr>
        <w:t xml:space="preserve"> for 0.3 </w:t>
      </w:r>
      <w:proofErr w:type="spellStart"/>
      <w:r w:rsidRPr="00B34868">
        <w:rPr>
          <w:rFonts w:ascii="Times New Roman" w:hAnsi="Times New Roman" w:cs="Times New Roman"/>
          <w:i/>
          <w:sz w:val="20"/>
          <w:szCs w:val="20"/>
        </w:rPr>
        <w:t>dia</w:t>
      </w:r>
      <w:proofErr w:type="spellEnd"/>
    </w:p>
    <w:p w:rsidR="00C120B8" w:rsidRDefault="00C120B8" w:rsidP="00BD6106">
      <w:pPr>
        <w:autoSpaceDE w:val="0"/>
        <w:autoSpaceDN w:val="0"/>
        <w:adjustRightInd w:val="0"/>
        <w:spacing w:line="360" w:lineRule="auto"/>
        <w:jc w:val="center"/>
        <w:rPr>
          <w:rFonts w:ascii="Times New Roman" w:hAnsi="Times New Roman" w:cs="Times New Roman"/>
          <w:bCs/>
          <w:i/>
          <w:sz w:val="20"/>
          <w:szCs w:val="20"/>
          <w:lang w:val="en-IN"/>
        </w:rPr>
        <w:sectPr w:rsidR="00C120B8" w:rsidSect="00D740AA">
          <w:type w:val="continuous"/>
          <w:pgSz w:w="12240" w:h="15840" w:code="1"/>
          <w:pgMar w:top="964" w:right="964" w:bottom="964" w:left="964" w:header="720" w:footer="720" w:gutter="0"/>
          <w:cols w:num="2" w:space="720"/>
          <w:docGrid w:linePitch="360"/>
        </w:sectPr>
      </w:pPr>
    </w:p>
    <w:p w:rsidR="00C120B8" w:rsidRDefault="00C120B8" w:rsidP="00BD6106">
      <w:pPr>
        <w:autoSpaceDE w:val="0"/>
        <w:autoSpaceDN w:val="0"/>
        <w:adjustRightInd w:val="0"/>
        <w:spacing w:line="360" w:lineRule="auto"/>
        <w:jc w:val="center"/>
        <w:rPr>
          <w:rFonts w:ascii="Times New Roman" w:hAnsi="Times New Roman" w:cs="Times New Roman"/>
          <w:bCs/>
          <w:i/>
          <w:sz w:val="20"/>
          <w:szCs w:val="20"/>
          <w:lang w:val="en-IN"/>
        </w:rPr>
      </w:pPr>
    </w:p>
    <w:p w:rsidR="00B34868" w:rsidRDefault="00BD6106" w:rsidP="00BD6106">
      <w:pPr>
        <w:autoSpaceDE w:val="0"/>
        <w:autoSpaceDN w:val="0"/>
        <w:adjustRightInd w:val="0"/>
        <w:spacing w:line="360" w:lineRule="auto"/>
        <w:jc w:val="center"/>
        <w:rPr>
          <w:rFonts w:ascii="Times New Roman" w:hAnsi="Times New Roman" w:cs="Times New Roman"/>
          <w:i/>
          <w:sz w:val="20"/>
          <w:szCs w:val="20"/>
          <w:lang w:val="en-IN"/>
        </w:rPr>
      </w:pPr>
      <w:r>
        <w:rPr>
          <w:rFonts w:ascii="Times New Roman" w:hAnsi="Times New Roman" w:cs="Times New Roman"/>
          <w:bCs/>
          <w:i/>
          <w:sz w:val="20"/>
          <w:szCs w:val="20"/>
          <w:lang w:val="en-IN"/>
        </w:rPr>
        <w:t xml:space="preserve">Table </w:t>
      </w:r>
      <w:r w:rsidRPr="00BD6106">
        <w:rPr>
          <w:rFonts w:ascii="Times New Roman" w:hAnsi="Times New Roman" w:cs="Times New Roman"/>
          <w:bCs/>
          <w:i/>
          <w:sz w:val="20"/>
          <w:szCs w:val="20"/>
          <w:lang w:val="en-IN"/>
        </w:rPr>
        <w:t>3</w:t>
      </w:r>
      <w:r>
        <w:rPr>
          <w:rFonts w:ascii="Times New Roman" w:hAnsi="Times New Roman" w:cs="Times New Roman"/>
          <w:bCs/>
          <w:i/>
          <w:sz w:val="20"/>
          <w:szCs w:val="20"/>
          <w:lang w:val="en-IN"/>
        </w:rPr>
        <w:t>-</w:t>
      </w:r>
      <w:r w:rsidRPr="00BD6106">
        <w:rPr>
          <w:rFonts w:ascii="Times New Roman" w:hAnsi="Times New Roman" w:cs="Times New Roman"/>
          <w:i/>
          <w:sz w:val="20"/>
          <w:szCs w:val="20"/>
          <w:lang w:val="en-IN"/>
        </w:rPr>
        <w:t>Taguchi Analysis: OPI 1 versus Speed, Feed, DOH</w:t>
      </w:r>
    </w:p>
    <w:tbl>
      <w:tblPr>
        <w:tblW w:w="8165" w:type="dxa"/>
        <w:jc w:val="center"/>
        <w:tblInd w:w="96" w:type="dxa"/>
        <w:tblLook w:val="04A0" w:firstRow="1" w:lastRow="0" w:firstColumn="1" w:lastColumn="0" w:noHBand="0" w:noVBand="1"/>
      </w:tblPr>
      <w:tblGrid>
        <w:gridCol w:w="960"/>
        <w:gridCol w:w="1116"/>
        <w:gridCol w:w="977"/>
        <w:gridCol w:w="960"/>
        <w:gridCol w:w="960"/>
        <w:gridCol w:w="1116"/>
        <w:gridCol w:w="1116"/>
        <w:gridCol w:w="960"/>
      </w:tblGrid>
      <w:tr w:rsidR="00C120B8" w:rsidRPr="00C120B8" w:rsidTr="00C120B8">
        <w:trPr>
          <w:trHeight w:val="288"/>
          <w:jc w:val="center"/>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p>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xml:space="preserve">Drill </w:t>
            </w:r>
            <w:proofErr w:type="spellStart"/>
            <w:r w:rsidRPr="00C120B8">
              <w:rPr>
                <w:rFonts w:ascii="Times New Roman" w:eastAsia="Times New Roman" w:hAnsi="Times New Roman" w:cs="Times New Roman"/>
                <w:color w:val="000000"/>
                <w:sz w:val="20"/>
                <w:szCs w:val="20"/>
                <w:lang w:val="en-IN" w:eastAsia="en-IN"/>
              </w:rPr>
              <w:t>dia</w:t>
            </w:r>
            <w:proofErr w:type="spellEnd"/>
          </w:p>
        </w:tc>
        <w:tc>
          <w:tcPr>
            <w:tcW w:w="2093" w:type="dxa"/>
            <w:gridSpan w:val="2"/>
            <w:tcBorders>
              <w:top w:val="single" w:sz="4" w:space="0" w:color="auto"/>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p>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Input value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proofErr w:type="spellStart"/>
            <w:r w:rsidRPr="00C120B8">
              <w:rPr>
                <w:rFonts w:ascii="Times New Roman" w:eastAsia="Times New Roman" w:hAnsi="Times New Roman" w:cs="Times New Roman"/>
                <w:color w:val="000000"/>
                <w:sz w:val="20"/>
                <w:szCs w:val="20"/>
                <w:lang w:val="en-IN" w:eastAsia="en-IN"/>
              </w:rPr>
              <w:t>Ouput</w:t>
            </w:r>
            <w:proofErr w:type="spellEnd"/>
            <w:r w:rsidRPr="00C120B8">
              <w:rPr>
                <w:rFonts w:ascii="Times New Roman" w:eastAsia="Times New Roman" w:hAnsi="Times New Roman" w:cs="Times New Roman"/>
                <w:color w:val="000000"/>
                <w:sz w:val="20"/>
                <w:szCs w:val="20"/>
                <w:lang w:val="en-IN" w:eastAsia="en-IN"/>
              </w:rPr>
              <w:t xml:space="preserve"> value</w:t>
            </w:r>
          </w:p>
        </w:tc>
        <w:tc>
          <w:tcPr>
            <w:tcW w:w="960" w:type="dxa"/>
            <w:vMerge w:val="restart"/>
            <w:tcBorders>
              <w:top w:val="single" w:sz="4" w:space="0" w:color="auto"/>
              <w:left w:val="nil"/>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p>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xml:space="preserve">Drill </w:t>
            </w:r>
            <w:proofErr w:type="spellStart"/>
            <w:r w:rsidRPr="00C120B8">
              <w:rPr>
                <w:rFonts w:ascii="Times New Roman" w:eastAsia="Times New Roman" w:hAnsi="Times New Roman" w:cs="Times New Roman"/>
                <w:color w:val="000000"/>
                <w:sz w:val="20"/>
                <w:szCs w:val="20"/>
                <w:lang w:val="en-IN" w:eastAsia="en-IN"/>
              </w:rPr>
              <w:t>dia</w:t>
            </w:r>
            <w:proofErr w:type="spellEnd"/>
          </w:p>
        </w:tc>
        <w:tc>
          <w:tcPr>
            <w:tcW w:w="2232" w:type="dxa"/>
            <w:gridSpan w:val="2"/>
            <w:tcBorders>
              <w:top w:val="single" w:sz="4" w:space="0" w:color="auto"/>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p>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Input value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Output value</w:t>
            </w:r>
          </w:p>
        </w:tc>
      </w:tr>
      <w:tr w:rsidR="00C120B8" w:rsidRPr="00C120B8" w:rsidTr="00C120B8">
        <w:trPr>
          <w:trHeight w:val="288"/>
          <w:jc w:val="center"/>
        </w:trPr>
        <w:tc>
          <w:tcPr>
            <w:tcW w:w="960" w:type="dxa"/>
            <w:vMerge/>
            <w:tcBorders>
              <w:left w:val="single" w:sz="4" w:space="0" w:color="auto"/>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SNRA1</w:t>
            </w:r>
          </w:p>
        </w:tc>
        <w:tc>
          <w:tcPr>
            <w:tcW w:w="977" w:type="dxa"/>
            <w:tcBorders>
              <w:top w:val="nil"/>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SNRA2</w:t>
            </w:r>
          </w:p>
        </w:tc>
        <w:tc>
          <w:tcPr>
            <w:tcW w:w="960" w:type="dxa"/>
            <w:tcBorders>
              <w:top w:val="nil"/>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OPI</w:t>
            </w:r>
          </w:p>
        </w:tc>
        <w:tc>
          <w:tcPr>
            <w:tcW w:w="960" w:type="dxa"/>
            <w:vMerge/>
            <w:tcBorders>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SNRA1</w:t>
            </w:r>
          </w:p>
        </w:tc>
        <w:tc>
          <w:tcPr>
            <w:tcW w:w="1116" w:type="dxa"/>
            <w:tcBorders>
              <w:top w:val="nil"/>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SNRA2</w:t>
            </w:r>
          </w:p>
        </w:tc>
        <w:tc>
          <w:tcPr>
            <w:tcW w:w="960" w:type="dxa"/>
            <w:tcBorders>
              <w:top w:val="nil"/>
              <w:left w:val="nil"/>
              <w:bottom w:val="single" w:sz="4" w:space="0" w:color="auto"/>
              <w:right w:val="single" w:sz="4" w:space="0" w:color="auto"/>
            </w:tcBorders>
            <w:shd w:val="clear" w:color="auto" w:fill="auto"/>
            <w:noWrap/>
            <w:vAlign w:val="center"/>
            <w:hideMark/>
          </w:tcPr>
          <w:p w:rsidR="00C120B8" w:rsidRPr="00C120B8" w:rsidRDefault="00C120B8" w:rsidP="00C120B8">
            <w:pPr>
              <w:spacing w:after="0" w:line="240" w:lineRule="auto"/>
              <w:jc w:val="center"/>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OPI</w:t>
            </w:r>
          </w:p>
        </w:tc>
      </w:tr>
      <w:tr w:rsidR="00C120B8" w:rsidRPr="00C120B8" w:rsidTr="00C120B8">
        <w:trPr>
          <w:trHeight w:val="288"/>
          <w:jc w:val="center"/>
        </w:trPr>
        <w:tc>
          <w:tcPr>
            <w:tcW w:w="960" w:type="dxa"/>
            <w:vMerge w:val="restart"/>
            <w:tcBorders>
              <w:top w:val="nil"/>
              <w:left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0.3mm</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5.10545</w:t>
            </w:r>
          </w:p>
        </w:tc>
        <w:tc>
          <w:tcPr>
            <w:tcW w:w="977"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-1.8917</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0.25</w:t>
            </w:r>
          </w:p>
        </w:tc>
        <w:tc>
          <w:tcPr>
            <w:tcW w:w="960" w:type="dxa"/>
            <w:vMerge w:val="restart"/>
            <w:tcBorders>
              <w:top w:val="nil"/>
              <w:left w:val="nil"/>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0.5mm</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5.10545</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-3.01776</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0.25</w:t>
            </w:r>
          </w:p>
        </w:tc>
      </w:tr>
      <w:tr w:rsidR="00C120B8" w:rsidRPr="00C120B8" w:rsidTr="00C120B8">
        <w:trPr>
          <w:trHeight w:val="288"/>
          <w:jc w:val="center"/>
        </w:trPr>
        <w:tc>
          <w:tcPr>
            <w:tcW w:w="960" w:type="dxa"/>
            <w:vMerge/>
            <w:tcBorders>
              <w:left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5.666025</w:t>
            </w:r>
          </w:p>
        </w:tc>
        <w:tc>
          <w:tcPr>
            <w:tcW w:w="977"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-.39293</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0.544</w:t>
            </w:r>
          </w:p>
        </w:tc>
        <w:tc>
          <w:tcPr>
            <w:tcW w:w="960" w:type="dxa"/>
            <w:vMerge/>
            <w:tcBorders>
              <w:left w:val="nil"/>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5.666025</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-0.51898</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0.461</w:t>
            </w:r>
          </w:p>
        </w:tc>
      </w:tr>
      <w:tr w:rsidR="00C120B8" w:rsidRPr="00C120B8" w:rsidTr="00C120B8">
        <w:trPr>
          <w:trHeight w:val="288"/>
          <w:jc w:val="center"/>
        </w:trPr>
        <w:tc>
          <w:tcPr>
            <w:tcW w:w="960" w:type="dxa"/>
            <w:vMerge/>
            <w:tcBorders>
              <w:left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6.0206</w:t>
            </w:r>
          </w:p>
        </w:tc>
        <w:tc>
          <w:tcPr>
            <w:tcW w:w="977"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-.45473</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0.801</w:t>
            </w:r>
          </w:p>
        </w:tc>
        <w:tc>
          <w:tcPr>
            <w:tcW w:w="960" w:type="dxa"/>
            <w:vMerge/>
            <w:tcBorders>
              <w:left w:val="nil"/>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6.0206</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1.419218</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0.732</w:t>
            </w:r>
          </w:p>
        </w:tc>
      </w:tr>
      <w:tr w:rsidR="00C120B8" w:rsidRPr="00C120B8" w:rsidTr="00C120B8">
        <w:trPr>
          <w:trHeight w:val="288"/>
          <w:jc w:val="center"/>
        </w:trPr>
        <w:tc>
          <w:tcPr>
            <w:tcW w:w="960" w:type="dxa"/>
            <w:vMerge/>
            <w:tcBorders>
              <w:left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6.689075</w:t>
            </w:r>
          </w:p>
        </w:tc>
        <w:tc>
          <w:tcPr>
            <w:tcW w:w="977"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-.36988</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0.588</w:t>
            </w:r>
          </w:p>
        </w:tc>
        <w:tc>
          <w:tcPr>
            <w:tcW w:w="960" w:type="dxa"/>
            <w:vMerge/>
            <w:tcBorders>
              <w:left w:val="nil"/>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6.689075</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0.504069</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0.474</w:t>
            </w:r>
          </w:p>
        </w:tc>
      </w:tr>
      <w:tr w:rsidR="00C120B8" w:rsidRPr="00C120B8" w:rsidTr="00C120B8">
        <w:trPr>
          <w:trHeight w:val="288"/>
          <w:jc w:val="center"/>
        </w:trPr>
        <w:tc>
          <w:tcPr>
            <w:tcW w:w="960" w:type="dxa"/>
            <w:vMerge/>
            <w:tcBorders>
              <w:left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7.604225</w:t>
            </w:r>
          </w:p>
        </w:tc>
        <w:tc>
          <w:tcPr>
            <w:tcW w:w="977"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-.87111</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0.789</w:t>
            </w:r>
          </w:p>
        </w:tc>
        <w:tc>
          <w:tcPr>
            <w:tcW w:w="960" w:type="dxa"/>
            <w:vMerge/>
            <w:tcBorders>
              <w:left w:val="nil"/>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7.604225</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3.002843</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0.812</w:t>
            </w:r>
          </w:p>
        </w:tc>
      </w:tr>
      <w:tr w:rsidR="00C120B8" w:rsidRPr="00C120B8" w:rsidTr="00C120B8">
        <w:trPr>
          <w:trHeight w:val="288"/>
          <w:jc w:val="center"/>
        </w:trPr>
        <w:tc>
          <w:tcPr>
            <w:tcW w:w="960" w:type="dxa"/>
            <w:vMerge/>
            <w:tcBorders>
              <w:left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13.06425</w:t>
            </w:r>
          </w:p>
        </w:tc>
        <w:tc>
          <w:tcPr>
            <w:tcW w:w="977"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-.93291</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0.644</w:t>
            </w:r>
          </w:p>
        </w:tc>
        <w:tc>
          <w:tcPr>
            <w:tcW w:w="960" w:type="dxa"/>
            <w:vMerge/>
            <w:tcBorders>
              <w:left w:val="nil"/>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13.06425</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4.941043</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0.648</w:t>
            </w:r>
          </w:p>
        </w:tc>
      </w:tr>
      <w:tr w:rsidR="00C120B8" w:rsidRPr="00C120B8" w:rsidTr="00C120B8">
        <w:trPr>
          <w:trHeight w:val="288"/>
          <w:jc w:val="center"/>
        </w:trPr>
        <w:tc>
          <w:tcPr>
            <w:tcW w:w="960" w:type="dxa"/>
            <w:vMerge/>
            <w:tcBorders>
              <w:left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7.604225</w:t>
            </w:r>
          </w:p>
        </w:tc>
        <w:tc>
          <w:tcPr>
            <w:tcW w:w="977"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-.87111</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0.789</w:t>
            </w:r>
          </w:p>
        </w:tc>
        <w:tc>
          <w:tcPr>
            <w:tcW w:w="960" w:type="dxa"/>
            <w:vMerge/>
            <w:tcBorders>
              <w:left w:val="nil"/>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7.604225</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3.002843</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0.812</w:t>
            </w:r>
          </w:p>
        </w:tc>
      </w:tr>
      <w:tr w:rsidR="00C120B8" w:rsidRPr="00C120B8" w:rsidTr="00C120B8">
        <w:trPr>
          <w:trHeight w:val="288"/>
          <w:jc w:val="center"/>
        </w:trPr>
        <w:tc>
          <w:tcPr>
            <w:tcW w:w="960" w:type="dxa"/>
            <w:vMerge/>
            <w:tcBorders>
              <w:left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13.62482</w:t>
            </w:r>
          </w:p>
        </w:tc>
        <w:tc>
          <w:tcPr>
            <w:tcW w:w="977"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-.37233</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0.5</w:t>
            </w:r>
          </w:p>
        </w:tc>
        <w:tc>
          <w:tcPr>
            <w:tcW w:w="960" w:type="dxa"/>
            <w:vMerge/>
            <w:tcBorders>
              <w:left w:val="nil"/>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13.62482</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5.501618</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0.6</w:t>
            </w:r>
          </w:p>
        </w:tc>
      </w:tr>
      <w:tr w:rsidR="00C120B8" w:rsidRPr="00C120B8" w:rsidTr="00C120B8">
        <w:trPr>
          <w:trHeight w:val="288"/>
          <w:jc w:val="center"/>
        </w:trPr>
        <w:tc>
          <w:tcPr>
            <w:tcW w:w="960" w:type="dxa"/>
            <w:vMerge/>
            <w:tcBorders>
              <w:left w:val="single" w:sz="4" w:space="0" w:color="auto"/>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13.62482</w:t>
            </w:r>
          </w:p>
        </w:tc>
        <w:tc>
          <w:tcPr>
            <w:tcW w:w="977"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-.43413</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0.5</w:t>
            </w:r>
          </w:p>
        </w:tc>
        <w:tc>
          <w:tcPr>
            <w:tcW w:w="960" w:type="dxa"/>
            <w:vMerge/>
            <w:tcBorders>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rPr>
                <w:rFonts w:ascii="Times New Roman" w:eastAsia="Times New Roman" w:hAnsi="Times New Roman" w:cs="Times New Roman"/>
                <w:color w:val="000000"/>
                <w:sz w:val="20"/>
                <w:szCs w:val="20"/>
                <w:lang w:val="en-IN" w:eastAsia="en-IN"/>
              </w:rPr>
            </w:pP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13.62482</w:t>
            </w:r>
          </w:p>
        </w:tc>
        <w:tc>
          <w:tcPr>
            <w:tcW w:w="1116"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7.439818</w:t>
            </w:r>
          </w:p>
        </w:tc>
        <w:tc>
          <w:tcPr>
            <w:tcW w:w="960" w:type="dxa"/>
            <w:tcBorders>
              <w:top w:val="nil"/>
              <w:left w:val="nil"/>
              <w:bottom w:val="single" w:sz="4" w:space="0" w:color="auto"/>
              <w:right w:val="single" w:sz="4" w:space="0" w:color="auto"/>
            </w:tcBorders>
            <w:shd w:val="clear" w:color="auto" w:fill="auto"/>
            <w:noWrap/>
            <w:vAlign w:val="bottom"/>
            <w:hideMark/>
          </w:tcPr>
          <w:p w:rsidR="00C120B8" w:rsidRPr="00C120B8" w:rsidRDefault="00C120B8" w:rsidP="00C120B8">
            <w:pPr>
              <w:spacing w:after="0" w:line="240" w:lineRule="auto"/>
              <w:jc w:val="right"/>
              <w:rPr>
                <w:rFonts w:ascii="Times New Roman" w:eastAsia="Times New Roman" w:hAnsi="Times New Roman" w:cs="Times New Roman"/>
                <w:color w:val="000000"/>
                <w:sz w:val="20"/>
                <w:szCs w:val="20"/>
                <w:lang w:val="en-IN" w:eastAsia="en-IN"/>
              </w:rPr>
            </w:pPr>
            <w:r w:rsidRPr="00C120B8">
              <w:rPr>
                <w:rFonts w:ascii="Times New Roman" w:eastAsia="Times New Roman" w:hAnsi="Times New Roman" w:cs="Times New Roman"/>
                <w:color w:val="000000"/>
                <w:sz w:val="20"/>
                <w:szCs w:val="20"/>
                <w:lang w:val="en-IN" w:eastAsia="en-IN"/>
              </w:rPr>
              <w:t>0.5</w:t>
            </w:r>
          </w:p>
        </w:tc>
      </w:tr>
    </w:tbl>
    <w:p w:rsidR="00C120B8" w:rsidRPr="00BD6106" w:rsidRDefault="00C120B8" w:rsidP="00BD6106">
      <w:pPr>
        <w:autoSpaceDE w:val="0"/>
        <w:autoSpaceDN w:val="0"/>
        <w:adjustRightInd w:val="0"/>
        <w:spacing w:line="360" w:lineRule="auto"/>
        <w:jc w:val="center"/>
        <w:rPr>
          <w:rFonts w:ascii="Times New Roman" w:eastAsia="Times New Roman" w:hAnsi="Times New Roman" w:cs="Times New Roman"/>
          <w:i/>
          <w:sz w:val="20"/>
          <w:szCs w:val="20"/>
        </w:rPr>
      </w:pPr>
    </w:p>
    <w:p w:rsidR="00085469" w:rsidRPr="00085469" w:rsidRDefault="00085469" w:rsidP="00085469">
      <w:pPr>
        <w:autoSpaceDE w:val="0"/>
        <w:autoSpaceDN w:val="0"/>
        <w:adjustRightInd w:val="0"/>
        <w:spacing w:line="360" w:lineRule="auto"/>
        <w:jc w:val="center"/>
        <w:rPr>
          <w:rFonts w:ascii="Times New Roman" w:hAnsi="Times New Roman" w:cs="Times New Roman"/>
          <w:bCs/>
          <w:i/>
          <w:sz w:val="20"/>
          <w:szCs w:val="20"/>
          <w:lang w:val="en-IN"/>
        </w:rPr>
      </w:pPr>
      <w:r w:rsidRPr="00085469">
        <w:rPr>
          <w:rFonts w:ascii="Times New Roman" w:hAnsi="Times New Roman" w:cs="Times New Roman"/>
          <w:bCs/>
          <w:i/>
          <w:sz w:val="20"/>
          <w:szCs w:val="20"/>
          <w:lang w:val="en-IN"/>
        </w:rPr>
        <w:t>Table 4- Comparative Analysis</w:t>
      </w:r>
    </w:p>
    <w:tbl>
      <w:tblPr>
        <w:tblStyle w:val="TableGrid"/>
        <w:tblW w:w="0" w:type="auto"/>
        <w:jc w:val="center"/>
        <w:tblLook w:val="04A0" w:firstRow="1" w:lastRow="0" w:firstColumn="1" w:lastColumn="0" w:noHBand="0" w:noVBand="1"/>
      </w:tblPr>
      <w:tblGrid>
        <w:gridCol w:w="1227"/>
        <w:gridCol w:w="1227"/>
        <w:gridCol w:w="1227"/>
        <w:gridCol w:w="1227"/>
        <w:gridCol w:w="1228"/>
        <w:gridCol w:w="1228"/>
        <w:gridCol w:w="1228"/>
        <w:gridCol w:w="1228"/>
      </w:tblGrid>
      <w:tr w:rsidR="00B860C4" w:rsidRPr="00B860C4" w:rsidTr="00B860C4">
        <w:trPr>
          <w:jc w:val="center"/>
        </w:trPr>
        <w:tc>
          <w:tcPr>
            <w:tcW w:w="4908" w:type="dxa"/>
            <w:gridSpan w:val="4"/>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Response Table for Means 0.3</w:t>
            </w:r>
          </w:p>
          <w:p w:rsidR="00B860C4" w:rsidRPr="00B860C4" w:rsidRDefault="00B860C4" w:rsidP="00B860C4">
            <w:pPr>
              <w:autoSpaceDE w:val="0"/>
              <w:autoSpaceDN w:val="0"/>
              <w:adjustRightInd w:val="0"/>
              <w:jc w:val="center"/>
              <w:rPr>
                <w:rFonts w:ascii="Times New Roman" w:hAnsi="Times New Roman" w:cs="Times New Roman"/>
                <w:sz w:val="20"/>
                <w:szCs w:val="20"/>
              </w:rPr>
            </w:pPr>
          </w:p>
        </w:tc>
        <w:tc>
          <w:tcPr>
            <w:tcW w:w="4912" w:type="dxa"/>
            <w:gridSpan w:val="4"/>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Response Table for Means 0.5</w:t>
            </w:r>
          </w:p>
          <w:p w:rsidR="00B860C4" w:rsidRPr="00B860C4" w:rsidRDefault="00B860C4" w:rsidP="00B860C4">
            <w:pPr>
              <w:autoSpaceDE w:val="0"/>
              <w:autoSpaceDN w:val="0"/>
              <w:adjustRightInd w:val="0"/>
              <w:jc w:val="center"/>
              <w:rPr>
                <w:rFonts w:ascii="Times New Roman" w:hAnsi="Times New Roman" w:cs="Times New Roman"/>
                <w:sz w:val="20"/>
                <w:szCs w:val="20"/>
              </w:rPr>
            </w:pPr>
          </w:p>
        </w:tc>
      </w:tr>
      <w:tr w:rsidR="00B860C4" w:rsidRPr="00B860C4" w:rsidTr="00B860C4">
        <w:trPr>
          <w:jc w:val="center"/>
        </w:trPr>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Level</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Speed</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Feed</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DOH</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Level</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Speed</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Feed</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DOH</w:t>
            </w:r>
          </w:p>
        </w:tc>
      </w:tr>
      <w:tr w:rsidR="00B860C4" w:rsidRPr="00B860C4" w:rsidTr="00B860C4">
        <w:trPr>
          <w:jc w:val="center"/>
        </w:trPr>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1</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0.5317</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0.5423</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0.4647</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1</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0.4810</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0.5120</w:t>
            </w:r>
          </w:p>
        </w:tc>
        <w:tc>
          <w:tcPr>
            <w:tcW w:w="1228" w:type="dxa"/>
          </w:tcPr>
          <w:p w:rsidR="00B860C4" w:rsidRPr="00B860C4" w:rsidRDefault="00B860C4" w:rsidP="00B860C4">
            <w:pPr>
              <w:autoSpaceDE w:val="0"/>
              <w:autoSpaceDN w:val="0"/>
              <w:adjustRightInd w:val="0"/>
              <w:jc w:val="center"/>
              <w:rPr>
                <w:rFonts w:ascii="Times New Roman" w:hAnsi="Times New Roman" w:cs="Times New Roman"/>
                <w:b/>
                <w:sz w:val="20"/>
                <w:szCs w:val="20"/>
              </w:rPr>
            </w:pPr>
            <w:r w:rsidRPr="00B860C4">
              <w:rPr>
                <w:rFonts w:ascii="Times New Roman" w:hAnsi="Times New Roman" w:cs="Times New Roman"/>
                <w:b/>
                <w:sz w:val="20"/>
                <w:szCs w:val="20"/>
              </w:rPr>
              <w:t>0.4993</w:t>
            </w:r>
          </w:p>
        </w:tc>
      </w:tr>
      <w:tr w:rsidR="00B860C4" w:rsidRPr="00B860C4" w:rsidTr="00B860C4">
        <w:trPr>
          <w:jc w:val="center"/>
        </w:trPr>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2</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0.6737</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b/>
                <w:sz w:val="20"/>
                <w:szCs w:val="20"/>
              </w:rPr>
              <w:t>0.6110</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b/>
                <w:sz w:val="20"/>
                <w:szCs w:val="20"/>
              </w:rPr>
              <w:t>0.5440</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2</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0.6447</w:t>
            </w:r>
          </w:p>
        </w:tc>
        <w:tc>
          <w:tcPr>
            <w:tcW w:w="1228" w:type="dxa"/>
          </w:tcPr>
          <w:p w:rsidR="00B860C4" w:rsidRPr="00B860C4" w:rsidRDefault="00B860C4" w:rsidP="00B860C4">
            <w:pPr>
              <w:autoSpaceDE w:val="0"/>
              <w:autoSpaceDN w:val="0"/>
              <w:adjustRightInd w:val="0"/>
              <w:jc w:val="center"/>
              <w:rPr>
                <w:rFonts w:ascii="Times New Roman" w:hAnsi="Times New Roman" w:cs="Times New Roman"/>
                <w:b/>
                <w:sz w:val="20"/>
                <w:szCs w:val="20"/>
              </w:rPr>
            </w:pPr>
            <w:r w:rsidRPr="00B860C4">
              <w:rPr>
                <w:rFonts w:ascii="Times New Roman" w:hAnsi="Times New Roman" w:cs="Times New Roman"/>
                <w:b/>
                <w:sz w:val="20"/>
                <w:szCs w:val="20"/>
              </w:rPr>
              <w:t>0.6243</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0.4783</w:t>
            </w:r>
          </w:p>
        </w:tc>
      </w:tr>
      <w:tr w:rsidR="00B860C4" w:rsidRPr="00B860C4" w:rsidTr="00B860C4">
        <w:trPr>
          <w:jc w:val="center"/>
        </w:trPr>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3</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b/>
                <w:sz w:val="20"/>
                <w:szCs w:val="20"/>
              </w:rPr>
              <w:t>0.5963</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0.6483</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0.7930</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3</w:t>
            </w:r>
          </w:p>
        </w:tc>
        <w:tc>
          <w:tcPr>
            <w:tcW w:w="1228" w:type="dxa"/>
          </w:tcPr>
          <w:p w:rsidR="00B860C4" w:rsidRPr="00B860C4" w:rsidRDefault="00B860C4" w:rsidP="00B860C4">
            <w:pPr>
              <w:autoSpaceDE w:val="0"/>
              <w:autoSpaceDN w:val="0"/>
              <w:adjustRightInd w:val="0"/>
              <w:jc w:val="center"/>
              <w:rPr>
                <w:rFonts w:ascii="Times New Roman" w:hAnsi="Times New Roman" w:cs="Times New Roman"/>
                <w:b/>
                <w:sz w:val="20"/>
                <w:szCs w:val="20"/>
              </w:rPr>
            </w:pPr>
            <w:r w:rsidRPr="00B860C4">
              <w:rPr>
                <w:rFonts w:ascii="Times New Roman" w:hAnsi="Times New Roman" w:cs="Times New Roman"/>
                <w:b/>
                <w:sz w:val="20"/>
                <w:szCs w:val="20"/>
              </w:rPr>
              <w:t>0.6373</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0.6267</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0.7853</w:t>
            </w:r>
          </w:p>
        </w:tc>
      </w:tr>
      <w:tr w:rsidR="00B860C4" w:rsidRPr="00B860C4" w:rsidTr="00B860C4">
        <w:trPr>
          <w:jc w:val="center"/>
        </w:trPr>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Delta</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0.1420</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0.1060</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0.3283</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Delta</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0.1637</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0.1147</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0.3070</w:t>
            </w:r>
          </w:p>
        </w:tc>
      </w:tr>
      <w:tr w:rsidR="00B860C4" w:rsidRPr="00B860C4" w:rsidTr="00B860C4">
        <w:trPr>
          <w:jc w:val="center"/>
        </w:trPr>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Rank</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2</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3</w:t>
            </w:r>
          </w:p>
        </w:tc>
        <w:tc>
          <w:tcPr>
            <w:tcW w:w="1227"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1</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Rank</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2</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3</w:t>
            </w:r>
          </w:p>
        </w:tc>
        <w:tc>
          <w:tcPr>
            <w:tcW w:w="1228" w:type="dxa"/>
          </w:tcPr>
          <w:p w:rsidR="00B860C4" w:rsidRPr="00B860C4" w:rsidRDefault="00B860C4" w:rsidP="00B860C4">
            <w:pPr>
              <w:autoSpaceDE w:val="0"/>
              <w:autoSpaceDN w:val="0"/>
              <w:adjustRightInd w:val="0"/>
              <w:jc w:val="center"/>
              <w:rPr>
                <w:rFonts w:ascii="Times New Roman" w:hAnsi="Times New Roman" w:cs="Times New Roman"/>
                <w:sz w:val="20"/>
                <w:szCs w:val="20"/>
              </w:rPr>
            </w:pPr>
            <w:r w:rsidRPr="00B860C4">
              <w:rPr>
                <w:rFonts w:ascii="Times New Roman" w:hAnsi="Times New Roman" w:cs="Times New Roman"/>
                <w:sz w:val="20"/>
                <w:szCs w:val="20"/>
              </w:rPr>
              <w:t>1</w:t>
            </w:r>
          </w:p>
        </w:tc>
      </w:tr>
    </w:tbl>
    <w:p w:rsidR="00C120B8" w:rsidRDefault="00C120B8" w:rsidP="00B860C4">
      <w:pPr>
        <w:autoSpaceDE w:val="0"/>
        <w:autoSpaceDN w:val="0"/>
        <w:adjustRightInd w:val="0"/>
        <w:spacing w:after="0"/>
        <w:jc w:val="center"/>
        <w:rPr>
          <w:rFonts w:ascii="Times New Roman" w:eastAsia="Times New Roman" w:hAnsi="Times New Roman" w:cs="Times New Roman"/>
          <w:i/>
          <w:sz w:val="20"/>
          <w:szCs w:val="20"/>
        </w:rPr>
      </w:pPr>
    </w:p>
    <w:p w:rsidR="00C120B8" w:rsidRDefault="00C120B8" w:rsidP="0042511D">
      <w:pPr>
        <w:autoSpaceDE w:val="0"/>
        <w:autoSpaceDN w:val="0"/>
        <w:adjustRightInd w:val="0"/>
        <w:spacing w:after="0"/>
        <w:jc w:val="center"/>
        <w:rPr>
          <w:rFonts w:ascii="Times New Roman" w:eastAsia="Times New Roman" w:hAnsi="Times New Roman" w:cs="Times New Roman"/>
          <w:i/>
          <w:sz w:val="20"/>
          <w:szCs w:val="20"/>
        </w:rPr>
      </w:pPr>
    </w:p>
    <w:p w:rsidR="00C120B8" w:rsidRDefault="00C120B8" w:rsidP="0042511D">
      <w:pPr>
        <w:autoSpaceDE w:val="0"/>
        <w:autoSpaceDN w:val="0"/>
        <w:adjustRightInd w:val="0"/>
        <w:spacing w:after="0"/>
        <w:jc w:val="center"/>
        <w:rPr>
          <w:rFonts w:ascii="Times New Roman" w:eastAsia="Times New Roman" w:hAnsi="Times New Roman" w:cs="Times New Roman"/>
          <w:i/>
          <w:sz w:val="20"/>
          <w:szCs w:val="20"/>
        </w:rPr>
      </w:pPr>
    </w:p>
    <w:p w:rsidR="00C120B8" w:rsidRDefault="00C120B8" w:rsidP="0042511D">
      <w:pPr>
        <w:autoSpaceDE w:val="0"/>
        <w:autoSpaceDN w:val="0"/>
        <w:adjustRightInd w:val="0"/>
        <w:spacing w:after="0"/>
        <w:jc w:val="center"/>
        <w:rPr>
          <w:rFonts w:ascii="Times New Roman" w:eastAsia="Times New Roman" w:hAnsi="Times New Roman" w:cs="Times New Roman"/>
          <w:i/>
          <w:sz w:val="20"/>
          <w:szCs w:val="20"/>
        </w:rPr>
      </w:pPr>
    </w:p>
    <w:p w:rsidR="00C120B8" w:rsidRDefault="00C120B8" w:rsidP="0042511D">
      <w:pPr>
        <w:autoSpaceDE w:val="0"/>
        <w:autoSpaceDN w:val="0"/>
        <w:adjustRightInd w:val="0"/>
        <w:spacing w:after="0"/>
        <w:jc w:val="center"/>
        <w:rPr>
          <w:rFonts w:ascii="Times New Roman" w:eastAsia="Times New Roman" w:hAnsi="Times New Roman" w:cs="Times New Roman"/>
          <w:i/>
          <w:sz w:val="20"/>
          <w:szCs w:val="20"/>
        </w:rPr>
        <w:sectPr w:rsidR="00C120B8" w:rsidSect="00C120B8">
          <w:type w:val="continuous"/>
          <w:pgSz w:w="12240" w:h="15840" w:code="1"/>
          <w:pgMar w:top="964" w:right="964" w:bottom="964" w:left="964" w:header="720" w:footer="720" w:gutter="0"/>
          <w:cols w:space="720"/>
          <w:docGrid w:linePitch="360"/>
        </w:sectPr>
      </w:pPr>
    </w:p>
    <w:p w:rsidR="0042511D" w:rsidRPr="0042511D" w:rsidRDefault="0042511D" w:rsidP="0042511D">
      <w:pPr>
        <w:autoSpaceDE w:val="0"/>
        <w:autoSpaceDN w:val="0"/>
        <w:adjustRightInd w:val="0"/>
        <w:spacing w:after="0"/>
        <w:jc w:val="center"/>
        <w:rPr>
          <w:rFonts w:ascii="Times New Roman" w:eastAsia="Times New Roman" w:hAnsi="Times New Roman" w:cs="Times New Roman"/>
          <w:i/>
          <w:sz w:val="20"/>
          <w:szCs w:val="20"/>
        </w:rPr>
      </w:pPr>
    </w:p>
    <w:p w:rsidR="00787011" w:rsidRDefault="00787011" w:rsidP="007232A4">
      <w:pPr>
        <w:autoSpaceDE w:val="0"/>
        <w:autoSpaceDN w:val="0"/>
        <w:adjustRightInd w:val="0"/>
        <w:spacing w:after="0"/>
        <w:jc w:val="both"/>
        <w:rPr>
          <w:rFonts w:ascii="Times New Roman" w:eastAsia="Times New Roman" w:hAnsi="Times New Roman"/>
          <w:sz w:val="20"/>
          <w:szCs w:val="20"/>
        </w:rPr>
      </w:pPr>
    </w:p>
    <w:p w:rsidR="00435808" w:rsidRDefault="00552AF1" w:rsidP="007232A4">
      <w:pPr>
        <w:autoSpaceDE w:val="0"/>
        <w:autoSpaceDN w:val="0"/>
        <w:adjustRightInd w:val="0"/>
        <w:spacing w:after="0"/>
        <w:jc w:val="both"/>
        <w:rPr>
          <w:rFonts w:ascii="Times New Roman" w:eastAsia="Times New Roman" w:hAnsi="Times New Roman"/>
          <w:sz w:val="20"/>
          <w:szCs w:val="20"/>
        </w:rPr>
      </w:pPr>
      <w:r w:rsidRPr="009B0357">
        <w:rPr>
          <w:noProof/>
        </w:rPr>
        <w:lastRenderedPageBreak/>
        <w:drawing>
          <wp:anchor distT="0" distB="0" distL="114300" distR="114300" simplePos="0" relativeHeight="251659264" behindDoc="0" locked="0" layoutInCell="1" allowOverlap="1" wp14:anchorId="2454D4C5" wp14:editId="6573516C">
            <wp:simplePos x="0" y="0"/>
            <wp:positionH relativeFrom="column">
              <wp:posOffset>35560</wp:posOffset>
            </wp:positionH>
            <wp:positionV relativeFrom="paragraph">
              <wp:posOffset>109220</wp:posOffset>
            </wp:positionV>
            <wp:extent cx="3038475" cy="2190750"/>
            <wp:effectExtent l="0" t="0" r="9525" b="0"/>
            <wp:wrapSquare wrapText="bothSides"/>
            <wp:docPr id="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srcRect/>
                    <a:stretch>
                      <a:fillRect/>
                    </a:stretch>
                  </pic:blipFill>
                  <pic:spPr bwMode="auto">
                    <a:xfrm>
                      <a:off x="0" y="0"/>
                      <a:ext cx="3038475" cy="2190750"/>
                    </a:xfrm>
                    <a:prstGeom prst="rect">
                      <a:avLst/>
                    </a:prstGeom>
                    <a:noFill/>
                    <a:ln w="9525">
                      <a:noFill/>
                      <a:miter lim="800000"/>
                      <a:headEnd/>
                      <a:tailEnd/>
                    </a:ln>
                  </pic:spPr>
                </pic:pic>
              </a:graphicData>
            </a:graphic>
            <wp14:sizeRelH relativeFrom="margin">
              <wp14:pctWidth>0</wp14:pctWidth>
            </wp14:sizeRelH>
          </wp:anchor>
        </w:drawing>
      </w:r>
    </w:p>
    <w:p w:rsidR="00435808" w:rsidRPr="009C7BD3" w:rsidRDefault="009C7BD3" w:rsidP="009C7BD3">
      <w:pPr>
        <w:autoSpaceDE w:val="0"/>
        <w:autoSpaceDN w:val="0"/>
        <w:adjustRightInd w:val="0"/>
        <w:spacing w:after="0"/>
        <w:jc w:val="center"/>
        <w:rPr>
          <w:rFonts w:ascii="Times New Roman" w:eastAsia="Times New Roman" w:hAnsi="Times New Roman" w:cs="Times New Roman"/>
          <w:i/>
          <w:sz w:val="20"/>
          <w:szCs w:val="20"/>
        </w:rPr>
      </w:pPr>
      <w:r>
        <w:rPr>
          <w:rFonts w:ascii="Times New Roman" w:hAnsi="Times New Roman" w:cs="Times New Roman"/>
          <w:i/>
          <w:sz w:val="20"/>
          <w:szCs w:val="20"/>
        </w:rPr>
        <w:t>Fig.</w:t>
      </w:r>
      <w:r w:rsidRPr="009C7BD3">
        <w:rPr>
          <w:rFonts w:ascii="Times New Roman" w:hAnsi="Times New Roman" w:cs="Times New Roman"/>
          <w:i/>
          <w:sz w:val="20"/>
          <w:szCs w:val="20"/>
        </w:rPr>
        <w:t>5</w:t>
      </w:r>
      <w:r w:rsidR="000574DD">
        <w:rPr>
          <w:rFonts w:ascii="Times New Roman" w:hAnsi="Times New Roman" w:cs="Times New Roman"/>
          <w:i/>
          <w:sz w:val="20"/>
          <w:szCs w:val="20"/>
        </w:rPr>
        <w:t>-</w:t>
      </w:r>
      <w:r w:rsidR="000574DD" w:rsidRPr="009C7BD3">
        <w:rPr>
          <w:rFonts w:ascii="Times New Roman" w:hAnsi="Times New Roman" w:cs="Times New Roman"/>
          <w:i/>
          <w:sz w:val="20"/>
          <w:szCs w:val="20"/>
        </w:rPr>
        <w:t xml:space="preserve"> Mean</w:t>
      </w:r>
      <w:r w:rsidRPr="009C7BD3">
        <w:rPr>
          <w:rFonts w:ascii="Times New Roman" w:hAnsi="Times New Roman" w:cs="Times New Roman"/>
          <w:i/>
          <w:sz w:val="20"/>
          <w:szCs w:val="20"/>
        </w:rPr>
        <w:t xml:space="preserve"> for drill </w:t>
      </w:r>
      <w:proofErr w:type="spellStart"/>
      <w:r w:rsidRPr="009C7BD3">
        <w:rPr>
          <w:rFonts w:ascii="Times New Roman" w:hAnsi="Times New Roman" w:cs="Times New Roman"/>
          <w:i/>
          <w:sz w:val="20"/>
          <w:szCs w:val="20"/>
        </w:rPr>
        <w:t>dia</w:t>
      </w:r>
      <w:proofErr w:type="spellEnd"/>
      <w:r w:rsidRPr="009C7BD3">
        <w:rPr>
          <w:rFonts w:ascii="Times New Roman" w:hAnsi="Times New Roman" w:cs="Times New Roman"/>
          <w:i/>
          <w:sz w:val="20"/>
          <w:szCs w:val="20"/>
        </w:rPr>
        <w:t xml:space="preserve"> 0.3 mm</w:t>
      </w:r>
    </w:p>
    <w:p w:rsidR="009C7BD3" w:rsidRDefault="009C7BD3" w:rsidP="007232A4">
      <w:pPr>
        <w:autoSpaceDE w:val="0"/>
        <w:autoSpaceDN w:val="0"/>
        <w:adjustRightInd w:val="0"/>
        <w:spacing w:after="0"/>
        <w:jc w:val="both"/>
        <w:rPr>
          <w:rFonts w:ascii="Times New Roman" w:eastAsia="Times New Roman" w:hAnsi="Times New Roman"/>
          <w:sz w:val="20"/>
          <w:szCs w:val="20"/>
        </w:rPr>
      </w:pPr>
    </w:p>
    <w:p w:rsidR="009C7BD3" w:rsidRDefault="009C7BD3" w:rsidP="007232A4">
      <w:pPr>
        <w:autoSpaceDE w:val="0"/>
        <w:autoSpaceDN w:val="0"/>
        <w:adjustRightInd w:val="0"/>
        <w:spacing w:after="0"/>
        <w:jc w:val="both"/>
        <w:rPr>
          <w:rFonts w:ascii="Times New Roman" w:eastAsia="Times New Roman" w:hAnsi="Times New Roman"/>
          <w:sz w:val="20"/>
          <w:szCs w:val="20"/>
        </w:rPr>
      </w:pPr>
    </w:p>
    <w:p w:rsidR="009C7BD3" w:rsidRDefault="00552AF1" w:rsidP="007232A4">
      <w:pPr>
        <w:autoSpaceDE w:val="0"/>
        <w:autoSpaceDN w:val="0"/>
        <w:adjustRightInd w:val="0"/>
        <w:spacing w:after="0"/>
        <w:jc w:val="both"/>
        <w:rPr>
          <w:rFonts w:ascii="Times New Roman" w:eastAsia="Times New Roman" w:hAnsi="Times New Roman"/>
          <w:sz w:val="20"/>
          <w:szCs w:val="20"/>
        </w:rPr>
      </w:pPr>
      <w:r w:rsidRPr="00860E41">
        <w:rPr>
          <w:noProof/>
          <w:sz w:val="20"/>
          <w:szCs w:val="20"/>
        </w:rPr>
        <w:drawing>
          <wp:inline distT="0" distB="0" distL="0" distR="0" wp14:anchorId="141D1EFB" wp14:editId="3C3A517C">
            <wp:extent cx="3045460" cy="2030307"/>
            <wp:effectExtent l="0" t="0" r="2540" b="8255"/>
            <wp:docPr id="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srcRect/>
                    <a:stretch>
                      <a:fillRect/>
                    </a:stretch>
                  </pic:blipFill>
                  <pic:spPr bwMode="auto">
                    <a:xfrm>
                      <a:off x="0" y="0"/>
                      <a:ext cx="3045460" cy="2030307"/>
                    </a:xfrm>
                    <a:prstGeom prst="rect">
                      <a:avLst/>
                    </a:prstGeom>
                    <a:noFill/>
                    <a:ln w="9525">
                      <a:noFill/>
                      <a:miter lim="800000"/>
                      <a:headEnd/>
                      <a:tailEnd/>
                    </a:ln>
                  </pic:spPr>
                </pic:pic>
              </a:graphicData>
            </a:graphic>
          </wp:inline>
        </w:drawing>
      </w:r>
    </w:p>
    <w:p w:rsidR="009C7BD3" w:rsidRDefault="009C7BD3" w:rsidP="007232A4">
      <w:pPr>
        <w:autoSpaceDE w:val="0"/>
        <w:autoSpaceDN w:val="0"/>
        <w:adjustRightInd w:val="0"/>
        <w:spacing w:after="0"/>
        <w:jc w:val="both"/>
        <w:rPr>
          <w:rFonts w:ascii="Times New Roman" w:eastAsia="Times New Roman" w:hAnsi="Times New Roman"/>
          <w:sz w:val="20"/>
          <w:szCs w:val="20"/>
        </w:rPr>
      </w:pPr>
    </w:p>
    <w:p w:rsidR="00552AF1" w:rsidRPr="009C7BD3" w:rsidRDefault="00552AF1" w:rsidP="00552AF1">
      <w:pPr>
        <w:autoSpaceDE w:val="0"/>
        <w:autoSpaceDN w:val="0"/>
        <w:adjustRightInd w:val="0"/>
        <w:spacing w:after="0"/>
        <w:jc w:val="center"/>
        <w:rPr>
          <w:rFonts w:ascii="Times New Roman" w:eastAsia="Times New Roman" w:hAnsi="Times New Roman" w:cs="Times New Roman"/>
          <w:i/>
          <w:sz w:val="20"/>
          <w:szCs w:val="20"/>
        </w:rPr>
      </w:pPr>
      <w:r>
        <w:rPr>
          <w:rFonts w:ascii="Times New Roman" w:hAnsi="Times New Roman" w:cs="Times New Roman"/>
          <w:i/>
          <w:sz w:val="20"/>
          <w:szCs w:val="20"/>
        </w:rPr>
        <w:t>Fig.6</w:t>
      </w:r>
      <w:proofErr w:type="gramStart"/>
      <w:r>
        <w:rPr>
          <w:rFonts w:ascii="Times New Roman" w:hAnsi="Times New Roman" w:cs="Times New Roman"/>
          <w:i/>
          <w:sz w:val="20"/>
          <w:szCs w:val="20"/>
        </w:rPr>
        <w:t>-</w:t>
      </w:r>
      <w:r w:rsidRPr="009C7BD3">
        <w:rPr>
          <w:rFonts w:ascii="Times New Roman" w:hAnsi="Times New Roman" w:cs="Times New Roman"/>
          <w:i/>
          <w:sz w:val="20"/>
          <w:szCs w:val="20"/>
        </w:rPr>
        <w:t xml:space="preserve">  </w:t>
      </w:r>
      <w:r>
        <w:rPr>
          <w:rFonts w:ascii="Times New Roman" w:hAnsi="Times New Roman" w:cs="Times New Roman"/>
          <w:i/>
          <w:sz w:val="20"/>
          <w:szCs w:val="20"/>
        </w:rPr>
        <w:t>M</w:t>
      </w:r>
      <w:r w:rsidRPr="009C7BD3">
        <w:rPr>
          <w:rFonts w:ascii="Times New Roman" w:hAnsi="Times New Roman" w:cs="Times New Roman"/>
          <w:i/>
          <w:sz w:val="20"/>
          <w:szCs w:val="20"/>
        </w:rPr>
        <w:t>ean</w:t>
      </w:r>
      <w:proofErr w:type="gramEnd"/>
      <w:r w:rsidRPr="009C7BD3">
        <w:rPr>
          <w:rFonts w:ascii="Times New Roman" w:hAnsi="Times New Roman" w:cs="Times New Roman"/>
          <w:i/>
          <w:sz w:val="20"/>
          <w:szCs w:val="20"/>
        </w:rPr>
        <w:t xml:space="preserve"> for drill </w:t>
      </w:r>
      <w:proofErr w:type="spellStart"/>
      <w:r w:rsidRPr="009C7BD3">
        <w:rPr>
          <w:rFonts w:ascii="Times New Roman" w:hAnsi="Times New Roman" w:cs="Times New Roman"/>
          <w:i/>
          <w:sz w:val="20"/>
          <w:szCs w:val="20"/>
        </w:rPr>
        <w:t>dia</w:t>
      </w:r>
      <w:proofErr w:type="spellEnd"/>
      <w:r w:rsidRPr="009C7BD3">
        <w:rPr>
          <w:rFonts w:ascii="Times New Roman" w:hAnsi="Times New Roman" w:cs="Times New Roman"/>
          <w:i/>
          <w:sz w:val="20"/>
          <w:szCs w:val="20"/>
        </w:rPr>
        <w:t xml:space="preserve"> 0.</w:t>
      </w:r>
      <w:r>
        <w:rPr>
          <w:rFonts w:ascii="Times New Roman" w:hAnsi="Times New Roman" w:cs="Times New Roman"/>
          <w:i/>
          <w:sz w:val="20"/>
          <w:szCs w:val="20"/>
        </w:rPr>
        <w:t>5</w:t>
      </w:r>
      <w:r w:rsidRPr="009C7BD3">
        <w:rPr>
          <w:rFonts w:ascii="Times New Roman" w:hAnsi="Times New Roman" w:cs="Times New Roman"/>
          <w:i/>
          <w:sz w:val="20"/>
          <w:szCs w:val="20"/>
        </w:rPr>
        <w:t xml:space="preserve"> mm</w:t>
      </w:r>
    </w:p>
    <w:p w:rsidR="009C7BD3" w:rsidRDefault="009C7BD3" w:rsidP="007232A4">
      <w:pPr>
        <w:autoSpaceDE w:val="0"/>
        <w:autoSpaceDN w:val="0"/>
        <w:adjustRightInd w:val="0"/>
        <w:spacing w:after="0"/>
        <w:jc w:val="both"/>
        <w:rPr>
          <w:rFonts w:ascii="Times New Roman" w:eastAsia="Times New Roman" w:hAnsi="Times New Roman"/>
          <w:sz w:val="20"/>
          <w:szCs w:val="20"/>
        </w:rPr>
      </w:pPr>
    </w:p>
    <w:p w:rsidR="005F2F05" w:rsidRPr="005F2F05" w:rsidRDefault="005F2F05" w:rsidP="005F2F05">
      <w:pPr>
        <w:autoSpaceDE w:val="0"/>
        <w:autoSpaceDN w:val="0"/>
        <w:adjustRightInd w:val="0"/>
        <w:jc w:val="center"/>
        <w:rPr>
          <w:rFonts w:ascii="Times New Roman" w:hAnsi="Times New Roman" w:cs="Times New Roman"/>
          <w:b/>
          <w:bCs/>
          <w:sz w:val="20"/>
          <w:szCs w:val="20"/>
          <w:lang w:val="en-IN"/>
        </w:rPr>
      </w:pPr>
      <w:r w:rsidRPr="005F2F05">
        <w:rPr>
          <w:rFonts w:ascii="Times New Roman" w:hAnsi="Times New Roman" w:cs="Times New Roman"/>
          <w:b/>
          <w:bCs/>
          <w:sz w:val="20"/>
          <w:szCs w:val="20"/>
          <w:lang w:val="en-IN"/>
        </w:rPr>
        <w:t>IV</w:t>
      </w:r>
      <w:r>
        <w:rPr>
          <w:rFonts w:ascii="Times New Roman" w:hAnsi="Times New Roman" w:cs="Times New Roman"/>
          <w:b/>
          <w:bCs/>
          <w:sz w:val="20"/>
          <w:szCs w:val="20"/>
          <w:lang w:val="en-IN"/>
        </w:rPr>
        <w:t>-</w:t>
      </w:r>
      <w:r w:rsidRPr="005F2F05">
        <w:rPr>
          <w:rFonts w:ascii="Times New Roman" w:hAnsi="Times New Roman" w:cs="Times New Roman"/>
          <w:b/>
          <w:bCs/>
          <w:sz w:val="20"/>
          <w:szCs w:val="20"/>
          <w:lang w:val="en-IN"/>
        </w:rPr>
        <w:t xml:space="preserve"> RESULTS</w:t>
      </w:r>
    </w:p>
    <w:p w:rsidR="009C7BD3" w:rsidRPr="005F2F05" w:rsidRDefault="005F2F05" w:rsidP="005F2F05">
      <w:pPr>
        <w:autoSpaceDE w:val="0"/>
        <w:autoSpaceDN w:val="0"/>
        <w:adjustRightInd w:val="0"/>
        <w:jc w:val="both"/>
        <w:rPr>
          <w:rFonts w:ascii="Times New Roman" w:eastAsia="Times New Roman" w:hAnsi="Times New Roman" w:cs="Times New Roman"/>
          <w:sz w:val="20"/>
          <w:szCs w:val="20"/>
        </w:rPr>
      </w:pPr>
      <w:r w:rsidRPr="005F2F05">
        <w:rPr>
          <w:rFonts w:ascii="Times New Roman" w:hAnsi="Times New Roman" w:cs="Times New Roman"/>
          <w:sz w:val="20"/>
          <w:szCs w:val="20"/>
        </w:rPr>
        <w:t xml:space="preserve">By considering the parameter combinations of the nine sets of experiment based on the L9 orthogonal array, the quantified results from fuzzy deduction for the MRR are determined in the form Optimal Performance Index and shown as Table 4. Introducing the deduction results as the Mean for MRR under larger-the-best expectation, the results of factor responses are calculated and listed in Table 5. The mean effects for </w:t>
      </w:r>
      <w:r w:rsidR="00E910DF" w:rsidRPr="005F2F05">
        <w:rPr>
          <w:rFonts w:ascii="Times New Roman" w:hAnsi="Times New Roman" w:cs="Times New Roman"/>
          <w:sz w:val="20"/>
          <w:szCs w:val="20"/>
        </w:rPr>
        <w:t>Means are</w:t>
      </w:r>
      <w:r w:rsidRPr="005F2F05">
        <w:rPr>
          <w:rFonts w:ascii="Times New Roman" w:hAnsi="Times New Roman" w:cs="Times New Roman"/>
          <w:sz w:val="20"/>
          <w:szCs w:val="20"/>
        </w:rPr>
        <w:t xml:space="preserve"> then drawn by MINITAB 17 and shown as Fig. 7. </w:t>
      </w:r>
      <w:r w:rsidRPr="005F2F05">
        <w:rPr>
          <w:rFonts w:ascii="Times New Roman" w:hAnsi="Times New Roman" w:cs="Times New Roman"/>
          <w:b/>
          <w:bCs/>
          <w:sz w:val="20"/>
          <w:szCs w:val="20"/>
          <w:lang w:val="en-IN"/>
        </w:rPr>
        <w:t xml:space="preserve"> </w:t>
      </w:r>
      <w:r w:rsidRPr="005F2F05">
        <w:rPr>
          <w:rFonts w:ascii="Times New Roman" w:hAnsi="Times New Roman" w:cs="Times New Roman"/>
          <w:bCs/>
          <w:sz w:val="20"/>
          <w:szCs w:val="20"/>
          <w:lang w:val="en-IN"/>
        </w:rPr>
        <w:t>Results of OPI are recorded and response table for analysis of mean is done in TAGUCHI Analysis</w:t>
      </w:r>
    </w:p>
    <w:p w:rsidR="008B2142" w:rsidRPr="008B2142" w:rsidRDefault="008B2142" w:rsidP="008B2142">
      <w:pPr>
        <w:autoSpaceDE w:val="0"/>
        <w:autoSpaceDN w:val="0"/>
        <w:adjustRightInd w:val="0"/>
        <w:jc w:val="center"/>
        <w:rPr>
          <w:rFonts w:ascii="Times New Roman" w:hAnsi="Times New Roman" w:cs="Times New Roman"/>
          <w:b/>
          <w:sz w:val="20"/>
          <w:szCs w:val="20"/>
        </w:rPr>
      </w:pPr>
      <w:r w:rsidRPr="008B2142">
        <w:rPr>
          <w:rFonts w:ascii="Times New Roman" w:hAnsi="Times New Roman" w:cs="Times New Roman"/>
          <w:b/>
          <w:sz w:val="20"/>
          <w:szCs w:val="20"/>
        </w:rPr>
        <w:lastRenderedPageBreak/>
        <w:t>V</w:t>
      </w:r>
      <w:r>
        <w:rPr>
          <w:rFonts w:ascii="Times New Roman" w:hAnsi="Times New Roman" w:cs="Times New Roman"/>
          <w:b/>
          <w:sz w:val="20"/>
          <w:szCs w:val="20"/>
        </w:rPr>
        <w:t xml:space="preserve">- </w:t>
      </w:r>
      <w:r w:rsidRPr="008B2142">
        <w:rPr>
          <w:rFonts w:ascii="Times New Roman" w:hAnsi="Times New Roman" w:cs="Times New Roman"/>
          <w:b/>
          <w:sz w:val="20"/>
          <w:szCs w:val="20"/>
        </w:rPr>
        <w:t>CONFIRMATION TEST</w:t>
      </w:r>
    </w:p>
    <w:p w:rsidR="00F70D36" w:rsidRPr="009B0357" w:rsidRDefault="008B2142" w:rsidP="00F70D36">
      <w:pPr>
        <w:autoSpaceDE w:val="0"/>
        <w:autoSpaceDN w:val="0"/>
        <w:adjustRightInd w:val="0"/>
        <w:spacing w:after="0"/>
        <w:jc w:val="both"/>
        <w:rPr>
          <w:sz w:val="20"/>
          <w:szCs w:val="20"/>
        </w:rPr>
      </w:pPr>
      <w:r w:rsidRPr="008B2142">
        <w:rPr>
          <w:rFonts w:ascii="Times New Roman" w:hAnsi="Times New Roman" w:cs="Times New Roman"/>
          <w:sz w:val="20"/>
          <w:szCs w:val="20"/>
        </w:rPr>
        <w:t>The optimum result  is achieved by our proposing deduction optimization technique, the machining operations under both fuzzy TAGUCHI</w:t>
      </w:r>
      <w:r>
        <w:rPr>
          <w:rFonts w:ascii="Times New Roman" w:hAnsi="Times New Roman" w:cs="Times New Roman"/>
          <w:sz w:val="20"/>
          <w:szCs w:val="20"/>
        </w:rPr>
        <w:t xml:space="preserve"> </w:t>
      </w:r>
      <w:r w:rsidRPr="008B2142">
        <w:rPr>
          <w:rFonts w:ascii="Times New Roman" w:hAnsi="Times New Roman" w:cs="Times New Roman"/>
          <w:sz w:val="20"/>
          <w:szCs w:val="20"/>
        </w:rPr>
        <w:t>optimization parameters and benchmark parameters; Speed(medium), Feed (medium), DOH (medium),which are often</w:t>
      </w:r>
      <w:r w:rsidR="00F70D36">
        <w:rPr>
          <w:rFonts w:ascii="Times New Roman" w:hAnsi="Times New Roman" w:cs="Times New Roman"/>
          <w:sz w:val="20"/>
          <w:szCs w:val="20"/>
        </w:rPr>
        <w:t xml:space="preserve"> </w:t>
      </w:r>
      <w:r w:rsidR="00F70D36" w:rsidRPr="00F70D36">
        <w:rPr>
          <w:rFonts w:ascii="Times New Roman" w:hAnsi="Times New Roman" w:cs="Times New Roman"/>
          <w:sz w:val="20"/>
          <w:szCs w:val="20"/>
        </w:rPr>
        <w:t>introduced into the confirmation experiment in many of the studies for comparison to the optimum parameters, are performed on the CNC Micro-drilling. It is observed that the MRR under fuzzy deduction parameters meets the benchmark parameter which is slightly more than benchmark parameters</w:t>
      </w:r>
      <w:r w:rsidR="00F70D36" w:rsidRPr="009B0357">
        <w:rPr>
          <w:sz w:val="20"/>
          <w:szCs w:val="20"/>
        </w:rPr>
        <w:t>.</w:t>
      </w:r>
    </w:p>
    <w:p w:rsidR="009C7BD3" w:rsidRDefault="009C7BD3" w:rsidP="007232A4">
      <w:pPr>
        <w:autoSpaceDE w:val="0"/>
        <w:autoSpaceDN w:val="0"/>
        <w:adjustRightInd w:val="0"/>
        <w:spacing w:after="0"/>
        <w:jc w:val="both"/>
        <w:rPr>
          <w:rFonts w:ascii="Times New Roman" w:eastAsia="Times New Roman" w:hAnsi="Times New Roman"/>
          <w:sz w:val="20"/>
          <w:szCs w:val="20"/>
        </w:rPr>
      </w:pPr>
    </w:p>
    <w:p w:rsidR="00E75F65" w:rsidRPr="00E75F65" w:rsidRDefault="00E75F65" w:rsidP="00E75F65">
      <w:pPr>
        <w:spacing w:line="360" w:lineRule="auto"/>
        <w:jc w:val="center"/>
        <w:rPr>
          <w:rFonts w:ascii="Times New Roman" w:hAnsi="Times New Roman" w:cs="Times New Roman"/>
          <w:i/>
          <w:sz w:val="20"/>
          <w:szCs w:val="20"/>
        </w:rPr>
      </w:pPr>
      <w:r w:rsidRPr="00E75F65">
        <w:rPr>
          <w:rFonts w:ascii="Times New Roman" w:hAnsi="Times New Roman" w:cs="Times New Roman"/>
          <w:i/>
          <w:sz w:val="20"/>
          <w:szCs w:val="20"/>
        </w:rPr>
        <w:t>Table 5- Benchmark Analysis</w:t>
      </w:r>
    </w:p>
    <w:tbl>
      <w:tblPr>
        <w:tblStyle w:val="TableGrid"/>
        <w:tblW w:w="0" w:type="auto"/>
        <w:jc w:val="center"/>
        <w:tblLook w:val="04A0" w:firstRow="1" w:lastRow="0" w:firstColumn="1" w:lastColumn="0" w:noHBand="0" w:noVBand="1"/>
      </w:tblPr>
      <w:tblGrid>
        <w:gridCol w:w="1042"/>
        <w:gridCol w:w="1220"/>
        <w:gridCol w:w="819"/>
        <w:gridCol w:w="1120"/>
        <w:gridCol w:w="698"/>
      </w:tblGrid>
      <w:tr w:rsidR="00F414B9" w:rsidRPr="00F414B9" w:rsidTr="00F414B9">
        <w:trPr>
          <w:jc w:val="center"/>
        </w:trPr>
        <w:tc>
          <w:tcPr>
            <w:tcW w:w="1042"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 xml:space="preserve">Drill </w:t>
            </w:r>
            <w:proofErr w:type="spellStart"/>
            <w:r w:rsidRPr="00F414B9">
              <w:rPr>
                <w:rFonts w:ascii="Times New Roman" w:hAnsi="Times New Roman" w:cs="Times New Roman"/>
                <w:sz w:val="20"/>
                <w:szCs w:val="20"/>
              </w:rPr>
              <w:t>Dia</w:t>
            </w:r>
            <w:proofErr w:type="spellEnd"/>
          </w:p>
        </w:tc>
        <w:tc>
          <w:tcPr>
            <w:tcW w:w="1220" w:type="dxa"/>
          </w:tcPr>
          <w:p w:rsidR="00F414B9" w:rsidRPr="00F414B9" w:rsidRDefault="00F414B9" w:rsidP="00707301">
            <w:pPr>
              <w:spacing w:line="360" w:lineRule="auto"/>
              <w:rPr>
                <w:rFonts w:ascii="Times New Roman" w:hAnsi="Times New Roman" w:cs="Times New Roman"/>
                <w:sz w:val="20"/>
                <w:szCs w:val="20"/>
              </w:rPr>
            </w:pPr>
            <w:proofErr w:type="spellStart"/>
            <w:r w:rsidRPr="00F414B9">
              <w:rPr>
                <w:rFonts w:ascii="Times New Roman" w:hAnsi="Times New Roman" w:cs="Times New Roman"/>
                <w:sz w:val="20"/>
                <w:szCs w:val="20"/>
              </w:rPr>
              <w:t>Bechmark</w:t>
            </w:r>
            <w:proofErr w:type="spellEnd"/>
          </w:p>
        </w:tc>
        <w:tc>
          <w:tcPr>
            <w:tcW w:w="819"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level</w:t>
            </w:r>
          </w:p>
        </w:tc>
        <w:tc>
          <w:tcPr>
            <w:tcW w:w="11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Fuzzy</w:t>
            </w:r>
          </w:p>
        </w:tc>
        <w:tc>
          <w:tcPr>
            <w:tcW w:w="698"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Level</w:t>
            </w:r>
          </w:p>
        </w:tc>
      </w:tr>
      <w:tr w:rsidR="00F414B9" w:rsidRPr="00F414B9" w:rsidTr="00F414B9">
        <w:trPr>
          <w:jc w:val="center"/>
        </w:trPr>
        <w:tc>
          <w:tcPr>
            <w:tcW w:w="1042" w:type="dxa"/>
            <w:vMerge w:val="restart"/>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0.3 mm</w:t>
            </w:r>
          </w:p>
        </w:tc>
        <w:tc>
          <w:tcPr>
            <w:tcW w:w="12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18000</w:t>
            </w:r>
          </w:p>
        </w:tc>
        <w:tc>
          <w:tcPr>
            <w:tcW w:w="819"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A2</w:t>
            </w:r>
          </w:p>
        </w:tc>
        <w:tc>
          <w:tcPr>
            <w:tcW w:w="11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24000</w:t>
            </w:r>
          </w:p>
        </w:tc>
        <w:tc>
          <w:tcPr>
            <w:tcW w:w="698"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A3</w:t>
            </w:r>
          </w:p>
        </w:tc>
      </w:tr>
      <w:tr w:rsidR="00F414B9" w:rsidRPr="00F414B9" w:rsidTr="00F414B9">
        <w:trPr>
          <w:jc w:val="center"/>
        </w:trPr>
        <w:tc>
          <w:tcPr>
            <w:tcW w:w="1042" w:type="dxa"/>
            <w:vMerge/>
          </w:tcPr>
          <w:p w:rsidR="00F414B9" w:rsidRPr="00F414B9" w:rsidRDefault="00F414B9" w:rsidP="00707301">
            <w:pPr>
              <w:spacing w:line="360" w:lineRule="auto"/>
              <w:rPr>
                <w:rFonts w:ascii="Times New Roman" w:hAnsi="Times New Roman" w:cs="Times New Roman"/>
                <w:sz w:val="20"/>
                <w:szCs w:val="20"/>
              </w:rPr>
            </w:pPr>
          </w:p>
        </w:tc>
        <w:tc>
          <w:tcPr>
            <w:tcW w:w="12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0.0004</w:t>
            </w:r>
          </w:p>
        </w:tc>
        <w:tc>
          <w:tcPr>
            <w:tcW w:w="819"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B2</w:t>
            </w:r>
          </w:p>
        </w:tc>
        <w:tc>
          <w:tcPr>
            <w:tcW w:w="11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0.0004</w:t>
            </w:r>
          </w:p>
        </w:tc>
        <w:tc>
          <w:tcPr>
            <w:tcW w:w="698"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B2</w:t>
            </w:r>
          </w:p>
        </w:tc>
      </w:tr>
      <w:tr w:rsidR="00F414B9" w:rsidRPr="00F414B9" w:rsidTr="00F414B9">
        <w:trPr>
          <w:jc w:val="center"/>
        </w:trPr>
        <w:tc>
          <w:tcPr>
            <w:tcW w:w="1042" w:type="dxa"/>
            <w:vMerge/>
          </w:tcPr>
          <w:p w:rsidR="00F414B9" w:rsidRPr="00F414B9" w:rsidRDefault="00F414B9" w:rsidP="00707301">
            <w:pPr>
              <w:spacing w:line="360" w:lineRule="auto"/>
              <w:rPr>
                <w:rFonts w:ascii="Times New Roman" w:hAnsi="Times New Roman" w:cs="Times New Roman"/>
                <w:sz w:val="20"/>
                <w:szCs w:val="20"/>
              </w:rPr>
            </w:pPr>
          </w:p>
        </w:tc>
        <w:tc>
          <w:tcPr>
            <w:tcW w:w="12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2.5</w:t>
            </w:r>
          </w:p>
        </w:tc>
        <w:tc>
          <w:tcPr>
            <w:tcW w:w="819"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C2</w:t>
            </w:r>
          </w:p>
        </w:tc>
        <w:tc>
          <w:tcPr>
            <w:tcW w:w="11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2.5</w:t>
            </w:r>
          </w:p>
        </w:tc>
        <w:tc>
          <w:tcPr>
            <w:tcW w:w="698"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C2</w:t>
            </w:r>
          </w:p>
        </w:tc>
      </w:tr>
      <w:tr w:rsidR="00F414B9" w:rsidRPr="00F414B9" w:rsidTr="00F414B9">
        <w:trPr>
          <w:jc w:val="center"/>
        </w:trPr>
        <w:tc>
          <w:tcPr>
            <w:tcW w:w="1042"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MRR</w:t>
            </w:r>
          </w:p>
        </w:tc>
        <w:tc>
          <w:tcPr>
            <w:tcW w:w="12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0.50</w:t>
            </w:r>
          </w:p>
        </w:tc>
        <w:tc>
          <w:tcPr>
            <w:tcW w:w="819" w:type="dxa"/>
          </w:tcPr>
          <w:p w:rsidR="00F414B9" w:rsidRPr="00F414B9" w:rsidRDefault="00F414B9" w:rsidP="00707301">
            <w:pPr>
              <w:spacing w:line="360" w:lineRule="auto"/>
              <w:rPr>
                <w:rFonts w:ascii="Times New Roman" w:hAnsi="Times New Roman" w:cs="Times New Roman"/>
                <w:sz w:val="20"/>
                <w:szCs w:val="20"/>
              </w:rPr>
            </w:pPr>
          </w:p>
        </w:tc>
        <w:tc>
          <w:tcPr>
            <w:tcW w:w="11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0.66</w:t>
            </w:r>
          </w:p>
        </w:tc>
        <w:tc>
          <w:tcPr>
            <w:tcW w:w="698" w:type="dxa"/>
          </w:tcPr>
          <w:p w:rsidR="00F414B9" w:rsidRPr="00F414B9" w:rsidRDefault="00F414B9" w:rsidP="00707301">
            <w:pPr>
              <w:spacing w:line="360" w:lineRule="auto"/>
              <w:rPr>
                <w:rFonts w:ascii="Times New Roman" w:hAnsi="Times New Roman" w:cs="Times New Roman"/>
                <w:sz w:val="20"/>
                <w:szCs w:val="20"/>
              </w:rPr>
            </w:pPr>
          </w:p>
        </w:tc>
      </w:tr>
      <w:tr w:rsidR="00F414B9" w:rsidRPr="00F414B9" w:rsidTr="00F414B9">
        <w:trPr>
          <w:jc w:val="center"/>
        </w:trPr>
        <w:tc>
          <w:tcPr>
            <w:tcW w:w="1042" w:type="dxa"/>
            <w:vMerge w:val="restart"/>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0.5mm</w:t>
            </w:r>
          </w:p>
        </w:tc>
        <w:tc>
          <w:tcPr>
            <w:tcW w:w="12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18000</w:t>
            </w:r>
          </w:p>
        </w:tc>
        <w:tc>
          <w:tcPr>
            <w:tcW w:w="819"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A2</w:t>
            </w:r>
          </w:p>
        </w:tc>
        <w:tc>
          <w:tcPr>
            <w:tcW w:w="11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24000</w:t>
            </w:r>
          </w:p>
        </w:tc>
        <w:tc>
          <w:tcPr>
            <w:tcW w:w="698"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A3</w:t>
            </w:r>
          </w:p>
        </w:tc>
      </w:tr>
      <w:tr w:rsidR="00F414B9" w:rsidRPr="00F414B9" w:rsidTr="00F414B9">
        <w:trPr>
          <w:jc w:val="center"/>
        </w:trPr>
        <w:tc>
          <w:tcPr>
            <w:tcW w:w="1042" w:type="dxa"/>
            <w:vMerge/>
          </w:tcPr>
          <w:p w:rsidR="00F414B9" w:rsidRPr="00F414B9" w:rsidRDefault="00F414B9" w:rsidP="00707301">
            <w:pPr>
              <w:spacing w:line="360" w:lineRule="auto"/>
              <w:rPr>
                <w:rFonts w:ascii="Times New Roman" w:hAnsi="Times New Roman" w:cs="Times New Roman"/>
                <w:sz w:val="20"/>
                <w:szCs w:val="20"/>
              </w:rPr>
            </w:pPr>
          </w:p>
        </w:tc>
        <w:tc>
          <w:tcPr>
            <w:tcW w:w="12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0.0004</w:t>
            </w:r>
          </w:p>
        </w:tc>
        <w:tc>
          <w:tcPr>
            <w:tcW w:w="819"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B2</w:t>
            </w:r>
          </w:p>
        </w:tc>
        <w:tc>
          <w:tcPr>
            <w:tcW w:w="11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0.0004</w:t>
            </w:r>
          </w:p>
        </w:tc>
        <w:tc>
          <w:tcPr>
            <w:tcW w:w="698"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B2</w:t>
            </w:r>
          </w:p>
        </w:tc>
      </w:tr>
      <w:tr w:rsidR="00F414B9" w:rsidRPr="00F414B9" w:rsidTr="00F414B9">
        <w:trPr>
          <w:jc w:val="center"/>
        </w:trPr>
        <w:tc>
          <w:tcPr>
            <w:tcW w:w="1042" w:type="dxa"/>
            <w:vMerge/>
          </w:tcPr>
          <w:p w:rsidR="00F414B9" w:rsidRPr="00F414B9" w:rsidRDefault="00F414B9" w:rsidP="00707301">
            <w:pPr>
              <w:spacing w:line="360" w:lineRule="auto"/>
              <w:rPr>
                <w:rFonts w:ascii="Times New Roman" w:hAnsi="Times New Roman" w:cs="Times New Roman"/>
                <w:sz w:val="20"/>
                <w:szCs w:val="20"/>
              </w:rPr>
            </w:pPr>
          </w:p>
        </w:tc>
        <w:tc>
          <w:tcPr>
            <w:tcW w:w="12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2.5</w:t>
            </w:r>
          </w:p>
        </w:tc>
        <w:tc>
          <w:tcPr>
            <w:tcW w:w="819"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C2</w:t>
            </w:r>
          </w:p>
        </w:tc>
        <w:tc>
          <w:tcPr>
            <w:tcW w:w="11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2</w:t>
            </w:r>
          </w:p>
        </w:tc>
        <w:tc>
          <w:tcPr>
            <w:tcW w:w="698"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C1</w:t>
            </w:r>
          </w:p>
        </w:tc>
      </w:tr>
      <w:tr w:rsidR="00F414B9" w:rsidRPr="00F414B9" w:rsidTr="00F414B9">
        <w:trPr>
          <w:jc w:val="center"/>
        </w:trPr>
        <w:tc>
          <w:tcPr>
            <w:tcW w:w="1042"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MRR</w:t>
            </w:r>
          </w:p>
        </w:tc>
        <w:tc>
          <w:tcPr>
            <w:tcW w:w="12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1.41</w:t>
            </w:r>
          </w:p>
        </w:tc>
        <w:tc>
          <w:tcPr>
            <w:tcW w:w="819" w:type="dxa"/>
          </w:tcPr>
          <w:p w:rsidR="00F414B9" w:rsidRPr="00F414B9" w:rsidRDefault="00F414B9" w:rsidP="00707301">
            <w:pPr>
              <w:spacing w:line="360" w:lineRule="auto"/>
              <w:rPr>
                <w:rFonts w:ascii="Times New Roman" w:hAnsi="Times New Roman" w:cs="Times New Roman"/>
                <w:sz w:val="20"/>
                <w:szCs w:val="20"/>
              </w:rPr>
            </w:pPr>
          </w:p>
        </w:tc>
        <w:tc>
          <w:tcPr>
            <w:tcW w:w="1120" w:type="dxa"/>
          </w:tcPr>
          <w:p w:rsidR="00F414B9" w:rsidRPr="00F414B9" w:rsidRDefault="00F414B9" w:rsidP="00707301">
            <w:pPr>
              <w:spacing w:line="360" w:lineRule="auto"/>
              <w:rPr>
                <w:rFonts w:ascii="Times New Roman" w:hAnsi="Times New Roman" w:cs="Times New Roman"/>
                <w:sz w:val="20"/>
                <w:szCs w:val="20"/>
              </w:rPr>
            </w:pPr>
            <w:r w:rsidRPr="00F414B9">
              <w:rPr>
                <w:rFonts w:ascii="Times New Roman" w:hAnsi="Times New Roman" w:cs="Times New Roman"/>
                <w:sz w:val="20"/>
                <w:szCs w:val="20"/>
              </w:rPr>
              <w:t>1.8</w:t>
            </w:r>
          </w:p>
        </w:tc>
        <w:tc>
          <w:tcPr>
            <w:tcW w:w="698" w:type="dxa"/>
          </w:tcPr>
          <w:p w:rsidR="00F414B9" w:rsidRPr="00F414B9" w:rsidRDefault="00F414B9" w:rsidP="00707301">
            <w:pPr>
              <w:spacing w:line="360" w:lineRule="auto"/>
              <w:rPr>
                <w:rFonts w:ascii="Times New Roman" w:hAnsi="Times New Roman" w:cs="Times New Roman"/>
                <w:sz w:val="20"/>
                <w:szCs w:val="20"/>
              </w:rPr>
            </w:pPr>
          </w:p>
        </w:tc>
      </w:tr>
    </w:tbl>
    <w:p w:rsidR="009C7BD3" w:rsidRDefault="009C7BD3" w:rsidP="007232A4">
      <w:pPr>
        <w:autoSpaceDE w:val="0"/>
        <w:autoSpaceDN w:val="0"/>
        <w:adjustRightInd w:val="0"/>
        <w:spacing w:after="0"/>
        <w:jc w:val="both"/>
        <w:rPr>
          <w:rFonts w:ascii="Times New Roman" w:eastAsia="Times New Roman" w:hAnsi="Times New Roman"/>
          <w:sz w:val="20"/>
          <w:szCs w:val="20"/>
        </w:rPr>
      </w:pPr>
    </w:p>
    <w:p w:rsidR="00711A1E" w:rsidRPr="00711A1E" w:rsidRDefault="00711A1E" w:rsidP="00711A1E">
      <w:pPr>
        <w:autoSpaceDE w:val="0"/>
        <w:autoSpaceDN w:val="0"/>
        <w:adjustRightInd w:val="0"/>
        <w:jc w:val="center"/>
        <w:rPr>
          <w:rFonts w:ascii="Times New Roman" w:hAnsi="Times New Roman" w:cs="Times New Roman"/>
          <w:b/>
          <w:bCs/>
          <w:sz w:val="20"/>
          <w:szCs w:val="20"/>
        </w:rPr>
      </w:pPr>
      <w:r w:rsidRPr="00711A1E">
        <w:rPr>
          <w:rFonts w:ascii="Times New Roman" w:hAnsi="Times New Roman" w:cs="Times New Roman"/>
          <w:b/>
          <w:bCs/>
          <w:sz w:val="20"/>
          <w:szCs w:val="20"/>
        </w:rPr>
        <w:t>VI</w:t>
      </w:r>
      <w:r>
        <w:rPr>
          <w:rFonts w:ascii="Times New Roman" w:hAnsi="Times New Roman" w:cs="Times New Roman"/>
          <w:b/>
          <w:bCs/>
          <w:sz w:val="20"/>
          <w:szCs w:val="20"/>
        </w:rPr>
        <w:t xml:space="preserve"> -</w:t>
      </w:r>
      <w:r w:rsidRPr="00711A1E">
        <w:rPr>
          <w:rFonts w:ascii="Times New Roman" w:hAnsi="Times New Roman" w:cs="Times New Roman"/>
          <w:b/>
          <w:bCs/>
          <w:sz w:val="20"/>
          <w:szCs w:val="20"/>
        </w:rPr>
        <w:t>CONCLUSIONS</w:t>
      </w:r>
    </w:p>
    <w:p w:rsidR="00711A1E" w:rsidRPr="00711A1E" w:rsidRDefault="00711A1E" w:rsidP="00711A1E">
      <w:pPr>
        <w:autoSpaceDE w:val="0"/>
        <w:autoSpaceDN w:val="0"/>
        <w:adjustRightInd w:val="0"/>
        <w:jc w:val="both"/>
        <w:rPr>
          <w:rFonts w:ascii="Times New Roman" w:hAnsi="Times New Roman" w:cs="Times New Roman"/>
          <w:sz w:val="20"/>
          <w:szCs w:val="20"/>
          <w:lang w:val="en-IN" w:bidi="mr-IN"/>
        </w:rPr>
      </w:pPr>
      <w:r w:rsidRPr="00711A1E">
        <w:rPr>
          <w:rFonts w:ascii="Times New Roman" w:hAnsi="Times New Roman" w:cs="Times New Roman"/>
          <w:sz w:val="20"/>
          <w:szCs w:val="20"/>
          <w:lang w:val="en-IN" w:bidi="mr-IN"/>
        </w:rPr>
        <w:t>This parametric deduction scheme was proposed parameters under the considerations of MRR.  Optimum deduction parameters was calculated to indicate the effectiveness of the proposed fuzzy TAGUCHI optimization method which was understood by confirmation test also by this  experimental results validate the potency that the MRR meets the benchmark parameters obtained from average value of parameters This type optimization will suggest the manufacturers to go fuzzy logic analysis through TAGUCHI prior to manufacturing. This gives economically excitement to manufacturing industry through the proposed development in this study.</w:t>
      </w:r>
    </w:p>
    <w:p w:rsidR="00711A1E" w:rsidRDefault="00711A1E" w:rsidP="00711A1E">
      <w:pPr>
        <w:autoSpaceDE w:val="0"/>
        <w:autoSpaceDN w:val="0"/>
        <w:adjustRightInd w:val="0"/>
        <w:jc w:val="both"/>
        <w:rPr>
          <w:rFonts w:ascii="Times New Roman" w:hAnsi="Times New Roman" w:cs="Times New Roman"/>
          <w:b/>
          <w:sz w:val="20"/>
          <w:szCs w:val="20"/>
          <w:lang w:val="en-IN" w:bidi="mr-IN"/>
        </w:rPr>
      </w:pPr>
    </w:p>
    <w:p w:rsidR="00711A1E" w:rsidRDefault="00711A1E" w:rsidP="00711A1E">
      <w:pPr>
        <w:autoSpaceDE w:val="0"/>
        <w:autoSpaceDN w:val="0"/>
        <w:adjustRightInd w:val="0"/>
        <w:jc w:val="both"/>
        <w:rPr>
          <w:rFonts w:ascii="Times New Roman" w:hAnsi="Times New Roman" w:cs="Times New Roman"/>
          <w:b/>
          <w:sz w:val="20"/>
          <w:szCs w:val="20"/>
          <w:lang w:val="en-IN" w:bidi="mr-IN"/>
        </w:rPr>
      </w:pPr>
    </w:p>
    <w:p w:rsidR="00711A1E" w:rsidRPr="00711A1E" w:rsidRDefault="00711A1E" w:rsidP="003F6C84">
      <w:pPr>
        <w:autoSpaceDE w:val="0"/>
        <w:autoSpaceDN w:val="0"/>
        <w:adjustRightInd w:val="0"/>
        <w:jc w:val="center"/>
        <w:rPr>
          <w:rFonts w:ascii="Times New Roman" w:hAnsi="Times New Roman" w:cs="Times New Roman"/>
          <w:b/>
          <w:sz w:val="20"/>
          <w:szCs w:val="20"/>
          <w:lang w:val="en-IN" w:bidi="mr-IN"/>
        </w:rPr>
      </w:pPr>
      <w:r w:rsidRPr="00711A1E">
        <w:rPr>
          <w:rFonts w:ascii="Times New Roman" w:hAnsi="Times New Roman" w:cs="Times New Roman"/>
          <w:b/>
          <w:sz w:val="20"/>
          <w:szCs w:val="20"/>
          <w:lang w:val="en-IN" w:bidi="mr-IN"/>
        </w:rPr>
        <w:lastRenderedPageBreak/>
        <w:t>VII</w:t>
      </w:r>
      <w:r>
        <w:rPr>
          <w:rFonts w:ascii="Times New Roman" w:hAnsi="Times New Roman" w:cs="Times New Roman"/>
          <w:b/>
          <w:sz w:val="20"/>
          <w:szCs w:val="20"/>
          <w:lang w:val="en-IN" w:bidi="mr-IN"/>
        </w:rPr>
        <w:t xml:space="preserve">- </w:t>
      </w:r>
      <w:r w:rsidRPr="00711A1E">
        <w:rPr>
          <w:rFonts w:ascii="Times New Roman" w:hAnsi="Times New Roman" w:cs="Times New Roman"/>
          <w:b/>
          <w:sz w:val="20"/>
          <w:szCs w:val="20"/>
          <w:lang w:val="en-IN" w:bidi="mr-IN"/>
        </w:rPr>
        <w:t>ACKNOWLEDGEMENT</w:t>
      </w:r>
    </w:p>
    <w:p w:rsidR="00711A1E" w:rsidRPr="00711A1E" w:rsidRDefault="00711A1E" w:rsidP="00A648BF">
      <w:pPr>
        <w:jc w:val="both"/>
        <w:rPr>
          <w:rFonts w:ascii="Times New Roman" w:hAnsi="Times New Roman" w:cs="Times New Roman"/>
          <w:sz w:val="20"/>
          <w:szCs w:val="20"/>
        </w:rPr>
      </w:pPr>
      <w:r w:rsidRPr="00711A1E">
        <w:rPr>
          <w:rFonts w:ascii="Times New Roman" w:hAnsi="Times New Roman" w:cs="Times New Roman"/>
          <w:sz w:val="20"/>
          <w:szCs w:val="20"/>
        </w:rPr>
        <w:t xml:space="preserve">The authors would like to express sincere thanks to </w:t>
      </w:r>
      <w:proofErr w:type="spellStart"/>
      <w:r w:rsidRPr="00711A1E">
        <w:rPr>
          <w:rFonts w:ascii="Times New Roman" w:hAnsi="Times New Roman" w:cs="Times New Roman"/>
          <w:sz w:val="20"/>
          <w:szCs w:val="20"/>
        </w:rPr>
        <w:t>SantGadge</w:t>
      </w:r>
      <w:proofErr w:type="spellEnd"/>
      <w:r w:rsidR="00B53ACB">
        <w:rPr>
          <w:rFonts w:ascii="Times New Roman" w:hAnsi="Times New Roman" w:cs="Times New Roman"/>
          <w:sz w:val="20"/>
          <w:szCs w:val="20"/>
        </w:rPr>
        <w:t xml:space="preserve"> </w:t>
      </w:r>
      <w:r w:rsidRPr="00711A1E">
        <w:rPr>
          <w:rFonts w:ascii="Times New Roman" w:hAnsi="Times New Roman" w:cs="Times New Roman"/>
          <w:sz w:val="20"/>
          <w:szCs w:val="20"/>
        </w:rPr>
        <w:t>Baba Amravati University for registration of this research work and also express thanks to College of Engineering and Technology,</w:t>
      </w:r>
      <w:r w:rsidR="00B53ACB">
        <w:rPr>
          <w:rFonts w:ascii="Times New Roman" w:hAnsi="Times New Roman" w:cs="Times New Roman"/>
          <w:sz w:val="20"/>
          <w:szCs w:val="20"/>
        </w:rPr>
        <w:t xml:space="preserve"> </w:t>
      </w:r>
      <w:r w:rsidRPr="00711A1E">
        <w:rPr>
          <w:rFonts w:ascii="Times New Roman" w:hAnsi="Times New Roman" w:cs="Times New Roman"/>
          <w:sz w:val="20"/>
          <w:szCs w:val="20"/>
        </w:rPr>
        <w:t>Akola for availing necessary laboratories facilities.</w:t>
      </w:r>
      <w:r w:rsidR="00B53ACB">
        <w:rPr>
          <w:rFonts w:ascii="Times New Roman" w:hAnsi="Times New Roman" w:cs="Times New Roman"/>
          <w:sz w:val="20"/>
          <w:szCs w:val="20"/>
        </w:rPr>
        <w:t xml:space="preserve"> </w:t>
      </w:r>
      <w:r w:rsidRPr="00711A1E">
        <w:rPr>
          <w:rFonts w:ascii="Times New Roman" w:hAnsi="Times New Roman" w:cs="Times New Roman"/>
          <w:sz w:val="20"/>
          <w:szCs w:val="20"/>
        </w:rPr>
        <w:t>The authors also gratefully acknowledge for necessary financial support of Government College of Engineering,</w:t>
      </w:r>
      <w:r w:rsidR="00B53ACB">
        <w:rPr>
          <w:rFonts w:ascii="Times New Roman" w:hAnsi="Times New Roman" w:cs="Times New Roman"/>
          <w:sz w:val="20"/>
          <w:szCs w:val="20"/>
        </w:rPr>
        <w:t xml:space="preserve"> </w:t>
      </w:r>
      <w:proofErr w:type="spellStart"/>
      <w:r w:rsidRPr="00711A1E">
        <w:rPr>
          <w:rFonts w:ascii="Times New Roman" w:hAnsi="Times New Roman" w:cs="Times New Roman"/>
          <w:sz w:val="20"/>
          <w:szCs w:val="20"/>
        </w:rPr>
        <w:t>Jalgaon</w:t>
      </w:r>
      <w:proofErr w:type="spellEnd"/>
      <w:r w:rsidRPr="00711A1E">
        <w:rPr>
          <w:rFonts w:ascii="Times New Roman" w:hAnsi="Times New Roman" w:cs="Times New Roman"/>
          <w:sz w:val="20"/>
          <w:szCs w:val="20"/>
        </w:rPr>
        <w:t xml:space="preserve"> and also grateful to Jawaharlal </w:t>
      </w:r>
      <w:proofErr w:type="spellStart"/>
      <w:r w:rsidRPr="00711A1E">
        <w:rPr>
          <w:rFonts w:ascii="Times New Roman" w:hAnsi="Times New Roman" w:cs="Times New Roman"/>
          <w:sz w:val="20"/>
          <w:szCs w:val="20"/>
        </w:rPr>
        <w:t>Darda</w:t>
      </w:r>
      <w:proofErr w:type="spellEnd"/>
      <w:r w:rsidRPr="00711A1E">
        <w:rPr>
          <w:rFonts w:ascii="Times New Roman" w:hAnsi="Times New Roman" w:cs="Times New Roman"/>
          <w:sz w:val="20"/>
          <w:szCs w:val="20"/>
        </w:rPr>
        <w:t xml:space="preserve"> Institute of Engineering and Technology</w:t>
      </w:r>
      <w:proofErr w:type="gramStart"/>
      <w:r w:rsidRPr="00711A1E">
        <w:rPr>
          <w:rFonts w:ascii="Times New Roman" w:hAnsi="Times New Roman" w:cs="Times New Roman"/>
          <w:sz w:val="20"/>
          <w:szCs w:val="20"/>
        </w:rPr>
        <w:t>,Yavatmal</w:t>
      </w:r>
      <w:proofErr w:type="gramEnd"/>
      <w:r w:rsidRPr="00711A1E">
        <w:rPr>
          <w:rFonts w:ascii="Times New Roman" w:hAnsi="Times New Roman" w:cs="Times New Roman"/>
          <w:sz w:val="20"/>
          <w:szCs w:val="20"/>
        </w:rPr>
        <w:t xml:space="preserve"> for their time to time help.</w:t>
      </w:r>
    </w:p>
    <w:p w:rsidR="00756156" w:rsidRPr="00756156" w:rsidRDefault="00756156" w:rsidP="00756156">
      <w:pPr>
        <w:spacing w:after="120"/>
        <w:ind w:left="720" w:hanging="720"/>
        <w:jc w:val="center"/>
        <w:rPr>
          <w:rFonts w:ascii="Times New Roman" w:hAnsi="Times New Roman" w:cs="Times New Roman"/>
          <w:b/>
          <w:bCs/>
          <w:sz w:val="20"/>
          <w:szCs w:val="20"/>
          <w:lang w:val="en-IN" w:bidi="mr-IN"/>
        </w:rPr>
      </w:pPr>
      <w:r w:rsidRPr="00756156">
        <w:rPr>
          <w:rFonts w:ascii="Times New Roman" w:hAnsi="Times New Roman" w:cs="Times New Roman"/>
          <w:b/>
          <w:bCs/>
          <w:sz w:val="20"/>
          <w:szCs w:val="20"/>
          <w:lang w:val="en-IN" w:bidi="mr-IN"/>
        </w:rPr>
        <w:t>REFERENCES</w:t>
      </w:r>
    </w:p>
    <w:p w:rsidR="00756156" w:rsidRDefault="00756156" w:rsidP="00756156">
      <w:pPr>
        <w:pStyle w:val="ListParagraph"/>
        <w:numPr>
          <w:ilvl w:val="0"/>
          <w:numId w:val="42"/>
        </w:numPr>
        <w:spacing w:after="120"/>
        <w:ind w:hanging="540"/>
        <w:jc w:val="both"/>
        <w:rPr>
          <w:rFonts w:ascii="Times New Roman" w:hAnsi="Times New Roman"/>
          <w:i/>
          <w:sz w:val="18"/>
          <w:szCs w:val="20"/>
        </w:rPr>
      </w:pPr>
      <w:r w:rsidRPr="00756156">
        <w:rPr>
          <w:rFonts w:ascii="Times New Roman" w:hAnsi="Times New Roman"/>
          <w:i/>
          <w:sz w:val="18"/>
          <w:szCs w:val="20"/>
        </w:rPr>
        <w:t xml:space="preserve"> A. </w:t>
      </w:r>
      <w:proofErr w:type="spellStart"/>
      <w:r w:rsidRPr="00756156">
        <w:rPr>
          <w:rFonts w:ascii="Times New Roman" w:hAnsi="Times New Roman"/>
          <w:i/>
          <w:sz w:val="18"/>
          <w:szCs w:val="20"/>
        </w:rPr>
        <w:t>Zadeh</w:t>
      </w:r>
      <w:proofErr w:type="spellEnd"/>
      <w:r w:rsidRPr="00756156">
        <w:rPr>
          <w:rFonts w:ascii="Times New Roman" w:hAnsi="Times New Roman"/>
          <w:i/>
          <w:sz w:val="18"/>
          <w:szCs w:val="20"/>
        </w:rPr>
        <w:t>, “Outline of a New Approach to the Analysis of Complex Systems and Decision Processes,” IEEE Transactions on Systems, Man, and Cybernetics, SMC- 3(1), 28-44, January 1973.</w:t>
      </w:r>
    </w:p>
    <w:p w:rsidR="000E770D" w:rsidRPr="00756156" w:rsidRDefault="000E770D" w:rsidP="000E770D">
      <w:pPr>
        <w:pStyle w:val="ListParagraph"/>
        <w:spacing w:after="120"/>
        <w:jc w:val="both"/>
        <w:rPr>
          <w:rFonts w:ascii="Times New Roman" w:hAnsi="Times New Roman"/>
          <w:i/>
          <w:sz w:val="18"/>
          <w:szCs w:val="20"/>
        </w:rPr>
      </w:pPr>
    </w:p>
    <w:p w:rsidR="00756156" w:rsidRPr="000E770D" w:rsidRDefault="00756156" w:rsidP="00756156">
      <w:pPr>
        <w:pStyle w:val="ListParagraph"/>
        <w:numPr>
          <w:ilvl w:val="0"/>
          <w:numId w:val="42"/>
        </w:numPr>
        <w:autoSpaceDE w:val="0"/>
        <w:autoSpaceDN w:val="0"/>
        <w:adjustRightInd w:val="0"/>
        <w:spacing w:after="120"/>
        <w:ind w:hanging="540"/>
        <w:jc w:val="both"/>
        <w:rPr>
          <w:rFonts w:ascii="Times New Roman" w:eastAsiaTheme="minorHAnsi" w:hAnsi="Times New Roman"/>
          <w:b/>
          <w:bCs/>
          <w:i/>
          <w:sz w:val="18"/>
          <w:szCs w:val="20"/>
          <w:lang w:val="en-IN" w:bidi="mr-IN"/>
        </w:rPr>
      </w:pPr>
      <w:proofErr w:type="spellStart"/>
      <w:r w:rsidRPr="00756156">
        <w:rPr>
          <w:rFonts w:ascii="Times New Roman" w:hAnsi="Times New Roman"/>
          <w:i/>
          <w:sz w:val="18"/>
          <w:szCs w:val="20"/>
        </w:rPr>
        <w:t>Tian-SyungLan</w:t>
      </w:r>
      <w:proofErr w:type="spellEnd"/>
      <w:proofErr w:type="gramStart"/>
      <w:r w:rsidRPr="00756156">
        <w:rPr>
          <w:rFonts w:ascii="Times New Roman" w:hAnsi="Times New Roman"/>
          <w:i/>
          <w:sz w:val="18"/>
          <w:szCs w:val="20"/>
        </w:rPr>
        <w:t>,(</w:t>
      </w:r>
      <w:proofErr w:type="gramEnd"/>
      <w:r w:rsidRPr="00756156">
        <w:rPr>
          <w:rFonts w:ascii="Times New Roman" w:hAnsi="Times New Roman"/>
          <w:i/>
          <w:sz w:val="18"/>
          <w:szCs w:val="20"/>
        </w:rPr>
        <w:t>2011). Fuzzy Parametric Deduction for Material Removal Rate Optimization, Journal of Mathematics and  Statistics,7(1), pp.51-56</w:t>
      </w:r>
    </w:p>
    <w:p w:rsidR="000E770D" w:rsidRPr="000E770D" w:rsidRDefault="000E770D" w:rsidP="000E770D">
      <w:pPr>
        <w:pStyle w:val="ListParagraph"/>
        <w:rPr>
          <w:rFonts w:ascii="Times New Roman" w:eastAsiaTheme="minorHAnsi" w:hAnsi="Times New Roman"/>
          <w:b/>
          <w:bCs/>
          <w:i/>
          <w:sz w:val="18"/>
          <w:szCs w:val="20"/>
          <w:lang w:val="en-IN" w:bidi="mr-IN"/>
        </w:rPr>
      </w:pPr>
    </w:p>
    <w:p w:rsidR="00756156" w:rsidRDefault="00756156" w:rsidP="00756156">
      <w:pPr>
        <w:pStyle w:val="ListParagraph"/>
        <w:numPr>
          <w:ilvl w:val="0"/>
          <w:numId w:val="42"/>
        </w:numPr>
        <w:autoSpaceDE w:val="0"/>
        <w:autoSpaceDN w:val="0"/>
        <w:adjustRightInd w:val="0"/>
        <w:spacing w:after="120"/>
        <w:ind w:hanging="540"/>
        <w:jc w:val="both"/>
        <w:rPr>
          <w:rFonts w:ascii="Times New Roman" w:hAnsi="Times New Roman"/>
          <w:i/>
          <w:sz w:val="18"/>
          <w:szCs w:val="20"/>
        </w:rPr>
      </w:pPr>
      <w:r w:rsidRPr="00756156">
        <w:rPr>
          <w:rFonts w:ascii="Times New Roman" w:hAnsi="Times New Roman"/>
          <w:i/>
          <w:sz w:val="18"/>
          <w:szCs w:val="20"/>
        </w:rPr>
        <w:t xml:space="preserve">B.Y. Lee, H.S. Liu and Y.S. </w:t>
      </w:r>
      <w:proofErr w:type="spellStart"/>
      <w:r w:rsidRPr="00756156">
        <w:rPr>
          <w:rFonts w:ascii="Times New Roman" w:hAnsi="Times New Roman"/>
          <w:i/>
          <w:sz w:val="18"/>
          <w:szCs w:val="20"/>
        </w:rPr>
        <w:t>Tarng</w:t>
      </w:r>
      <w:proofErr w:type="spellEnd"/>
      <w:r w:rsidRPr="00756156">
        <w:rPr>
          <w:rFonts w:ascii="Times New Roman" w:hAnsi="Times New Roman"/>
          <w:i/>
          <w:sz w:val="18"/>
          <w:szCs w:val="20"/>
        </w:rPr>
        <w:t xml:space="preserve">, (1996). Modeling and Optimization of Drilling Process. Department of Mechanical </w:t>
      </w:r>
      <w:proofErr w:type="spellStart"/>
      <w:r w:rsidRPr="00756156">
        <w:rPr>
          <w:rFonts w:ascii="Times New Roman" w:hAnsi="Times New Roman"/>
          <w:i/>
          <w:sz w:val="18"/>
          <w:szCs w:val="20"/>
        </w:rPr>
        <w:t>ManufactureEngineering</w:t>
      </w:r>
      <w:proofErr w:type="spellEnd"/>
      <w:r w:rsidRPr="00756156">
        <w:rPr>
          <w:rFonts w:ascii="Times New Roman" w:hAnsi="Times New Roman"/>
          <w:i/>
          <w:sz w:val="18"/>
          <w:szCs w:val="20"/>
        </w:rPr>
        <w:t xml:space="preserve">, National </w:t>
      </w:r>
      <w:proofErr w:type="spellStart"/>
      <w:r w:rsidRPr="00756156">
        <w:rPr>
          <w:rFonts w:ascii="Times New Roman" w:hAnsi="Times New Roman"/>
          <w:i/>
          <w:sz w:val="18"/>
          <w:szCs w:val="20"/>
        </w:rPr>
        <w:t>Huwei</w:t>
      </w:r>
      <w:proofErr w:type="spellEnd"/>
      <w:r w:rsidRPr="00756156">
        <w:rPr>
          <w:rFonts w:ascii="Times New Roman" w:hAnsi="Times New Roman"/>
          <w:i/>
          <w:sz w:val="18"/>
          <w:szCs w:val="20"/>
        </w:rPr>
        <w:t xml:space="preserve"> Institute of Technology, </w:t>
      </w:r>
      <w:proofErr w:type="spellStart"/>
      <w:r w:rsidRPr="00756156">
        <w:rPr>
          <w:rFonts w:ascii="Times New Roman" w:hAnsi="Times New Roman"/>
          <w:i/>
          <w:sz w:val="18"/>
          <w:szCs w:val="20"/>
        </w:rPr>
        <w:t>Huwei</w:t>
      </w:r>
      <w:proofErr w:type="spellEnd"/>
      <w:r w:rsidRPr="00756156">
        <w:rPr>
          <w:rFonts w:ascii="Times New Roman" w:hAnsi="Times New Roman"/>
          <w:i/>
          <w:sz w:val="18"/>
          <w:szCs w:val="20"/>
        </w:rPr>
        <w:t>, 632, pp. 1-9</w:t>
      </w:r>
    </w:p>
    <w:p w:rsidR="000E770D" w:rsidRPr="000E770D" w:rsidRDefault="000E770D" w:rsidP="000E770D">
      <w:pPr>
        <w:pStyle w:val="ListParagraph"/>
        <w:rPr>
          <w:rFonts w:ascii="Times New Roman" w:hAnsi="Times New Roman"/>
          <w:i/>
          <w:sz w:val="18"/>
          <w:szCs w:val="20"/>
        </w:rPr>
      </w:pPr>
    </w:p>
    <w:p w:rsidR="00756156" w:rsidRDefault="00756156" w:rsidP="00756156">
      <w:pPr>
        <w:pStyle w:val="ListParagraph"/>
        <w:numPr>
          <w:ilvl w:val="0"/>
          <w:numId w:val="42"/>
        </w:numPr>
        <w:autoSpaceDE w:val="0"/>
        <w:autoSpaceDN w:val="0"/>
        <w:adjustRightInd w:val="0"/>
        <w:spacing w:after="120"/>
        <w:ind w:hanging="540"/>
        <w:jc w:val="both"/>
        <w:rPr>
          <w:rFonts w:ascii="Times New Roman" w:hAnsi="Times New Roman"/>
          <w:i/>
          <w:sz w:val="18"/>
          <w:szCs w:val="20"/>
        </w:rPr>
      </w:pPr>
      <w:r w:rsidRPr="00756156">
        <w:rPr>
          <w:rFonts w:ascii="Times New Roman" w:hAnsi="Times New Roman"/>
          <w:i/>
          <w:sz w:val="18"/>
          <w:szCs w:val="20"/>
        </w:rPr>
        <w:t xml:space="preserve"> </w:t>
      </w:r>
      <w:proofErr w:type="spellStart"/>
      <w:r w:rsidRPr="00756156">
        <w:rPr>
          <w:rFonts w:ascii="Times New Roman" w:hAnsi="Times New Roman"/>
          <w:i/>
          <w:sz w:val="18"/>
          <w:szCs w:val="20"/>
        </w:rPr>
        <w:t>Sahoo</w:t>
      </w:r>
      <w:proofErr w:type="spellEnd"/>
      <w:r w:rsidRPr="00756156">
        <w:rPr>
          <w:rFonts w:ascii="Times New Roman" w:hAnsi="Times New Roman"/>
          <w:i/>
          <w:sz w:val="18"/>
          <w:szCs w:val="20"/>
        </w:rPr>
        <w:t xml:space="preserve"> P., Barman T. K. and </w:t>
      </w:r>
      <w:proofErr w:type="spellStart"/>
      <w:r w:rsidRPr="00756156">
        <w:rPr>
          <w:rFonts w:ascii="Times New Roman" w:hAnsi="Times New Roman"/>
          <w:i/>
          <w:sz w:val="18"/>
          <w:szCs w:val="20"/>
        </w:rPr>
        <w:t>Routara</w:t>
      </w:r>
      <w:proofErr w:type="spellEnd"/>
      <w:r w:rsidRPr="00756156">
        <w:rPr>
          <w:rFonts w:ascii="Times New Roman" w:hAnsi="Times New Roman"/>
          <w:i/>
          <w:sz w:val="18"/>
          <w:szCs w:val="20"/>
        </w:rPr>
        <w:t xml:space="preserve"> B. C., (2008), “Taguchi based </w:t>
      </w:r>
      <w:proofErr w:type="spellStart"/>
      <w:r w:rsidRPr="00756156">
        <w:rPr>
          <w:rFonts w:ascii="Times New Roman" w:hAnsi="Times New Roman"/>
          <w:i/>
          <w:sz w:val="18"/>
          <w:szCs w:val="20"/>
        </w:rPr>
        <w:t>practicaldimension</w:t>
      </w:r>
      <w:proofErr w:type="spellEnd"/>
      <w:r w:rsidRPr="00756156">
        <w:rPr>
          <w:rFonts w:ascii="Times New Roman" w:hAnsi="Times New Roman"/>
          <w:i/>
          <w:sz w:val="18"/>
          <w:szCs w:val="20"/>
        </w:rPr>
        <w:t xml:space="preserve"> modeling and optimization in CNC turning”, Advance in </w:t>
      </w:r>
      <w:proofErr w:type="spellStart"/>
      <w:r w:rsidRPr="00756156">
        <w:rPr>
          <w:rFonts w:ascii="Times New Roman" w:hAnsi="Times New Roman"/>
          <w:i/>
          <w:sz w:val="18"/>
          <w:szCs w:val="20"/>
        </w:rPr>
        <w:t>ProductionEngineering</w:t>
      </w:r>
      <w:proofErr w:type="spellEnd"/>
      <w:r w:rsidRPr="00756156">
        <w:rPr>
          <w:rFonts w:ascii="Times New Roman" w:hAnsi="Times New Roman"/>
          <w:i/>
          <w:sz w:val="18"/>
          <w:szCs w:val="20"/>
        </w:rPr>
        <w:t xml:space="preserve"> and Management, Volume 3, Number 4, pp. 205-217.</w:t>
      </w:r>
    </w:p>
    <w:p w:rsidR="000E770D" w:rsidRPr="000E770D" w:rsidRDefault="000E770D" w:rsidP="000E770D">
      <w:pPr>
        <w:pStyle w:val="ListParagraph"/>
        <w:rPr>
          <w:rFonts w:ascii="Times New Roman" w:hAnsi="Times New Roman"/>
          <w:i/>
          <w:sz w:val="18"/>
          <w:szCs w:val="20"/>
        </w:rPr>
      </w:pPr>
    </w:p>
    <w:p w:rsidR="00756156" w:rsidRDefault="00756156" w:rsidP="00756156">
      <w:pPr>
        <w:pStyle w:val="ListParagraph"/>
        <w:numPr>
          <w:ilvl w:val="0"/>
          <w:numId w:val="42"/>
        </w:numPr>
        <w:spacing w:after="120"/>
        <w:ind w:hanging="540"/>
        <w:jc w:val="both"/>
        <w:rPr>
          <w:rFonts w:ascii="Times New Roman" w:hAnsi="Times New Roman"/>
          <w:i/>
          <w:sz w:val="18"/>
          <w:szCs w:val="20"/>
        </w:rPr>
      </w:pPr>
      <w:r w:rsidRPr="00756156">
        <w:rPr>
          <w:rFonts w:ascii="Times New Roman" w:hAnsi="Times New Roman"/>
          <w:i/>
          <w:sz w:val="18"/>
          <w:szCs w:val="20"/>
        </w:rPr>
        <w:t xml:space="preserve">B.K Hinds, G.M </w:t>
      </w:r>
      <w:proofErr w:type="spellStart"/>
      <w:proofErr w:type="gramStart"/>
      <w:r w:rsidRPr="00756156">
        <w:rPr>
          <w:rFonts w:ascii="Times New Roman" w:hAnsi="Times New Roman"/>
          <w:i/>
          <w:sz w:val="18"/>
          <w:szCs w:val="20"/>
        </w:rPr>
        <w:t>Treanor</w:t>
      </w:r>
      <w:proofErr w:type="spellEnd"/>
      <w:r w:rsidRPr="00756156">
        <w:rPr>
          <w:rFonts w:ascii="Times New Roman" w:hAnsi="Times New Roman"/>
          <w:i/>
          <w:sz w:val="18"/>
          <w:szCs w:val="20"/>
        </w:rPr>
        <w:t xml:space="preserve"> ,(</w:t>
      </w:r>
      <w:proofErr w:type="gramEnd"/>
      <w:r w:rsidRPr="00756156">
        <w:rPr>
          <w:rFonts w:ascii="Times New Roman" w:hAnsi="Times New Roman"/>
          <w:i/>
          <w:sz w:val="18"/>
          <w:szCs w:val="20"/>
        </w:rPr>
        <w:t>2011)” Analysis of stresses in micro-drills using the finite element method” International Journal of Machine Tools and Manufacture.</w:t>
      </w:r>
    </w:p>
    <w:p w:rsidR="000E770D" w:rsidRPr="000E770D" w:rsidRDefault="000E770D" w:rsidP="000E770D">
      <w:pPr>
        <w:pStyle w:val="ListParagraph"/>
        <w:rPr>
          <w:rFonts w:ascii="Times New Roman" w:hAnsi="Times New Roman"/>
          <w:i/>
          <w:sz w:val="18"/>
          <w:szCs w:val="20"/>
        </w:rPr>
      </w:pPr>
    </w:p>
    <w:p w:rsidR="00756156" w:rsidRDefault="00756156" w:rsidP="00756156">
      <w:pPr>
        <w:pStyle w:val="ListParagraph"/>
        <w:numPr>
          <w:ilvl w:val="0"/>
          <w:numId w:val="42"/>
        </w:numPr>
        <w:spacing w:after="120"/>
        <w:ind w:hanging="540"/>
        <w:jc w:val="both"/>
        <w:rPr>
          <w:rFonts w:ascii="Times New Roman" w:hAnsi="Times New Roman"/>
          <w:i/>
          <w:sz w:val="18"/>
          <w:szCs w:val="20"/>
        </w:rPr>
      </w:pPr>
      <w:r w:rsidRPr="00756156">
        <w:rPr>
          <w:rFonts w:ascii="Times New Roman" w:hAnsi="Times New Roman"/>
          <w:i/>
          <w:sz w:val="18"/>
          <w:szCs w:val="20"/>
        </w:rPr>
        <w:t xml:space="preserve">Singh H. and Kumar P., (2006), “Optimizing Feed Force for Turned Parts </w:t>
      </w:r>
      <w:proofErr w:type="spellStart"/>
      <w:r w:rsidRPr="00756156">
        <w:rPr>
          <w:rFonts w:ascii="Times New Roman" w:hAnsi="Times New Roman"/>
          <w:i/>
          <w:sz w:val="18"/>
          <w:szCs w:val="20"/>
        </w:rPr>
        <w:t>throughthe</w:t>
      </w:r>
      <w:proofErr w:type="spellEnd"/>
      <w:r w:rsidRPr="00756156">
        <w:rPr>
          <w:rFonts w:ascii="Times New Roman" w:hAnsi="Times New Roman"/>
          <w:i/>
          <w:sz w:val="18"/>
          <w:szCs w:val="20"/>
        </w:rPr>
        <w:t xml:space="preserve"> Taguchi Technique”, </w:t>
      </w:r>
      <w:proofErr w:type="spellStart"/>
      <w:r w:rsidRPr="00756156">
        <w:rPr>
          <w:rFonts w:ascii="Times New Roman" w:hAnsi="Times New Roman"/>
          <w:i/>
          <w:sz w:val="18"/>
          <w:szCs w:val="20"/>
        </w:rPr>
        <w:t>Sadhana</w:t>
      </w:r>
      <w:proofErr w:type="spellEnd"/>
      <w:r w:rsidRPr="00756156">
        <w:rPr>
          <w:rFonts w:ascii="Times New Roman" w:hAnsi="Times New Roman"/>
          <w:i/>
          <w:sz w:val="18"/>
          <w:szCs w:val="20"/>
        </w:rPr>
        <w:t>, Volume 31, Number 6, pp. 671–681.</w:t>
      </w:r>
    </w:p>
    <w:p w:rsidR="000E770D" w:rsidRPr="000E770D" w:rsidRDefault="000E770D" w:rsidP="000E770D">
      <w:pPr>
        <w:pStyle w:val="ListParagraph"/>
        <w:rPr>
          <w:rFonts w:ascii="Times New Roman" w:hAnsi="Times New Roman"/>
          <w:i/>
          <w:sz w:val="18"/>
          <w:szCs w:val="20"/>
        </w:rPr>
      </w:pPr>
    </w:p>
    <w:p w:rsidR="00756156" w:rsidRPr="00756156" w:rsidRDefault="00756156" w:rsidP="00756156">
      <w:pPr>
        <w:pStyle w:val="ListParagraph"/>
        <w:numPr>
          <w:ilvl w:val="0"/>
          <w:numId w:val="42"/>
        </w:numPr>
        <w:spacing w:after="120"/>
        <w:ind w:hanging="540"/>
        <w:jc w:val="both"/>
        <w:rPr>
          <w:rFonts w:ascii="Times New Roman" w:hAnsi="Times New Roman"/>
          <w:i/>
          <w:sz w:val="18"/>
          <w:szCs w:val="20"/>
        </w:rPr>
      </w:pPr>
      <w:r w:rsidRPr="00756156">
        <w:rPr>
          <w:rFonts w:ascii="Times New Roman" w:hAnsi="Times New Roman"/>
          <w:i/>
          <w:sz w:val="18"/>
          <w:szCs w:val="20"/>
        </w:rPr>
        <w:t xml:space="preserve">S.Prasad,P.Rajkhowa,N.Lahon,I.Shivkoti,P.M.Pradhan(2014),”Modelling and  Optimization od EDM </w:t>
      </w:r>
      <w:proofErr w:type="spellStart"/>
      <w:r w:rsidRPr="00756156">
        <w:rPr>
          <w:rFonts w:ascii="Times New Roman" w:hAnsi="Times New Roman"/>
          <w:i/>
          <w:sz w:val="18"/>
          <w:szCs w:val="20"/>
        </w:rPr>
        <w:t>Process:A</w:t>
      </w:r>
      <w:proofErr w:type="spellEnd"/>
      <w:r w:rsidRPr="00756156">
        <w:rPr>
          <w:rFonts w:ascii="Times New Roman" w:hAnsi="Times New Roman"/>
          <w:i/>
          <w:sz w:val="18"/>
          <w:szCs w:val="20"/>
        </w:rPr>
        <w:t xml:space="preserve"> Fuzzy based </w:t>
      </w:r>
      <w:proofErr w:type="spellStart"/>
      <w:r w:rsidRPr="00756156">
        <w:rPr>
          <w:rFonts w:ascii="Times New Roman" w:hAnsi="Times New Roman"/>
          <w:i/>
          <w:sz w:val="18"/>
          <w:szCs w:val="20"/>
        </w:rPr>
        <w:t>Approach”,Volume</w:t>
      </w:r>
      <w:proofErr w:type="spellEnd"/>
      <w:r w:rsidRPr="00756156">
        <w:rPr>
          <w:rFonts w:ascii="Times New Roman" w:hAnsi="Times New Roman"/>
          <w:i/>
          <w:sz w:val="18"/>
          <w:szCs w:val="20"/>
        </w:rPr>
        <w:t xml:space="preserve"> 4,Issue 3,pp34-38</w:t>
      </w:r>
    </w:p>
    <w:p w:rsidR="00F414B9" w:rsidRDefault="00F414B9" w:rsidP="007232A4">
      <w:pPr>
        <w:autoSpaceDE w:val="0"/>
        <w:autoSpaceDN w:val="0"/>
        <w:adjustRightInd w:val="0"/>
        <w:spacing w:after="0"/>
        <w:jc w:val="both"/>
        <w:rPr>
          <w:rFonts w:ascii="Times New Roman" w:eastAsia="Times New Roman" w:hAnsi="Times New Roman"/>
          <w:sz w:val="20"/>
          <w:szCs w:val="20"/>
        </w:rPr>
      </w:pPr>
    </w:p>
    <w:p w:rsidR="00F414B9" w:rsidRDefault="00F414B9" w:rsidP="007232A4">
      <w:pPr>
        <w:autoSpaceDE w:val="0"/>
        <w:autoSpaceDN w:val="0"/>
        <w:adjustRightInd w:val="0"/>
        <w:spacing w:after="0"/>
        <w:jc w:val="both"/>
        <w:rPr>
          <w:rFonts w:ascii="Times New Roman" w:eastAsia="Times New Roman" w:hAnsi="Times New Roman"/>
          <w:sz w:val="20"/>
          <w:szCs w:val="20"/>
        </w:rPr>
      </w:pPr>
    </w:p>
    <w:p w:rsidR="009C7BD3" w:rsidRDefault="009C7BD3" w:rsidP="007232A4">
      <w:pPr>
        <w:autoSpaceDE w:val="0"/>
        <w:autoSpaceDN w:val="0"/>
        <w:adjustRightInd w:val="0"/>
        <w:spacing w:after="0"/>
        <w:jc w:val="both"/>
        <w:rPr>
          <w:rFonts w:ascii="Times New Roman" w:eastAsia="Times New Roman" w:hAnsi="Times New Roman"/>
          <w:sz w:val="20"/>
          <w:szCs w:val="20"/>
        </w:rPr>
      </w:pPr>
    </w:p>
    <w:sectPr w:rsidR="009C7BD3" w:rsidSect="00D740AA">
      <w:type w:val="continuous"/>
      <w:pgSz w:w="12240" w:h="15840" w:code="1"/>
      <w:pgMar w:top="964" w:right="964" w:bottom="964" w:left="96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FD1" w:rsidRDefault="00EB2FD1" w:rsidP="00321351">
      <w:pPr>
        <w:spacing w:after="0" w:line="240" w:lineRule="auto"/>
      </w:pPr>
      <w:r>
        <w:separator/>
      </w:r>
    </w:p>
  </w:endnote>
  <w:endnote w:type="continuationSeparator" w:id="0">
    <w:p w:rsidR="00EB2FD1" w:rsidRDefault="00EB2FD1" w:rsidP="0032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782038"/>
      <w:docPartObj>
        <w:docPartGallery w:val="Page Numbers (Bottom of Page)"/>
        <w:docPartUnique/>
      </w:docPartObj>
    </w:sdtPr>
    <w:sdtEndPr>
      <w:rPr>
        <w:noProof/>
      </w:rPr>
    </w:sdtEndPr>
    <w:sdtContent>
      <w:p w:rsidR="006C6476" w:rsidRDefault="006C6476">
        <w:pPr>
          <w:pStyle w:val="Footer"/>
          <w:jc w:val="center"/>
        </w:pPr>
        <w:r>
          <w:fldChar w:fldCharType="begin"/>
        </w:r>
        <w:r>
          <w:instrText xml:space="preserve"> PAGE   \* MERGEFORMAT </w:instrText>
        </w:r>
        <w:r>
          <w:fldChar w:fldCharType="separate"/>
        </w:r>
        <w:r w:rsidR="00DF648B">
          <w:rPr>
            <w:noProof/>
          </w:rPr>
          <w:t>48</w:t>
        </w:r>
        <w:r>
          <w:rPr>
            <w:noProof/>
          </w:rPr>
          <w:fldChar w:fldCharType="end"/>
        </w:r>
      </w:p>
    </w:sdtContent>
  </w:sdt>
  <w:p w:rsidR="006C6476" w:rsidRDefault="006C6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FD1" w:rsidRDefault="00EB2FD1" w:rsidP="00321351">
      <w:pPr>
        <w:spacing w:after="0" w:line="240" w:lineRule="auto"/>
      </w:pPr>
      <w:r>
        <w:separator/>
      </w:r>
    </w:p>
  </w:footnote>
  <w:footnote w:type="continuationSeparator" w:id="0">
    <w:p w:rsidR="00EB2FD1" w:rsidRDefault="00EB2FD1" w:rsidP="00321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902" w:rsidRPr="00194E64" w:rsidRDefault="00386902" w:rsidP="0038690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0E770D">
      <w:rPr>
        <w:rFonts w:ascii="Times New Roman" w:hAnsi="Times New Roman"/>
        <w:b/>
        <w:color w:val="000000" w:themeColor="text1"/>
        <w:szCs w:val="20"/>
        <w:shd w:val="clear" w:color="auto" w:fill="FFFFFF"/>
      </w:rPr>
      <w:t>8</w:t>
    </w:r>
    <w:r>
      <w:rPr>
        <w:rFonts w:ascii="Times New Roman" w:hAnsi="Times New Roman"/>
        <w:sz w:val="24"/>
        <w:szCs w:val="24"/>
      </w:rPr>
      <w:t xml:space="preserve">                                                         </w:t>
    </w:r>
    <w:r w:rsidR="002D5F5B">
      <w:rPr>
        <w:rFonts w:ascii="Times New Roman" w:hAnsi="Times New Roman"/>
        <w:sz w:val="24"/>
        <w:szCs w:val="24"/>
      </w:rPr>
      <w:t xml:space="preserve">                   </w:t>
    </w:r>
    <w:r w:rsidRPr="00194E64">
      <w:rPr>
        <w:rFonts w:ascii="Times New Roman" w:hAnsi="Times New Roman"/>
        <w:b/>
      </w:rPr>
      <w:t>e-ISSN: 2456-3463</w:t>
    </w:r>
  </w:p>
  <w:p w:rsidR="00386902" w:rsidRPr="00526CD6" w:rsidRDefault="00386902" w:rsidP="00386902">
    <w:pPr>
      <w:spacing w:after="0" w:line="240" w:lineRule="auto"/>
      <w:outlineLvl w:val="4"/>
      <w:rPr>
        <w:rFonts w:ascii="Times New Roman" w:hAnsi="Times New Roman"/>
        <w:b/>
        <w:sz w:val="24"/>
        <w:szCs w:val="24"/>
      </w:rPr>
    </w:pPr>
    <w:r w:rsidRPr="00526CD6">
      <w:rPr>
        <w:rFonts w:ascii="Times New Roman" w:hAnsi="Times New Roman"/>
        <w:b/>
      </w:rPr>
      <w:t xml:space="preserve">Vol. </w:t>
    </w:r>
    <w:r>
      <w:rPr>
        <w:rFonts w:ascii="Times New Roman" w:hAnsi="Times New Roman"/>
        <w:b/>
      </w:rPr>
      <w:t>6</w:t>
    </w:r>
    <w:r w:rsidRPr="00526CD6">
      <w:rPr>
        <w:rFonts w:ascii="Times New Roman" w:hAnsi="Times New Roman"/>
        <w:b/>
      </w:rPr>
      <w:t>, No. 1, 202</w:t>
    </w:r>
    <w:r>
      <w:rPr>
        <w:rFonts w:ascii="Times New Roman" w:hAnsi="Times New Roman"/>
        <w:b/>
      </w:rPr>
      <w:t>1</w:t>
    </w:r>
    <w:r w:rsidRPr="00526CD6">
      <w:rPr>
        <w:rFonts w:ascii="Times New Roman" w:hAnsi="Times New Roman"/>
        <w:b/>
      </w:rPr>
      <w:t xml:space="preserve">, PP. </w:t>
    </w:r>
    <w:r w:rsidR="000E770D">
      <w:rPr>
        <w:rFonts w:ascii="Times New Roman" w:hAnsi="Times New Roman"/>
        <w:b/>
      </w:rPr>
      <w:t>48-54</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rsidR="00386902" w:rsidRPr="00142A07" w:rsidRDefault="00386902" w:rsidP="00386902">
    <w:pPr>
      <w:pStyle w:val="Header"/>
      <w:jc w:val="center"/>
      <w:rPr>
        <w:rFonts w:ascii="Times New Roman" w:hAnsi="Times New Roman"/>
        <w:b/>
        <w:i/>
        <w:sz w:val="16"/>
        <w:szCs w:val="24"/>
      </w:rPr>
    </w:pPr>
  </w:p>
  <w:p w:rsidR="00386902" w:rsidRDefault="00386902" w:rsidP="0038690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386902" w:rsidRDefault="00386902">
    <w:pPr>
      <w:pStyle w:val="Header"/>
    </w:pPr>
  </w:p>
  <w:p w:rsidR="00386902" w:rsidRDefault="00386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77D64E9"/>
    <w:multiLevelType w:val="hybridMultilevel"/>
    <w:tmpl w:val="C67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418DE"/>
    <w:multiLevelType w:val="hybridMultilevel"/>
    <w:tmpl w:val="4CAA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31C4A"/>
    <w:multiLevelType w:val="multilevel"/>
    <w:tmpl w:val="A718C140"/>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3F72962"/>
    <w:multiLevelType w:val="multilevel"/>
    <w:tmpl w:val="0794223E"/>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E427B3C"/>
    <w:multiLevelType w:val="hybridMultilevel"/>
    <w:tmpl w:val="857C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02DCB"/>
    <w:multiLevelType w:val="hybridMultilevel"/>
    <w:tmpl w:val="02A25DFA"/>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7">
    <w:nsid w:val="2EED74B8"/>
    <w:multiLevelType w:val="hybridMultilevel"/>
    <w:tmpl w:val="FF728582"/>
    <w:lvl w:ilvl="0" w:tplc="4F98D1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838F5"/>
    <w:multiLevelType w:val="hybridMultilevel"/>
    <w:tmpl w:val="E880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8348A"/>
    <w:multiLevelType w:val="hybridMultilevel"/>
    <w:tmpl w:val="8F7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F399E"/>
    <w:multiLevelType w:val="hybridMultilevel"/>
    <w:tmpl w:val="98F8D5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66D28CA"/>
    <w:multiLevelType w:val="multilevel"/>
    <w:tmpl w:val="33A23686"/>
    <w:lvl w:ilvl="0">
      <w:start w:val="1"/>
      <w:numFmt w:val="upperRoman"/>
      <w:lvlText w:val="%1."/>
      <w:lvlJc w:val="right"/>
      <w:pPr>
        <w:ind w:left="360" w:hanging="360"/>
      </w:pPr>
      <w:rPr>
        <w:b/>
        <w:i w:val="0"/>
        <w:sz w:val="22"/>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38136C50"/>
    <w:multiLevelType w:val="hybridMultilevel"/>
    <w:tmpl w:val="271225F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F590140"/>
    <w:multiLevelType w:val="hybridMultilevel"/>
    <w:tmpl w:val="859A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671716"/>
    <w:multiLevelType w:val="multilevel"/>
    <w:tmpl w:val="9FA40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84A12A5"/>
    <w:multiLevelType w:val="hybridMultilevel"/>
    <w:tmpl w:val="D83A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E40AB1"/>
    <w:multiLevelType w:val="hybridMultilevel"/>
    <w:tmpl w:val="C9B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24E88"/>
    <w:multiLevelType w:val="multilevel"/>
    <w:tmpl w:val="F1CEF45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581D1E05"/>
    <w:multiLevelType w:val="multilevel"/>
    <w:tmpl w:val="62A02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A7F7ED0"/>
    <w:multiLevelType w:val="hybridMultilevel"/>
    <w:tmpl w:val="271225F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3DE7547"/>
    <w:multiLevelType w:val="hybridMultilevel"/>
    <w:tmpl w:val="E1DC6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08721D"/>
    <w:multiLevelType w:val="multilevel"/>
    <w:tmpl w:val="F1C47A06"/>
    <w:lvl w:ilvl="0">
      <w:start w:val="1"/>
      <w:numFmt w:val="decimal"/>
      <w:lvlText w:val="%1"/>
      <w:lvlJc w:val="left"/>
      <w:pPr>
        <w:ind w:left="375" w:hanging="375"/>
      </w:pPr>
      <w:rPr>
        <w:rFonts w:hint="default"/>
        <w:b/>
        <w:sz w:val="28"/>
      </w:rPr>
    </w:lvl>
    <w:lvl w:ilvl="1">
      <w:start w:val="2"/>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718B36E7"/>
    <w:multiLevelType w:val="hybridMultilevel"/>
    <w:tmpl w:val="B58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F16048"/>
    <w:multiLevelType w:val="multilevel"/>
    <w:tmpl w:val="0794223E"/>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79277E9"/>
    <w:multiLevelType w:val="hybridMultilevel"/>
    <w:tmpl w:val="D09EF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573B73"/>
    <w:multiLevelType w:val="hybridMultilevel"/>
    <w:tmpl w:val="7222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2A778D"/>
    <w:multiLevelType w:val="multilevel"/>
    <w:tmpl w:val="CF82330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8"/>
  </w:num>
  <w:num w:numId="3">
    <w:abstractNumId w:val="15"/>
  </w:num>
  <w:num w:numId="4">
    <w:abstractNumId w:val="1"/>
  </w:num>
  <w:num w:numId="5">
    <w:abstractNumId w:val="2"/>
  </w:num>
  <w:num w:numId="6">
    <w:abstractNumId w:val="22"/>
  </w:num>
  <w:num w:numId="7">
    <w:abstractNumId w:val="5"/>
  </w:num>
  <w:num w:numId="8">
    <w:abstractNumId w:val="11"/>
  </w:num>
  <w:num w:numId="9">
    <w:abstractNumId w:val="0"/>
  </w:num>
  <w:num w:numId="10">
    <w:abstractNumId w:val="0"/>
  </w:num>
  <w:num w:numId="11">
    <w:abstractNumId w:val="12"/>
  </w:num>
  <w:num w:numId="12">
    <w:abstractNumId w:val="19"/>
  </w:num>
  <w:num w:numId="13">
    <w:abstractNumId w:val="6"/>
  </w:num>
  <w:num w:numId="14">
    <w:abstractNumId w:val="0"/>
  </w:num>
  <w:num w:numId="15">
    <w:abstractNumId w:val="0"/>
  </w:num>
  <w:num w:numId="16">
    <w:abstractNumId w:val="23"/>
  </w:num>
  <w:num w:numId="17">
    <w:abstractNumId w:val="25"/>
  </w:num>
  <w:num w:numId="18">
    <w:abstractNumId w:val="10"/>
  </w:num>
  <w:num w:numId="19">
    <w:abstractNumId w:val="0"/>
  </w:num>
  <w:num w:numId="20">
    <w:abstractNumId w:val="0"/>
  </w:num>
  <w:num w:numId="21">
    <w:abstractNumId w:val="0"/>
  </w:num>
  <w:num w:numId="22">
    <w:abstractNumId w:val="0"/>
  </w:num>
  <w:num w:numId="23">
    <w:abstractNumId w:val="26"/>
  </w:num>
  <w:num w:numId="24">
    <w:abstractNumId w:val="0"/>
  </w:num>
  <w:num w:numId="25">
    <w:abstractNumId w:val="0"/>
  </w:num>
  <w:num w:numId="26">
    <w:abstractNumId w:val="0"/>
  </w:num>
  <w:num w:numId="27">
    <w:abstractNumId w:val="0"/>
  </w:num>
  <w:num w:numId="28">
    <w:abstractNumId w:val="3"/>
  </w:num>
  <w:num w:numId="29">
    <w:abstractNumId w:val="0"/>
  </w:num>
  <w:num w:numId="30">
    <w:abstractNumId w:val="0"/>
  </w:num>
  <w:num w:numId="31">
    <w:abstractNumId w:val="0"/>
  </w:num>
  <w:num w:numId="32">
    <w:abstractNumId w:val="17"/>
  </w:num>
  <w:num w:numId="33">
    <w:abstractNumId w:val="18"/>
  </w:num>
  <w:num w:numId="34">
    <w:abstractNumId w:val="16"/>
  </w:num>
  <w:num w:numId="35">
    <w:abstractNumId w:val="9"/>
  </w:num>
  <w:num w:numId="36">
    <w:abstractNumId w:val="4"/>
  </w:num>
  <w:num w:numId="37">
    <w:abstractNumId w:val="21"/>
  </w:num>
  <w:num w:numId="38">
    <w:abstractNumId w:val="24"/>
  </w:num>
  <w:num w:numId="39">
    <w:abstractNumId w:val="20"/>
  </w:num>
  <w:num w:numId="40">
    <w:abstractNumId w:val="0"/>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93"/>
    <w:rsid w:val="00002419"/>
    <w:rsid w:val="00026BA3"/>
    <w:rsid w:val="00033249"/>
    <w:rsid w:val="00046AB3"/>
    <w:rsid w:val="000574DD"/>
    <w:rsid w:val="000634EF"/>
    <w:rsid w:val="00085469"/>
    <w:rsid w:val="000D0676"/>
    <w:rsid w:val="000E770D"/>
    <w:rsid w:val="000F270D"/>
    <w:rsid w:val="000F6565"/>
    <w:rsid w:val="001017A1"/>
    <w:rsid w:val="001048FB"/>
    <w:rsid w:val="00110C1D"/>
    <w:rsid w:val="001149F3"/>
    <w:rsid w:val="00124D47"/>
    <w:rsid w:val="0015332E"/>
    <w:rsid w:val="0017644C"/>
    <w:rsid w:val="00187BA7"/>
    <w:rsid w:val="00193933"/>
    <w:rsid w:val="001C14BF"/>
    <w:rsid w:val="001C5C30"/>
    <w:rsid w:val="001E3730"/>
    <w:rsid w:val="001F01FE"/>
    <w:rsid w:val="001F0255"/>
    <w:rsid w:val="00235AFA"/>
    <w:rsid w:val="00252000"/>
    <w:rsid w:val="00266225"/>
    <w:rsid w:val="00272293"/>
    <w:rsid w:val="00276B4C"/>
    <w:rsid w:val="00291CD9"/>
    <w:rsid w:val="002B7732"/>
    <w:rsid w:val="002D5F5B"/>
    <w:rsid w:val="003118F6"/>
    <w:rsid w:val="00313746"/>
    <w:rsid w:val="00321351"/>
    <w:rsid w:val="003312FC"/>
    <w:rsid w:val="00342525"/>
    <w:rsid w:val="003573A7"/>
    <w:rsid w:val="00366558"/>
    <w:rsid w:val="00375458"/>
    <w:rsid w:val="00386902"/>
    <w:rsid w:val="003A753F"/>
    <w:rsid w:val="003B4B8C"/>
    <w:rsid w:val="003D2625"/>
    <w:rsid w:val="003D3CE6"/>
    <w:rsid w:val="003E25BE"/>
    <w:rsid w:val="003F3AD9"/>
    <w:rsid w:val="003F6C84"/>
    <w:rsid w:val="00404BEA"/>
    <w:rsid w:val="0042511D"/>
    <w:rsid w:val="00434FD3"/>
    <w:rsid w:val="00435808"/>
    <w:rsid w:val="00435AB1"/>
    <w:rsid w:val="004445DB"/>
    <w:rsid w:val="004A0A3F"/>
    <w:rsid w:val="004A5496"/>
    <w:rsid w:val="004B07BE"/>
    <w:rsid w:val="004E6AFE"/>
    <w:rsid w:val="00552AF1"/>
    <w:rsid w:val="00561E4C"/>
    <w:rsid w:val="00595A32"/>
    <w:rsid w:val="005B0436"/>
    <w:rsid w:val="005C1487"/>
    <w:rsid w:val="005E0223"/>
    <w:rsid w:val="005F2F05"/>
    <w:rsid w:val="00601EF2"/>
    <w:rsid w:val="0061130B"/>
    <w:rsid w:val="00627432"/>
    <w:rsid w:val="00631B46"/>
    <w:rsid w:val="00662115"/>
    <w:rsid w:val="00663C47"/>
    <w:rsid w:val="006707B6"/>
    <w:rsid w:val="006771D5"/>
    <w:rsid w:val="006A105A"/>
    <w:rsid w:val="006B06EB"/>
    <w:rsid w:val="006B0993"/>
    <w:rsid w:val="006B47F0"/>
    <w:rsid w:val="006C6476"/>
    <w:rsid w:val="006D4327"/>
    <w:rsid w:val="006E5802"/>
    <w:rsid w:val="00710BEB"/>
    <w:rsid w:val="00711A1E"/>
    <w:rsid w:val="00721B36"/>
    <w:rsid w:val="007232A4"/>
    <w:rsid w:val="00736560"/>
    <w:rsid w:val="00751C07"/>
    <w:rsid w:val="00756156"/>
    <w:rsid w:val="0077453C"/>
    <w:rsid w:val="007864AD"/>
    <w:rsid w:val="00787011"/>
    <w:rsid w:val="007A5F67"/>
    <w:rsid w:val="007D2603"/>
    <w:rsid w:val="00800FBD"/>
    <w:rsid w:val="00827DC1"/>
    <w:rsid w:val="008323DF"/>
    <w:rsid w:val="0083686A"/>
    <w:rsid w:val="00842D88"/>
    <w:rsid w:val="00890CB8"/>
    <w:rsid w:val="00891D9F"/>
    <w:rsid w:val="008B2142"/>
    <w:rsid w:val="008D4359"/>
    <w:rsid w:val="008D4D1F"/>
    <w:rsid w:val="008D660B"/>
    <w:rsid w:val="008E1058"/>
    <w:rsid w:val="008F3095"/>
    <w:rsid w:val="00901675"/>
    <w:rsid w:val="00901DA1"/>
    <w:rsid w:val="00921296"/>
    <w:rsid w:val="00924422"/>
    <w:rsid w:val="009725AA"/>
    <w:rsid w:val="00977089"/>
    <w:rsid w:val="009A661F"/>
    <w:rsid w:val="009B1C18"/>
    <w:rsid w:val="009C6EBD"/>
    <w:rsid w:val="009C7BD3"/>
    <w:rsid w:val="009D075E"/>
    <w:rsid w:val="009F0148"/>
    <w:rsid w:val="00A034FB"/>
    <w:rsid w:val="00A04A60"/>
    <w:rsid w:val="00A1727A"/>
    <w:rsid w:val="00A33587"/>
    <w:rsid w:val="00A41BC8"/>
    <w:rsid w:val="00A432BA"/>
    <w:rsid w:val="00A5498B"/>
    <w:rsid w:val="00A61753"/>
    <w:rsid w:val="00A648BF"/>
    <w:rsid w:val="00A72106"/>
    <w:rsid w:val="00A821A2"/>
    <w:rsid w:val="00A82F79"/>
    <w:rsid w:val="00A8450A"/>
    <w:rsid w:val="00AA12EA"/>
    <w:rsid w:val="00AA5C84"/>
    <w:rsid w:val="00AA6C8D"/>
    <w:rsid w:val="00AA7592"/>
    <w:rsid w:val="00AB3D4C"/>
    <w:rsid w:val="00AB64D5"/>
    <w:rsid w:val="00AC5212"/>
    <w:rsid w:val="00AD7490"/>
    <w:rsid w:val="00AE6F40"/>
    <w:rsid w:val="00B334C0"/>
    <w:rsid w:val="00B34868"/>
    <w:rsid w:val="00B349EA"/>
    <w:rsid w:val="00B53ACB"/>
    <w:rsid w:val="00B57A25"/>
    <w:rsid w:val="00B64642"/>
    <w:rsid w:val="00B860C4"/>
    <w:rsid w:val="00BB7C66"/>
    <w:rsid w:val="00BD00DB"/>
    <w:rsid w:val="00BD6106"/>
    <w:rsid w:val="00BF732F"/>
    <w:rsid w:val="00C07002"/>
    <w:rsid w:val="00C120B8"/>
    <w:rsid w:val="00C21595"/>
    <w:rsid w:val="00C34E7A"/>
    <w:rsid w:val="00C80240"/>
    <w:rsid w:val="00C879C3"/>
    <w:rsid w:val="00C91A72"/>
    <w:rsid w:val="00CB16E8"/>
    <w:rsid w:val="00CF2398"/>
    <w:rsid w:val="00CF45D0"/>
    <w:rsid w:val="00D21DC8"/>
    <w:rsid w:val="00D2502B"/>
    <w:rsid w:val="00D36C67"/>
    <w:rsid w:val="00D4712D"/>
    <w:rsid w:val="00D50DF2"/>
    <w:rsid w:val="00D740AA"/>
    <w:rsid w:val="00D80E53"/>
    <w:rsid w:val="00D87303"/>
    <w:rsid w:val="00D96AA8"/>
    <w:rsid w:val="00DA0868"/>
    <w:rsid w:val="00DB2944"/>
    <w:rsid w:val="00DD35D6"/>
    <w:rsid w:val="00DD41DA"/>
    <w:rsid w:val="00DE11C9"/>
    <w:rsid w:val="00DF47E1"/>
    <w:rsid w:val="00DF648B"/>
    <w:rsid w:val="00E273B6"/>
    <w:rsid w:val="00E5668A"/>
    <w:rsid w:val="00E62B6B"/>
    <w:rsid w:val="00E67FDE"/>
    <w:rsid w:val="00E75F65"/>
    <w:rsid w:val="00E821C8"/>
    <w:rsid w:val="00E83BBD"/>
    <w:rsid w:val="00E85577"/>
    <w:rsid w:val="00E910DF"/>
    <w:rsid w:val="00E96FD9"/>
    <w:rsid w:val="00EB2FD1"/>
    <w:rsid w:val="00EB32E8"/>
    <w:rsid w:val="00EF00D2"/>
    <w:rsid w:val="00F22E51"/>
    <w:rsid w:val="00F3168F"/>
    <w:rsid w:val="00F414B9"/>
    <w:rsid w:val="00F70D36"/>
    <w:rsid w:val="00F77E2C"/>
    <w:rsid w:val="00F90232"/>
    <w:rsid w:val="00F9601E"/>
    <w:rsid w:val="00FB0B76"/>
    <w:rsid w:val="00FB5293"/>
    <w:rsid w:val="00FC3A2B"/>
    <w:rsid w:val="00FD181B"/>
    <w:rsid w:val="00FE0717"/>
    <w:rsid w:val="00FE35F3"/>
    <w:rsid w:val="00FF5A6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DB"/>
  </w:style>
  <w:style w:type="paragraph" w:styleId="Heading1">
    <w:name w:val="heading 1"/>
    <w:basedOn w:val="Normal"/>
    <w:next w:val="Normal"/>
    <w:link w:val="Heading1Char"/>
    <w:qFormat/>
    <w:rsid w:val="00E67FDE"/>
    <w:pPr>
      <w:keepNext/>
      <w:numPr>
        <w:numId w:val="9"/>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BA"/>
    <w:rPr>
      <w:color w:val="0000FF"/>
      <w:u w:val="single"/>
    </w:rPr>
  </w:style>
  <w:style w:type="paragraph" w:styleId="Header">
    <w:name w:val="header"/>
    <w:basedOn w:val="Normal"/>
    <w:link w:val="HeaderChar"/>
    <w:uiPriority w:val="99"/>
    <w:unhideWhenUsed/>
    <w:rsid w:val="0032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51"/>
  </w:style>
  <w:style w:type="paragraph" w:styleId="Footer">
    <w:name w:val="footer"/>
    <w:basedOn w:val="Normal"/>
    <w:link w:val="FooterChar"/>
    <w:uiPriority w:val="99"/>
    <w:unhideWhenUsed/>
    <w:rsid w:val="0032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51"/>
  </w:style>
  <w:style w:type="paragraph" w:styleId="ListParagraph">
    <w:name w:val="List Paragraph"/>
    <w:basedOn w:val="Normal"/>
    <w:uiPriority w:val="34"/>
    <w:qFormat/>
    <w:rsid w:val="00B64642"/>
    <w:pPr>
      <w:ind w:left="720"/>
      <w:contextualSpacing/>
    </w:pPr>
    <w:rPr>
      <w:rFonts w:ascii="Calibri" w:eastAsia="Calibri" w:hAnsi="Calibri" w:cs="Times New Roman"/>
    </w:rPr>
  </w:style>
  <w:style w:type="table" w:styleId="TableGrid">
    <w:name w:val="Table Grid"/>
    <w:basedOn w:val="TableNormal"/>
    <w:uiPriority w:val="59"/>
    <w:rsid w:val="00366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67FDE"/>
    <w:rPr>
      <w:rFonts w:ascii="Times New Roman" w:eastAsia="PMingLiU" w:hAnsi="Times New Roman" w:cs="Times New Roman"/>
      <w:smallCaps/>
      <w:kern w:val="28"/>
      <w:sz w:val="20"/>
      <w:szCs w:val="20"/>
    </w:rPr>
  </w:style>
  <w:style w:type="paragraph" w:styleId="BalloonText">
    <w:name w:val="Balloon Text"/>
    <w:basedOn w:val="Normal"/>
    <w:link w:val="BalloonTextChar"/>
    <w:uiPriority w:val="99"/>
    <w:semiHidden/>
    <w:unhideWhenUsed/>
    <w:rsid w:val="00E6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DE"/>
    <w:rPr>
      <w:rFonts w:ascii="Tahoma" w:hAnsi="Tahoma" w:cs="Tahoma"/>
      <w:sz w:val="16"/>
      <w:szCs w:val="16"/>
    </w:rPr>
  </w:style>
  <w:style w:type="paragraph" w:customStyle="1" w:styleId="Default">
    <w:name w:val="Default"/>
    <w:rsid w:val="00E67F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41BC8"/>
  </w:style>
  <w:style w:type="paragraph" w:styleId="NormalWeb">
    <w:name w:val="Normal (Web)"/>
    <w:basedOn w:val="Normal"/>
    <w:uiPriority w:val="99"/>
    <w:unhideWhenUsed/>
    <w:rsid w:val="00A821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DB"/>
  </w:style>
  <w:style w:type="paragraph" w:styleId="Heading1">
    <w:name w:val="heading 1"/>
    <w:basedOn w:val="Normal"/>
    <w:next w:val="Normal"/>
    <w:link w:val="Heading1Char"/>
    <w:qFormat/>
    <w:rsid w:val="00E67FDE"/>
    <w:pPr>
      <w:keepNext/>
      <w:numPr>
        <w:numId w:val="9"/>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BA"/>
    <w:rPr>
      <w:color w:val="0000FF"/>
      <w:u w:val="single"/>
    </w:rPr>
  </w:style>
  <w:style w:type="paragraph" w:styleId="Header">
    <w:name w:val="header"/>
    <w:basedOn w:val="Normal"/>
    <w:link w:val="HeaderChar"/>
    <w:uiPriority w:val="99"/>
    <w:unhideWhenUsed/>
    <w:rsid w:val="0032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51"/>
  </w:style>
  <w:style w:type="paragraph" w:styleId="Footer">
    <w:name w:val="footer"/>
    <w:basedOn w:val="Normal"/>
    <w:link w:val="FooterChar"/>
    <w:uiPriority w:val="99"/>
    <w:unhideWhenUsed/>
    <w:rsid w:val="0032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51"/>
  </w:style>
  <w:style w:type="paragraph" w:styleId="ListParagraph">
    <w:name w:val="List Paragraph"/>
    <w:basedOn w:val="Normal"/>
    <w:uiPriority w:val="34"/>
    <w:qFormat/>
    <w:rsid w:val="00B64642"/>
    <w:pPr>
      <w:ind w:left="720"/>
      <w:contextualSpacing/>
    </w:pPr>
    <w:rPr>
      <w:rFonts w:ascii="Calibri" w:eastAsia="Calibri" w:hAnsi="Calibri" w:cs="Times New Roman"/>
    </w:rPr>
  </w:style>
  <w:style w:type="table" w:styleId="TableGrid">
    <w:name w:val="Table Grid"/>
    <w:basedOn w:val="TableNormal"/>
    <w:uiPriority w:val="59"/>
    <w:rsid w:val="00366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67FDE"/>
    <w:rPr>
      <w:rFonts w:ascii="Times New Roman" w:eastAsia="PMingLiU" w:hAnsi="Times New Roman" w:cs="Times New Roman"/>
      <w:smallCaps/>
      <w:kern w:val="28"/>
      <w:sz w:val="20"/>
      <w:szCs w:val="20"/>
    </w:rPr>
  </w:style>
  <w:style w:type="paragraph" w:styleId="BalloonText">
    <w:name w:val="Balloon Text"/>
    <w:basedOn w:val="Normal"/>
    <w:link w:val="BalloonTextChar"/>
    <w:uiPriority w:val="99"/>
    <w:semiHidden/>
    <w:unhideWhenUsed/>
    <w:rsid w:val="00E6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DE"/>
    <w:rPr>
      <w:rFonts w:ascii="Tahoma" w:hAnsi="Tahoma" w:cs="Tahoma"/>
      <w:sz w:val="16"/>
      <w:szCs w:val="16"/>
    </w:rPr>
  </w:style>
  <w:style w:type="paragraph" w:customStyle="1" w:styleId="Default">
    <w:name w:val="Default"/>
    <w:rsid w:val="00E67F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41BC8"/>
  </w:style>
  <w:style w:type="paragraph" w:styleId="NormalWeb">
    <w:name w:val="Normal (Web)"/>
    <w:basedOn w:val="Normal"/>
    <w:uiPriority w:val="99"/>
    <w:unhideWhenUsed/>
    <w:rsid w:val="00A821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en.wikipedia.org/wiki/Set_(mathematics)"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Lotfi_Asker_Zade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emf"/><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EB448-C1D4-448C-BF51-87037886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HOD ME</cp:lastModifiedBy>
  <cp:revision>225</cp:revision>
  <cp:lastPrinted>2021-01-15T05:55:00Z</cp:lastPrinted>
  <dcterms:created xsi:type="dcterms:W3CDTF">2020-12-08T10:20:00Z</dcterms:created>
  <dcterms:modified xsi:type="dcterms:W3CDTF">2021-01-16T07:50:00Z</dcterms:modified>
</cp:coreProperties>
</file>