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D2" w:rsidRPr="001272D1" w:rsidRDefault="00207C58" w:rsidP="007B3AF7">
      <w:pPr>
        <w:spacing w:after="240"/>
        <w:rPr>
          <w:b/>
          <w:sz w:val="46"/>
          <w:szCs w:val="46"/>
        </w:rPr>
      </w:pPr>
      <w:bookmarkStart w:id="0" w:name="_GoBack"/>
      <w:bookmarkEnd w:id="0"/>
      <w:r w:rsidRPr="001272D1">
        <w:rPr>
          <w:b/>
          <w:sz w:val="46"/>
          <w:szCs w:val="46"/>
        </w:rPr>
        <w:t xml:space="preserve">Experimental Study </w:t>
      </w:r>
      <w:proofErr w:type="gramStart"/>
      <w:r w:rsidRPr="001272D1">
        <w:rPr>
          <w:b/>
          <w:sz w:val="46"/>
          <w:szCs w:val="46"/>
        </w:rPr>
        <w:t>On</w:t>
      </w:r>
      <w:proofErr w:type="gramEnd"/>
      <w:r w:rsidRPr="001272D1">
        <w:rPr>
          <w:b/>
          <w:sz w:val="46"/>
          <w:szCs w:val="46"/>
        </w:rPr>
        <w:t xml:space="preserve"> </w:t>
      </w:r>
      <w:r w:rsidR="00FC0D96" w:rsidRPr="001272D1">
        <w:rPr>
          <w:b/>
          <w:sz w:val="46"/>
          <w:szCs w:val="46"/>
        </w:rPr>
        <w:t xml:space="preserve">Effect </w:t>
      </w:r>
      <w:r w:rsidR="00303458" w:rsidRPr="001272D1">
        <w:rPr>
          <w:b/>
          <w:sz w:val="46"/>
          <w:szCs w:val="46"/>
        </w:rPr>
        <w:t xml:space="preserve">Of </w:t>
      </w:r>
      <w:r w:rsidR="00A16DDF" w:rsidRPr="001272D1">
        <w:rPr>
          <w:b/>
          <w:sz w:val="46"/>
          <w:szCs w:val="46"/>
        </w:rPr>
        <w:t>Elevated</w:t>
      </w:r>
      <w:r w:rsidR="00377FD2" w:rsidRPr="001272D1">
        <w:rPr>
          <w:b/>
          <w:sz w:val="46"/>
          <w:szCs w:val="46"/>
        </w:rPr>
        <w:t xml:space="preserve"> Temperature </w:t>
      </w:r>
      <w:r w:rsidR="00303458" w:rsidRPr="001272D1">
        <w:rPr>
          <w:b/>
          <w:sz w:val="46"/>
          <w:szCs w:val="46"/>
        </w:rPr>
        <w:t>On Properties Of Concrete</w:t>
      </w:r>
      <w:r w:rsidR="000E1A30" w:rsidRPr="001272D1">
        <w:rPr>
          <w:b/>
          <w:sz w:val="46"/>
          <w:szCs w:val="46"/>
        </w:rPr>
        <w:t xml:space="preserve"> With RHA As Partially Replacement of Cement</w:t>
      </w:r>
      <w:r w:rsidR="00303458" w:rsidRPr="001272D1">
        <w:rPr>
          <w:b/>
          <w:sz w:val="46"/>
          <w:szCs w:val="46"/>
        </w:rPr>
        <w:t xml:space="preserve"> </w:t>
      </w:r>
    </w:p>
    <w:p w:rsidR="008A55B5" w:rsidRDefault="008A55B5" w:rsidP="007B3AF7">
      <w:pPr>
        <w:pStyle w:val="Author"/>
        <w:spacing w:after="240" w:line="276" w:lineRule="auto"/>
        <w:jc w:val="both"/>
        <w:rPr>
          <w:rFonts w:eastAsia="MS Mincho"/>
        </w:rPr>
        <w:sectPr w:rsidR="008A55B5" w:rsidSect="00362C3D">
          <w:headerReference w:type="default" r:id="rId8"/>
          <w:footerReference w:type="default" r:id="rId9"/>
          <w:pgSz w:w="11909" w:h="16834" w:code="9"/>
          <w:pgMar w:top="1080" w:right="734" w:bottom="2434" w:left="734" w:header="720" w:footer="637" w:gutter="0"/>
          <w:pgNumType w:start="149"/>
          <w:cols w:space="720"/>
          <w:docGrid w:linePitch="360"/>
        </w:sectPr>
      </w:pPr>
    </w:p>
    <w:p w:rsidR="00362C3D" w:rsidRDefault="00362C3D" w:rsidP="007B3AF7">
      <w:pPr>
        <w:pStyle w:val="Affiliation"/>
        <w:spacing w:line="360" w:lineRule="auto"/>
        <w:ind w:left="720" w:hanging="270"/>
        <w:rPr>
          <w:rFonts w:eastAsia="MS Mincho"/>
          <w:b/>
          <w:sz w:val="24"/>
        </w:rPr>
      </w:pPr>
    </w:p>
    <w:p w:rsidR="000F54DA" w:rsidRPr="00377FD2" w:rsidRDefault="000F54DA" w:rsidP="007B3AF7">
      <w:pPr>
        <w:pStyle w:val="Affiliation"/>
        <w:spacing w:line="360" w:lineRule="auto"/>
        <w:ind w:left="720" w:hanging="270"/>
        <w:rPr>
          <w:rFonts w:eastAsia="MS Mincho"/>
          <w:b/>
          <w:sz w:val="24"/>
        </w:rPr>
      </w:pPr>
      <w:r w:rsidRPr="00377FD2">
        <w:rPr>
          <w:rFonts w:eastAsia="MS Mincho"/>
          <w:b/>
          <w:sz w:val="24"/>
        </w:rPr>
        <w:t xml:space="preserve">Prof. </w:t>
      </w:r>
      <w:proofErr w:type="spellStart"/>
      <w:r w:rsidRPr="00377FD2">
        <w:rPr>
          <w:rFonts w:eastAsia="MS Mincho"/>
          <w:b/>
          <w:sz w:val="24"/>
        </w:rPr>
        <w:t>Vinayak</w:t>
      </w:r>
      <w:proofErr w:type="spellEnd"/>
      <w:r w:rsidRPr="00377FD2">
        <w:rPr>
          <w:rFonts w:eastAsia="MS Mincho"/>
          <w:b/>
          <w:sz w:val="24"/>
        </w:rPr>
        <w:t xml:space="preserve"> D. Vaidya</w:t>
      </w:r>
      <w:r w:rsidRPr="00377FD2">
        <w:rPr>
          <w:rFonts w:eastAsia="MS Mincho"/>
          <w:b/>
          <w:sz w:val="24"/>
          <w:vertAlign w:val="superscript"/>
        </w:rPr>
        <w:t>1</w:t>
      </w:r>
      <w:r w:rsidR="001272D1">
        <w:rPr>
          <w:rFonts w:eastAsia="MS Mincho"/>
          <w:b/>
          <w:sz w:val="24"/>
        </w:rPr>
        <w:t>,</w:t>
      </w:r>
      <w:r w:rsidR="001272D1" w:rsidRPr="00377FD2">
        <w:rPr>
          <w:rFonts w:eastAsia="MS Mincho"/>
          <w:b/>
          <w:sz w:val="24"/>
        </w:rPr>
        <w:t xml:space="preserve"> Dr</w:t>
      </w:r>
      <w:r w:rsidRPr="00377FD2">
        <w:rPr>
          <w:rFonts w:eastAsia="MS Mincho"/>
          <w:b/>
          <w:sz w:val="24"/>
        </w:rPr>
        <w:t xml:space="preserve">. </w:t>
      </w:r>
      <w:proofErr w:type="spellStart"/>
      <w:r w:rsidRPr="00377FD2">
        <w:rPr>
          <w:rFonts w:eastAsia="MS Mincho"/>
          <w:b/>
          <w:sz w:val="24"/>
        </w:rPr>
        <w:t>Valsson</w:t>
      </w:r>
      <w:proofErr w:type="spellEnd"/>
      <w:r w:rsidRPr="00377FD2">
        <w:rPr>
          <w:rFonts w:eastAsia="MS Mincho"/>
          <w:b/>
          <w:sz w:val="24"/>
        </w:rPr>
        <w:t xml:space="preserve"> Varghese</w:t>
      </w:r>
      <w:r w:rsidRPr="00377FD2">
        <w:rPr>
          <w:rFonts w:eastAsia="MS Mincho"/>
          <w:b/>
          <w:sz w:val="24"/>
          <w:vertAlign w:val="superscript"/>
        </w:rPr>
        <w:t>2</w:t>
      </w:r>
      <w:r w:rsidR="001272D1">
        <w:rPr>
          <w:rFonts w:eastAsia="MS Mincho"/>
          <w:b/>
          <w:sz w:val="24"/>
        </w:rPr>
        <w:t xml:space="preserve">, </w:t>
      </w:r>
      <w:r w:rsidRPr="00377FD2">
        <w:rPr>
          <w:rFonts w:eastAsia="MS Mincho"/>
          <w:b/>
          <w:sz w:val="24"/>
        </w:rPr>
        <w:t xml:space="preserve">Prof. </w:t>
      </w:r>
      <w:r w:rsidR="00984025" w:rsidRPr="00377FD2">
        <w:rPr>
          <w:rFonts w:eastAsia="MS Mincho"/>
          <w:b/>
          <w:sz w:val="24"/>
        </w:rPr>
        <w:t>P.K.Morey</w:t>
      </w:r>
      <w:r w:rsidRPr="00377FD2">
        <w:rPr>
          <w:rFonts w:eastAsia="MS Mincho"/>
          <w:b/>
          <w:sz w:val="24"/>
          <w:vertAlign w:val="superscript"/>
        </w:rPr>
        <w:t>3</w:t>
      </w:r>
    </w:p>
    <w:p w:rsidR="00861BB8" w:rsidRDefault="00861BB8" w:rsidP="007B3AF7">
      <w:pPr>
        <w:pStyle w:val="Affiliation"/>
        <w:spacing w:line="276" w:lineRule="auto"/>
        <w:ind w:left="720" w:hanging="270"/>
        <w:rPr>
          <w:rFonts w:eastAsia="MS Mincho"/>
        </w:rPr>
      </w:pPr>
      <w:r w:rsidRPr="00F9231C">
        <w:rPr>
          <w:i/>
          <w:vertAlign w:val="superscript"/>
        </w:rPr>
        <w:t>1</w:t>
      </w:r>
      <w:r w:rsidRPr="00BA6895">
        <w:rPr>
          <w:i/>
        </w:rPr>
        <w:t>Assistant Professor</w:t>
      </w:r>
      <w:r w:rsidR="001272D1">
        <w:rPr>
          <w:rFonts w:eastAsia="MS Mincho"/>
        </w:rPr>
        <w:t>,</w:t>
      </w:r>
    </w:p>
    <w:p w:rsidR="001272D1" w:rsidRPr="00861BB8" w:rsidRDefault="001272D1" w:rsidP="00861BB8">
      <w:pPr>
        <w:pStyle w:val="Affiliation"/>
        <w:spacing w:line="276" w:lineRule="auto"/>
        <w:ind w:left="720" w:hanging="270"/>
        <w:rPr>
          <w:i/>
        </w:rPr>
      </w:pPr>
      <w:r w:rsidRPr="00861BB8">
        <w:rPr>
          <w:i/>
        </w:rPr>
        <w:t>Dep</w:t>
      </w:r>
      <w:r w:rsidR="00861BB8">
        <w:rPr>
          <w:i/>
        </w:rPr>
        <w:t xml:space="preserve">artment of Civil Engineering, </w:t>
      </w:r>
      <w:r w:rsidRPr="00861BB8">
        <w:rPr>
          <w:i/>
        </w:rPr>
        <w:t>K.D.K. College of Engineering, Nagpur</w:t>
      </w:r>
    </w:p>
    <w:p w:rsidR="00861BB8" w:rsidRDefault="00861BB8" w:rsidP="00861BB8">
      <w:pPr>
        <w:pStyle w:val="Affiliation"/>
        <w:spacing w:line="276" w:lineRule="auto"/>
        <w:ind w:left="720" w:hanging="270"/>
        <w:rPr>
          <w:rFonts w:eastAsia="MS Mincho"/>
        </w:rPr>
      </w:pPr>
      <w:r>
        <w:rPr>
          <w:i/>
          <w:vertAlign w:val="superscript"/>
        </w:rPr>
        <w:t>2</w:t>
      </w:r>
      <w:r w:rsidRPr="00BA6895">
        <w:rPr>
          <w:i/>
        </w:rPr>
        <w:t>Professor</w:t>
      </w:r>
      <w:r>
        <w:rPr>
          <w:rFonts w:eastAsia="MS Mincho"/>
        </w:rPr>
        <w:t>,</w:t>
      </w:r>
    </w:p>
    <w:p w:rsidR="00861BB8" w:rsidRDefault="00861BB8" w:rsidP="00861BB8">
      <w:pPr>
        <w:pStyle w:val="Affiliation"/>
        <w:spacing w:line="276" w:lineRule="auto"/>
        <w:ind w:left="720" w:hanging="270"/>
        <w:rPr>
          <w:i/>
        </w:rPr>
      </w:pPr>
      <w:r w:rsidRPr="00861BB8">
        <w:rPr>
          <w:i/>
        </w:rPr>
        <w:t>Dep</w:t>
      </w:r>
      <w:r>
        <w:rPr>
          <w:i/>
        </w:rPr>
        <w:t xml:space="preserve">artment of Civil Engineering, </w:t>
      </w:r>
      <w:r w:rsidRPr="00861BB8">
        <w:rPr>
          <w:i/>
        </w:rPr>
        <w:t>K.D.K. College of Engineering, Nagpur</w:t>
      </w:r>
    </w:p>
    <w:p w:rsidR="000F54DA" w:rsidRPr="00861BB8" w:rsidRDefault="00861BB8" w:rsidP="00861BB8">
      <w:pPr>
        <w:pStyle w:val="Affiliation"/>
        <w:spacing w:line="276" w:lineRule="auto"/>
        <w:ind w:left="720" w:hanging="270"/>
        <w:rPr>
          <w:rFonts w:eastAsia="MS Mincho"/>
        </w:rPr>
      </w:pPr>
      <w:r>
        <w:rPr>
          <w:i/>
          <w:vertAlign w:val="superscript"/>
        </w:rPr>
        <w:t>3</w:t>
      </w:r>
      <w:r w:rsidRPr="00BA6895">
        <w:rPr>
          <w:i/>
        </w:rPr>
        <w:t>Assistant Professor</w:t>
      </w:r>
      <w:r>
        <w:rPr>
          <w:rFonts w:eastAsia="MS Mincho"/>
        </w:rPr>
        <w:t>,</w:t>
      </w:r>
    </w:p>
    <w:p w:rsidR="000F54DA" w:rsidRPr="00861BB8" w:rsidRDefault="00861BB8" w:rsidP="00861BB8">
      <w:pPr>
        <w:pStyle w:val="Affiliation"/>
        <w:spacing w:line="276" w:lineRule="auto"/>
        <w:ind w:left="720" w:hanging="270"/>
        <w:rPr>
          <w:i/>
        </w:rPr>
      </w:pPr>
      <w:r w:rsidRPr="00861BB8">
        <w:rPr>
          <w:i/>
        </w:rPr>
        <w:t>Dep</w:t>
      </w:r>
      <w:r>
        <w:rPr>
          <w:i/>
        </w:rPr>
        <w:t xml:space="preserve">artment of Civil </w:t>
      </w:r>
      <w:proofErr w:type="gramStart"/>
      <w:r>
        <w:rPr>
          <w:i/>
        </w:rPr>
        <w:t>Engineering</w:t>
      </w:r>
      <w:r w:rsidRPr="00861BB8">
        <w:rPr>
          <w:i/>
        </w:rPr>
        <w:t xml:space="preserve"> </w:t>
      </w:r>
      <w:r>
        <w:rPr>
          <w:i/>
        </w:rPr>
        <w:t>,</w:t>
      </w:r>
      <w:proofErr w:type="spellStart"/>
      <w:r w:rsidR="00984025" w:rsidRPr="00861BB8">
        <w:rPr>
          <w:i/>
        </w:rPr>
        <w:t>Suryodaya</w:t>
      </w:r>
      <w:proofErr w:type="spellEnd"/>
      <w:proofErr w:type="gramEnd"/>
      <w:r w:rsidR="00984025" w:rsidRPr="00861BB8">
        <w:rPr>
          <w:i/>
        </w:rPr>
        <w:t xml:space="preserve"> College of Engineering &amp; Technology</w:t>
      </w:r>
      <w:r w:rsidR="000F54DA" w:rsidRPr="00861BB8">
        <w:rPr>
          <w:i/>
        </w:rPr>
        <w:t>, Nagpur</w:t>
      </w:r>
    </w:p>
    <w:p w:rsidR="008A55B5" w:rsidRDefault="008A55B5" w:rsidP="009B1946">
      <w:pPr>
        <w:jc w:val="both"/>
        <w:rPr>
          <w:rFonts w:eastAsia="MS Mincho"/>
        </w:rPr>
      </w:pPr>
    </w:p>
    <w:p w:rsidR="00EE55CB" w:rsidRDefault="00EE55CB" w:rsidP="009B1946">
      <w:pPr>
        <w:jc w:val="both"/>
        <w:rPr>
          <w:rFonts w:eastAsia="MS Mincho"/>
        </w:rPr>
        <w:sectPr w:rsidR="00EE55CB" w:rsidSect="00362C3D">
          <w:type w:val="continuous"/>
          <w:pgSz w:w="11909" w:h="16834" w:code="9"/>
          <w:pgMar w:top="1080" w:right="734" w:bottom="2434" w:left="734" w:header="720" w:footer="637" w:gutter="0"/>
          <w:cols w:space="720"/>
          <w:docGrid w:linePitch="360"/>
        </w:sectPr>
      </w:pPr>
    </w:p>
    <w:p w:rsidR="00362C3D" w:rsidRDefault="00362C3D" w:rsidP="00E71D1D">
      <w:pPr>
        <w:jc w:val="both"/>
        <w:rPr>
          <w:rFonts w:eastAsia="MS Mincho"/>
          <w:b/>
          <w:i/>
          <w:iCs/>
        </w:rPr>
      </w:pPr>
    </w:p>
    <w:p w:rsidR="00362C3D" w:rsidRDefault="00362C3D" w:rsidP="00E71D1D">
      <w:pPr>
        <w:jc w:val="both"/>
        <w:rPr>
          <w:rFonts w:eastAsia="MS Mincho"/>
          <w:b/>
          <w:i/>
          <w:iCs/>
        </w:rPr>
      </w:pPr>
    </w:p>
    <w:p w:rsidR="00377FD2" w:rsidRPr="00861BB8" w:rsidRDefault="008A55B5" w:rsidP="00E71D1D">
      <w:pPr>
        <w:jc w:val="both"/>
        <w:rPr>
          <w:i/>
        </w:rPr>
      </w:pPr>
      <w:r w:rsidRPr="00861BB8">
        <w:rPr>
          <w:rFonts w:eastAsia="MS Mincho"/>
          <w:b/>
          <w:i/>
          <w:iCs/>
        </w:rPr>
        <w:t>Abstract</w:t>
      </w:r>
      <w:r w:rsidRPr="00861BB8">
        <w:rPr>
          <w:rFonts w:eastAsia="MS Mincho"/>
          <w:i/>
        </w:rPr>
        <w:t>—</w:t>
      </w:r>
      <w:r w:rsidR="00DF7C79" w:rsidRPr="00861BB8">
        <w:rPr>
          <w:i/>
        </w:rPr>
        <w:t xml:space="preserve"> </w:t>
      </w:r>
      <w:proofErr w:type="gramStart"/>
      <w:r w:rsidR="00861BB8" w:rsidRPr="00861BB8">
        <w:rPr>
          <w:i/>
        </w:rPr>
        <w:t>T</w:t>
      </w:r>
      <w:r w:rsidR="00377FD2" w:rsidRPr="00861BB8">
        <w:rPr>
          <w:i/>
        </w:rPr>
        <w:t>his</w:t>
      </w:r>
      <w:proofErr w:type="gramEnd"/>
      <w:r w:rsidR="00E71D1D" w:rsidRPr="00861BB8">
        <w:rPr>
          <w:i/>
        </w:rPr>
        <w:t xml:space="preserve"> proposed work is an effort underway to investigate the impact of </w:t>
      </w:r>
      <w:r w:rsidR="007814DE" w:rsidRPr="00861BB8">
        <w:rPr>
          <w:i/>
        </w:rPr>
        <w:t>enhanced</w:t>
      </w:r>
      <w:r w:rsidR="00E71D1D" w:rsidRPr="00861BB8">
        <w:rPr>
          <w:i/>
        </w:rPr>
        <w:t xml:space="preserve"> temperatures on different properties of conventional and concrete with </w:t>
      </w:r>
      <w:r w:rsidR="00A16DDF" w:rsidRPr="00861BB8">
        <w:rPr>
          <w:i/>
        </w:rPr>
        <w:t>Rice Husk Ash (RHA)</w:t>
      </w:r>
      <w:r w:rsidR="00E71D1D" w:rsidRPr="00861BB8">
        <w:rPr>
          <w:i/>
        </w:rPr>
        <w:t xml:space="preserve"> as </w:t>
      </w:r>
      <w:r w:rsidR="00377FD2" w:rsidRPr="00861BB8">
        <w:rPr>
          <w:i/>
        </w:rPr>
        <w:t>an</w:t>
      </w:r>
      <w:r w:rsidR="00E71D1D" w:rsidRPr="00861BB8">
        <w:rPr>
          <w:i/>
        </w:rPr>
        <w:t xml:space="preserve"> additive. In the analysis, effect on compressive </w:t>
      </w:r>
      <w:r w:rsidR="00377FD2" w:rsidRPr="00861BB8">
        <w:rPr>
          <w:i/>
        </w:rPr>
        <w:t>strength,</w:t>
      </w:r>
      <w:r w:rsidR="00E71D1D" w:rsidRPr="00861BB8">
        <w:rPr>
          <w:i/>
        </w:rPr>
        <w:t xml:space="preserve"> split tensile strength and flexure strength was investigated. </w:t>
      </w:r>
      <w:r w:rsidR="00DF7C79" w:rsidRPr="00861BB8">
        <w:rPr>
          <w:i/>
        </w:rPr>
        <w:t xml:space="preserve">This study presents </w:t>
      </w:r>
      <w:r w:rsidR="00972E04" w:rsidRPr="00861BB8">
        <w:rPr>
          <w:i/>
        </w:rPr>
        <w:t xml:space="preserve">Effect of partially replacement </w:t>
      </w:r>
      <w:r w:rsidR="00E71D1D" w:rsidRPr="00861BB8">
        <w:rPr>
          <w:i/>
        </w:rPr>
        <w:t xml:space="preserve">of </w:t>
      </w:r>
      <w:proofErr w:type="gramStart"/>
      <w:r w:rsidR="00A16DDF" w:rsidRPr="00861BB8">
        <w:rPr>
          <w:i/>
        </w:rPr>
        <w:t xml:space="preserve">cement </w:t>
      </w:r>
      <w:r w:rsidR="00E71D1D" w:rsidRPr="00861BB8">
        <w:rPr>
          <w:i/>
        </w:rPr>
        <w:t xml:space="preserve"> by</w:t>
      </w:r>
      <w:proofErr w:type="gramEnd"/>
      <w:r w:rsidR="00E71D1D" w:rsidRPr="00861BB8">
        <w:rPr>
          <w:i/>
        </w:rPr>
        <w:t xml:space="preserve"> using </w:t>
      </w:r>
      <w:r w:rsidR="00A16DDF" w:rsidRPr="00861BB8">
        <w:rPr>
          <w:i/>
        </w:rPr>
        <w:t>RHA</w:t>
      </w:r>
      <w:r w:rsidR="00E71D1D" w:rsidRPr="00861BB8">
        <w:rPr>
          <w:i/>
        </w:rPr>
        <w:t xml:space="preserve"> by </w:t>
      </w:r>
      <w:r w:rsidR="00A16DDF" w:rsidRPr="00861BB8">
        <w:rPr>
          <w:i/>
        </w:rPr>
        <w:t>1</w:t>
      </w:r>
      <w:r w:rsidR="00377FD2" w:rsidRPr="00861BB8">
        <w:rPr>
          <w:i/>
        </w:rPr>
        <w:t xml:space="preserve">0 %, </w:t>
      </w:r>
      <w:r w:rsidR="00A16DDF" w:rsidRPr="00861BB8">
        <w:rPr>
          <w:i/>
        </w:rPr>
        <w:t>2</w:t>
      </w:r>
      <w:r w:rsidR="00377FD2" w:rsidRPr="00861BB8">
        <w:rPr>
          <w:i/>
        </w:rPr>
        <w:t xml:space="preserve">0% and </w:t>
      </w:r>
      <w:r w:rsidR="00A16DDF" w:rsidRPr="00861BB8">
        <w:rPr>
          <w:i/>
        </w:rPr>
        <w:t>3</w:t>
      </w:r>
      <w:r w:rsidR="00377FD2" w:rsidRPr="00861BB8">
        <w:rPr>
          <w:i/>
        </w:rPr>
        <w:t xml:space="preserve">0% with addition 1 % of steel fibers. The said samples where heated from 200 </w:t>
      </w:r>
      <w:r w:rsidR="00377FD2" w:rsidRPr="00861BB8">
        <w:rPr>
          <w:i/>
          <w:vertAlign w:val="superscript"/>
        </w:rPr>
        <w:t>0</w:t>
      </w:r>
      <w:r w:rsidR="00377FD2" w:rsidRPr="00861BB8">
        <w:rPr>
          <w:i/>
        </w:rPr>
        <w:t>C to 1200</w:t>
      </w:r>
      <w:r w:rsidR="00377FD2" w:rsidRPr="00861BB8">
        <w:rPr>
          <w:i/>
          <w:vertAlign w:val="superscript"/>
        </w:rPr>
        <w:t>o</w:t>
      </w:r>
      <w:r w:rsidR="00377FD2" w:rsidRPr="00861BB8">
        <w:rPr>
          <w:i/>
        </w:rPr>
        <w:t>C in the increment of 200</w:t>
      </w:r>
      <w:r w:rsidR="00377FD2" w:rsidRPr="00861BB8">
        <w:rPr>
          <w:i/>
          <w:vertAlign w:val="superscript"/>
        </w:rPr>
        <w:t>o</w:t>
      </w:r>
      <w:r w:rsidR="00377FD2" w:rsidRPr="00861BB8">
        <w:rPr>
          <w:i/>
        </w:rPr>
        <w:t xml:space="preserve">C for 1 hour. </w:t>
      </w:r>
      <w:r w:rsidR="009062BD" w:rsidRPr="00861BB8">
        <w:rPr>
          <w:i/>
        </w:rPr>
        <w:t xml:space="preserve">The compressive </w:t>
      </w:r>
      <w:proofErr w:type="gramStart"/>
      <w:r w:rsidR="009062BD" w:rsidRPr="00861BB8">
        <w:rPr>
          <w:i/>
        </w:rPr>
        <w:t>strength ,</w:t>
      </w:r>
      <w:proofErr w:type="gramEnd"/>
      <w:r w:rsidR="009062BD" w:rsidRPr="00861BB8">
        <w:rPr>
          <w:i/>
        </w:rPr>
        <w:t xml:space="preserve"> split tensile and flexure strength was executed for heated samples at different </w:t>
      </w:r>
      <w:r w:rsidR="000D2917" w:rsidRPr="00861BB8">
        <w:rPr>
          <w:i/>
        </w:rPr>
        <w:t>temperature at</w:t>
      </w:r>
      <w:r w:rsidR="009062BD" w:rsidRPr="00861BB8">
        <w:rPr>
          <w:i/>
        </w:rPr>
        <w:t xml:space="preserve"> 28 days. </w:t>
      </w:r>
      <w:r w:rsidR="009062BD" w:rsidRPr="00861BB8">
        <w:rPr>
          <w:rStyle w:val="Normal1"/>
          <w:rFonts w:eastAsia="MS Mincho"/>
          <w:i/>
        </w:rPr>
        <w:t xml:space="preserve">At </w:t>
      </w:r>
      <w:r w:rsidR="007814DE" w:rsidRPr="00861BB8">
        <w:rPr>
          <w:rStyle w:val="Normal1"/>
          <w:rFonts w:eastAsia="MS Mincho"/>
          <w:i/>
        </w:rPr>
        <w:t>enhanced</w:t>
      </w:r>
      <w:r w:rsidR="009062BD" w:rsidRPr="00861BB8">
        <w:rPr>
          <w:rStyle w:val="Normal1"/>
          <w:rFonts w:eastAsia="MS Mincho"/>
          <w:i/>
        </w:rPr>
        <w:t xml:space="preserve"> temperature </w:t>
      </w:r>
      <w:r w:rsidR="00A16DDF" w:rsidRPr="00861BB8">
        <w:rPr>
          <w:rStyle w:val="Normal1"/>
          <w:rFonts w:eastAsia="MS Mincho"/>
          <w:i/>
        </w:rPr>
        <w:t>RHA1</w:t>
      </w:r>
      <w:r w:rsidR="009062BD" w:rsidRPr="00861BB8">
        <w:rPr>
          <w:rStyle w:val="Normal1"/>
          <w:rFonts w:eastAsia="MS Mincho"/>
          <w:i/>
        </w:rPr>
        <w:t xml:space="preserve"> (</w:t>
      </w:r>
      <w:r w:rsidR="00A16DDF" w:rsidRPr="00861BB8">
        <w:rPr>
          <w:rStyle w:val="Normal1"/>
          <w:rFonts w:eastAsia="MS Mincho"/>
          <w:i/>
        </w:rPr>
        <w:t>1</w:t>
      </w:r>
      <w:r w:rsidR="009062BD" w:rsidRPr="00861BB8">
        <w:rPr>
          <w:rStyle w:val="Normal1"/>
          <w:rFonts w:eastAsia="MS Mincho"/>
          <w:i/>
        </w:rPr>
        <w:t>0%</w:t>
      </w:r>
      <w:r w:rsidR="00A16DDF" w:rsidRPr="00861BB8">
        <w:rPr>
          <w:rStyle w:val="Normal1"/>
          <w:rFonts w:eastAsia="MS Mincho"/>
          <w:i/>
        </w:rPr>
        <w:t xml:space="preserve"> RHA</w:t>
      </w:r>
      <w:r w:rsidR="009062BD" w:rsidRPr="00861BB8">
        <w:rPr>
          <w:rStyle w:val="Normal1"/>
          <w:rFonts w:eastAsia="MS Mincho"/>
          <w:i/>
        </w:rPr>
        <w:t xml:space="preserve"> +1% steel </w:t>
      </w:r>
      <w:proofErr w:type="spellStart"/>
      <w:r w:rsidR="009062BD" w:rsidRPr="00861BB8">
        <w:rPr>
          <w:rStyle w:val="Normal1"/>
          <w:rFonts w:eastAsia="MS Mincho"/>
          <w:i/>
        </w:rPr>
        <w:t>fibre</w:t>
      </w:r>
      <w:proofErr w:type="spellEnd"/>
      <w:r w:rsidR="009062BD" w:rsidRPr="00861BB8">
        <w:rPr>
          <w:rStyle w:val="Normal1"/>
          <w:rFonts w:eastAsia="MS Mincho"/>
          <w:i/>
        </w:rPr>
        <w:t>) found suitable combination</w:t>
      </w:r>
      <w:r w:rsidR="00DE3518" w:rsidRPr="00861BB8">
        <w:rPr>
          <w:rStyle w:val="Normal1"/>
          <w:rFonts w:eastAsia="MS Mincho"/>
          <w:i/>
        </w:rPr>
        <w:t xml:space="preserve"> </w:t>
      </w:r>
      <w:r w:rsidR="00DE3518" w:rsidRPr="00861BB8">
        <w:rPr>
          <w:i/>
        </w:rPr>
        <w:t>as compared to conventional concrete and other replacement.</w:t>
      </w:r>
    </w:p>
    <w:p w:rsidR="006A79EC" w:rsidRPr="00861BB8" w:rsidRDefault="0072064C" w:rsidP="00861BB8">
      <w:pPr>
        <w:pStyle w:val="keywords"/>
        <w:spacing w:before="240"/>
        <w:ind w:firstLine="0"/>
        <w:rPr>
          <w:rFonts w:eastAsia="MS Mincho"/>
          <w:sz w:val="20"/>
          <w:szCs w:val="20"/>
        </w:rPr>
      </w:pPr>
      <w:r w:rsidRPr="00861BB8">
        <w:rPr>
          <w:rFonts w:eastAsia="MS Mincho"/>
          <w:sz w:val="20"/>
          <w:szCs w:val="20"/>
        </w:rPr>
        <w:t>Keywords—</w:t>
      </w:r>
      <w:r w:rsidR="006A79EC" w:rsidRPr="00861BB8">
        <w:rPr>
          <w:rFonts w:eastAsia="MS Mincho"/>
          <w:sz w:val="20"/>
          <w:szCs w:val="20"/>
        </w:rPr>
        <w:t xml:space="preserve"> </w:t>
      </w:r>
      <w:r w:rsidR="006A79EC" w:rsidRPr="00861BB8">
        <w:rPr>
          <w:b w:val="0"/>
          <w:sz w:val="20"/>
          <w:szCs w:val="20"/>
        </w:rPr>
        <w:t>compressive stren</w:t>
      </w:r>
      <w:r w:rsidR="00DE3518" w:rsidRPr="00861BB8">
        <w:rPr>
          <w:b w:val="0"/>
          <w:sz w:val="20"/>
          <w:szCs w:val="20"/>
        </w:rPr>
        <w:t>gth, tensile strength , steel fibrs,</w:t>
      </w:r>
      <w:r w:rsidR="006A79EC" w:rsidRPr="00861BB8">
        <w:rPr>
          <w:b w:val="0"/>
          <w:sz w:val="20"/>
          <w:szCs w:val="20"/>
        </w:rPr>
        <w:t xml:space="preserve"> </w:t>
      </w:r>
      <w:r w:rsidR="00A16DDF" w:rsidRPr="00861BB8">
        <w:rPr>
          <w:b w:val="0"/>
          <w:sz w:val="20"/>
          <w:szCs w:val="20"/>
        </w:rPr>
        <w:t>Rice Husk Ash ( RHA)</w:t>
      </w:r>
      <w:r w:rsidR="006A79EC" w:rsidRPr="00861BB8">
        <w:rPr>
          <w:sz w:val="20"/>
          <w:szCs w:val="20"/>
        </w:rPr>
        <w:t xml:space="preserve"> </w:t>
      </w:r>
    </w:p>
    <w:p w:rsidR="008A55B5" w:rsidRPr="00861BB8" w:rsidRDefault="008A55B5" w:rsidP="00861BB8">
      <w:pPr>
        <w:pStyle w:val="Heading1"/>
        <w:numPr>
          <w:ilvl w:val="0"/>
          <w:numId w:val="0"/>
        </w:numPr>
        <w:ind w:left="1080"/>
        <w:rPr>
          <w:b/>
        </w:rPr>
      </w:pPr>
      <w:r w:rsidRPr="00861BB8">
        <w:rPr>
          <w:b/>
        </w:rPr>
        <w:t>Introduction</w:t>
      </w:r>
    </w:p>
    <w:p w:rsidR="00362C3D" w:rsidRDefault="00861BB8" w:rsidP="000D2917">
      <w:pPr>
        <w:autoSpaceDE w:val="0"/>
        <w:autoSpaceDN w:val="0"/>
        <w:adjustRightInd w:val="0"/>
        <w:ind w:firstLine="720"/>
        <w:jc w:val="both"/>
        <w:rPr>
          <w:szCs w:val="24"/>
        </w:rPr>
      </w:pPr>
      <w:r w:rsidRPr="00861BB8">
        <w:rPr>
          <w:rStyle w:val="Normal1"/>
          <w:rFonts w:eastAsia="MS Mincho"/>
          <w:sz w:val="46"/>
          <w:szCs w:val="46"/>
        </w:rPr>
        <w:t>A</w:t>
      </w:r>
      <w:r w:rsidR="000D2917" w:rsidRPr="000D2917">
        <w:rPr>
          <w:rStyle w:val="Normal1"/>
          <w:rFonts w:eastAsia="MS Mincho"/>
          <w:szCs w:val="24"/>
        </w:rPr>
        <w:t xml:space="preserve">ny structure can undergo fire accident, but because of this the structure cannot be denied neither abandoned. To make a structure functionally viable after the damage due to fire has become a challenge for the civil engineering community. It is vitally important that we create buildings and structures that protect both people and property </w:t>
      </w:r>
      <w:r w:rsidR="00572581">
        <w:rPr>
          <w:rStyle w:val="Normal1"/>
          <w:rFonts w:eastAsia="MS Mincho"/>
          <w:szCs w:val="24"/>
        </w:rPr>
        <w:t>in</w:t>
      </w:r>
      <w:r w:rsidR="000D2917" w:rsidRPr="000D2917">
        <w:rPr>
          <w:rStyle w:val="Normal1"/>
          <w:rFonts w:eastAsia="MS Mincho"/>
          <w:szCs w:val="24"/>
        </w:rPr>
        <w:t xml:space="preserve"> </w:t>
      </w:r>
      <w:r w:rsidR="00572581" w:rsidRPr="000D2917">
        <w:rPr>
          <w:rStyle w:val="Normal1"/>
          <w:rFonts w:eastAsia="MS Mincho"/>
          <w:szCs w:val="24"/>
        </w:rPr>
        <w:t>effectively</w:t>
      </w:r>
      <w:r w:rsidR="000D2917" w:rsidRPr="000D2917">
        <w:rPr>
          <w:rStyle w:val="Normal1"/>
          <w:rFonts w:eastAsia="MS Mincho"/>
          <w:szCs w:val="24"/>
        </w:rPr>
        <w:t xml:space="preserve"> as possible.</w:t>
      </w:r>
      <w:r w:rsidR="000D2917" w:rsidRPr="000D2917">
        <w:rPr>
          <w:szCs w:val="24"/>
        </w:rPr>
        <w:t xml:space="preserve"> One of the advantages of concrete over other building materials is its inherent fire-resistive properties. However, concrete structures must still be designed </w:t>
      </w:r>
    </w:p>
    <w:p w:rsidR="00362C3D" w:rsidRDefault="00362C3D" w:rsidP="000D2917">
      <w:pPr>
        <w:autoSpaceDE w:val="0"/>
        <w:autoSpaceDN w:val="0"/>
        <w:adjustRightInd w:val="0"/>
        <w:ind w:firstLine="720"/>
        <w:jc w:val="both"/>
        <w:rPr>
          <w:szCs w:val="24"/>
        </w:rPr>
      </w:pPr>
    </w:p>
    <w:p w:rsidR="00362C3D" w:rsidRDefault="00362C3D" w:rsidP="000D2917">
      <w:pPr>
        <w:autoSpaceDE w:val="0"/>
        <w:autoSpaceDN w:val="0"/>
        <w:adjustRightInd w:val="0"/>
        <w:ind w:firstLine="720"/>
        <w:jc w:val="both"/>
        <w:rPr>
          <w:szCs w:val="24"/>
        </w:rPr>
      </w:pPr>
    </w:p>
    <w:p w:rsidR="00362C3D" w:rsidRDefault="000D2917" w:rsidP="00362C3D">
      <w:pPr>
        <w:autoSpaceDE w:val="0"/>
        <w:autoSpaceDN w:val="0"/>
        <w:adjustRightInd w:val="0"/>
        <w:jc w:val="both"/>
        <w:rPr>
          <w:szCs w:val="24"/>
        </w:rPr>
      </w:pPr>
      <w:proofErr w:type="gramStart"/>
      <w:r w:rsidRPr="000D2917">
        <w:rPr>
          <w:szCs w:val="24"/>
        </w:rPr>
        <w:t>for</w:t>
      </w:r>
      <w:proofErr w:type="gramEnd"/>
      <w:r w:rsidRPr="000D2917">
        <w:rPr>
          <w:szCs w:val="24"/>
        </w:rPr>
        <w:t xml:space="preserve"> fire effects. Structural components must still be able to withstand dead &amp; imposed loads without collapse even though</w:t>
      </w:r>
      <w:r w:rsidR="00362C3D">
        <w:rPr>
          <w:szCs w:val="24"/>
        </w:rPr>
        <w:t xml:space="preserve"> </w:t>
      </w:r>
      <w:r w:rsidRPr="000D2917">
        <w:rPr>
          <w:szCs w:val="24"/>
        </w:rPr>
        <w:t xml:space="preserve"> </w:t>
      </w:r>
    </w:p>
    <w:p w:rsidR="000D2917" w:rsidRPr="000D2917" w:rsidRDefault="000D2917" w:rsidP="00362C3D">
      <w:pPr>
        <w:autoSpaceDE w:val="0"/>
        <w:autoSpaceDN w:val="0"/>
        <w:adjustRightInd w:val="0"/>
        <w:jc w:val="both"/>
        <w:rPr>
          <w:szCs w:val="24"/>
        </w:rPr>
      </w:pPr>
      <w:proofErr w:type="gramStart"/>
      <w:r w:rsidRPr="000D2917">
        <w:rPr>
          <w:szCs w:val="24"/>
        </w:rPr>
        <w:t>the</w:t>
      </w:r>
      <w:proofErr w:type="gramEnd"/>
      <w:r w:rsidRPr="000D2917">
        <w:rPr>
          <w:szCs w:val="24"/>
        </w:rPr>
        <w:t xml:space="preserve"> rise in temperature causes a decrease in the strength &amp; modulus of elasticity for concrete &amp; steel reinforcement.</w:t>
      </w:r>
    </w:p>
    <w:p w:rsidR="000D2917" w:rsidRPr="000D2917" w:rsidRDefault="000D2917" w:rsidP="000D2917">
      <w:pPr>
        <w:ind w:firstLine="720"/>
        <w:jc w:val="both"/>
        <w:textAlignment w:val="baseline"/>
        <w:outlineLvl w:val="0"/>
        <w:rPr>
          <w:szCs w:val="24"/>
        </w:rPr>
      </w:pPr>
      <w:r w:rsidRPr="000D2917">
        <w:rPr>
          <w:szCs w:val="24"/>
        </w:rPr>
        <w:t xml:space="preserve"> Fire resistance is measured in terms of structural stability, structural integrity and insulation. Stability refers to the ability to remain standing without collapse. Integrity refers to the ability to remain intact and not move and buckle to create openings through which flames can escape. Insulation relates to the ability to either contain the fire within the building and not to ignite any material outside, or to insulate what is inside the building from being ignited by a fire outside</w:t>
      </w:r>
    </w:p>
    <w:p w:rsidR="000D2917" w:rsidRPr="000D2917" w:rsidRDefault="000D2917" w:rsidP="000D2917">
      <w:pPr>
        <w:autoSpaceDE w:val="0"/>
        <w:autoSpaceDN w:val="0"/>
        <w:adjustRightInd w:val="0"/>
        <w:ind w:firstLine="720"/>
        <w:jc w:val="both"/>
        <w:rPr>
          <w:szCs w:val="24"/>
        </w:rPr>
      </w:pPr>
      <w:r w:rsidRPr="000D2917">
        <w:rPr>
          <w:rFonts w:eastAsiaTheme="minorHAnsi"/>
          <w:color w:val="000000"/>
          <w:szCs w:val="24"/>
        </w:rPr>
        <w:t xml:space="preserve">Blast furnace slag is a non-metallic by-product produced in the process of iron making (pig iron) in a blast furnace and 300kg of Blast furnace slag is generated when 1 ton of pig iron produced. In India, annual productions of pig iron is 70-80 million tons and corresponding blast furnace slag are about 21-24 million tons. Blast furnace slag is mildly alkaline and exhibits a pH in solution in the range of 8 to 10 and does not present a corrosion risk to steel in pilings or to steel embedded in concrete made with blast furnace slag cement or aggregates. The blast furnace slag could be used for the cement raw material, the roadbed material, the mineral admixture for concrete and aggregate for concrete, etc. The property of blast furnace slag is similar to coarser aggregate, the price is cheap and the output is large too, could be regarded as the substitute of the coarser aggregate. But </w:t>
      </w:r>
      <w:r w:rsidRPr="000D2917">
        <w:rPr>
          <w:szCs w:val="24"/>
        </w:rPr>
        <w:t>there is no experience about application of blast furnace slag coarse aggregate in concrete and the reports about the research are also few.</w:t>
      </w:r>
    </w:p>
    <w:p w:rsidR="008A55B5" w:rsidRPr="00861BB8" w:rsidRDefault="00795687" w:rsidP="00861BB8">
      <w:pPr>
        <w:pStyle w:val="Heading1"/>
        <w:numPr>
          <w:ilvl w:val="0"/>
          <w:numId w:val="0"/>
        </w:numPr>
        <w:ind w:left="1080"/>
        <w:rPr>
          <w:b/>
        </w:rPr>
      </w:pPr>
      <w:r w:rsidRPr="00861BB8">
        <w:rPr>
          <w:b/>
        </w:rPr>
        <w:lastRenderedPageBreak/>
        <w:t>EXPERIMENTAL WORK</w:t>
      </w:r>
    </w:p>
    <w:p w:rsidR="008A55B5" w:rsidRPr="002F068C" w:rsidRDefault="00795687" w:rsidP="001166A7">
      <w:pPr>
        <w:pStyle w:val="Heading2"/>
        <w:numPr>
          <w:ilvl w:val="0"/>
          <w:numId w:val="0"/>
        </w:numPr>
        <w:ind w:left="288" w:hanging="288"/>
        <w:jc w:val="both"/>
        <w:rPr>
          <w:b/>
        </w:rPr>
      </w:pPr>
      <w:r w:rsidRPr="002F068C">
        <w:rPr>
          <w:b/>
        </w:rPr>
        <w:t>Material Testing</w:t>
      </w:r>
      <w:r w:rsidR="00E01811" w:rsidRPr="002F068C">
        <w:rPr>
          <w:b/>
        </w:rPr>
        <w:t>[2]</w:t>
      </w:r>
    </w:p>
    <w:p w:rsidR="00FB35B9" w:rsidRDefault="00795687" w:rsidP="00040E85">
      <w:pPr>
        <w:pStyle w:val="BodyText"/>
        <w:spacing w:after="0"/>
        <w:ind w:firstLine="0"/>
      </w:pPr>
      <w:r w:rsidRPr="002F068C">
        <w:rPr>
          <w:b/>
        </w:rPr>
        <w:t xml:space="preserve">Cement </w:t>
      </w:r>
      <w:r>
        <w:t xml:space="preserve">- </w:t>
      </w:r>
      <w:r w:rsidR="004B7F2F" w:rsidRPr="0073782E">
        <w:t>Although all materials that go into concrete mix are essential, cement is very often the most important because it is usually the delicate link in the chain. The function of cement is first of all to bind the sand and stone together and second to fill up the voids in between sand and stone particles to form a compact mass. It constitutes only about 20 percent of the total volume of concrete mix; it is the active portion of binding medium and is the only scientifically controlled ingredient of concrete. Any variation in its quantity affects the compressive strength of the concrete mix. Portland cement referred as (Ordinary Portland Cement) is the most important type of cement and is a fine powder produced by grinding Portland cement clinker.</w:t>
      </w:r>
      <w:r w:rsidR="004B7F2F">
        <w:t xml:space="preserve"> </w:t>
      </w:r>
      <w:r w:rsidR="008A55B5">
        <w:t>Maintaining the Integrity of the Specifications</w:t>
      </w:r>
    </w:p>
    <w:p w:rsidR="00DE5590" w:rsidRDefault="00DE5590" w:rsidP="009B1946">
      <w:pPr>
        <w:pStyle w:val="BodyText"/>
        <w:spacing w:after="0"/>
      </w:pPr>
    </w:p>
    <w:p w:rsidR="00EE55CB" w:rsidRDefault="002F068C" w:rsidP="009B1946">
      <w:pPr>
        <w:pStyle w:val="BodyText"/>
        <w:spacing w:after="0"/>
        <w:ind w:firstLine="0"/>
        <w:jc w:val="center"/>
      </w:pPr>
      <w:r>
        <w:t>Table</w:t>
      </w:r>
      <w:r w:rsidR="00592ACB">
        <w:t>-</w:t>
      </w:r>
      <w:r w:rsidR="001166A7">
        <w:t xml:space="preserve"> 1</w:t>
      </w:r>
      <w:r w:rsidR="00040E85">
        <w:t xml:space="preserve"> Properties of cement </w:t>
      </w:r>
    </w:p>
    <w:p w:rsidR="002F068C" w:rsidRDefault="002F068C" w:rsidP="009B1946">
      <w:pPr>
        <w:pStyle w:val="BodyText"/>
        <w:spacing w:after="0"/>
        <w:ind w:firstLine="0"/>
        <w:jc w:val="center"/>
      </w:pPr>
    </w:p>
    <w:tbl>
      <w:tblPr>
        <w:tblStyle w:val="TableGrid"/>
        <w:tblW w:w="5040" w:type="dxa"/>
        <w:tblInd w:w="108" w:type="dxa"/>
        <w:tblLook w:val="04A0" w:firstRow="1" w:lastRow="0" w:firstColumn="1" w:lastColumn="0" w:noHBand="0" w:noVBand="1"/>
      </w:tblPr>
      <w:tblGrid>
        <w:gridCol w:w="630"/>
        <w:gridCol w:w="1890"/>
        <w:gridCol w:w="810"/>
        <w:gridCol w:w="810"/>
        <w:gridCol w:w="900"/>
      </w:tblGrid>
      <w:tr w:rsidR="0068193F" w:rsidRPr="00485216" w:rsidTr="00EE55CB">
        <w:tc>
          <w:tcPr>
            <w:tcW w:w="630" w:type="dxa"/>
          </w:tcPr>
          <w:p w:rsidR="0068193F" w:rsidRPr="00485216" w:rsidRDefault="0068193F" w:rsidP="009B1946">
            <w:pPr>
              <w:pStyle w:val="BodyText"/>
              <w:spacing w:after="0" w:line="240" w:lineRule="auto"/>
              <w:ind w:firstLine="0"/>
            </w:pPr>
            <w:r w:rsidRPr="00485216">
              <w:t>Sr. No</w:t>
            </w:r>
          </w:p>
        </w:tc>
        <w:tc>
          <w:tcPr>
            <w:tcW w:w="1890" w:type="dxa"/>
          </w:tcPr>
          <w:p w:rsidR="0068193F" w:rsidRPr="00485216" w:rsidRDefault="0068193F" w:rsidP="009B1946">
            <w:pPr>
              <w:pStyle w:val="BodyText"/>
              <w:spacing w:after="0" w:line="240" w:lineRule="auto"/>
              <w:ind w:firstLine="0"/>
            </w:pPr>
            <w:r w:rsidRPr="00485216">
              <w:t>Name of Test</w:t>
            </w:r>
          </w:p>
        </w:tc>
        <w:tc>
          <w:tcPr>
            <w:tcW w:w="2520" w:type="dxa"/>
            <w:gridSpan w:val="3"/>
          </w:tcPr>
          <w:p w:rsidR="0068193F" w:rsidRPr="00485216" w:rsidRDefault="0068193F" w:rsidP="009B1946">
            <w:pPr>
              <w:pStyle w:val="BodyText"/>
              <w:spacing w:after="0" w:line="240" w:lineRule="auto"/>
              <w:ind w:firstLine="0"/>
            </w:pPr>
            <w:r w:rsidRPr="00485216">
              <w:t>Result</w:t>
            </w:r>
          </w:p>
        </w:tc>
      </w:tr>
      <w:tr w:rsidR="0068193F" w:rsidRPr="00485216" w:rsidTr="00EE55CB">
        <w:tc>
          <w:tcPr>
            <w:tcW w:w="630" w:type="dxa"/>
          </w:tcPr>
          <w:p w:rsidR="0068193F" w:rsidRPr="00485216" w:rsidRDefault="0068193F" w:rsidP="009B1946">
            <w:pPr>
              <w:pStyle w:val="BodyText"/>
              <w:spacing w:after="0" w:line="240" w:lineRule="auto"/>
              <w:ind w:firstLine="0"/>
            </w:pPr>
            <w:r w:rsidRPr="00485216">
              <w:t>01</w:t>
            </w:r>
          </w:p>
        </w:tc>
        <w:tc>
          <w:tcPr>
            <w:tcW w:w="1890" w:type="dxa"/>
          </w:tcPr>
          <w:p w:rsidR="0068193F" w:rsidRPr="00485216" w:rsidRDefault="0068193F" w:rsidP="009B1946">
            <w:pPr>
              <w:pStyle w:val="BodyText"/>
              <w:spacing w:after="0" w:line="240" w:lineRule="auto"/>
              <w:ind w:firstLine="0"/>
            </w:pPr>
            <w:r w:rsidRPr="00485216">
              <w:t>Fineness</w:t>
            </w:r>
          </w:p>
        </w:tc>
        <w:tc>
          <w:tcPr>
            <w:tcW w:w="2520" w:type="dxa"/>
            <w:gridSpan w:val="3"/>
          </w:tcPr>
          <w:p w:rsidR="0068193F" w:rsidRPr="00485216" w:rsidRDefault="0068193F" w:rsidP="00CC38AF">
            <w:pPr>
              <w:ind w:left="143"/>
              <w:jc w:val="both"/>
            </w:pPr>
            <w:r w:rsidRPr="00485216">
              <w:t>1.</w:t>
            </w:r>
            <w:r w:rsidR="00CC38AF">
              <w:t>45</w:t>
            </w:r>
            <w:r w:rsidRPr="00485216">
              <w:t xml:space="preserve"> %</w:t>
            </w:r>
          </w:p>
        </w:tc>
      </w:tr>
      <w:tr w:rsidR="0068193F" w:rsidRPr="00485216" w:rsidTr="00EE55CB">
        <w:tc>
          <w:tcPr>
            <w:tcW w:w="630" w:type="dxa"/>
          </w:tcPr>
          <w:p w:rsidR="0068193F" w:rsidRPr="00485216" w:rsidRDefault="0068193F" w:rsidP="009B1946">
            <w:pPr>
              <w:pStyle w:val="BodyText"/>
              <w:spacing w:after="0" w:line="240" w:lineRule="auto"/>
              <w:ind w:firstLine="0"/>
            </w:pPr>
            <w:r w:rsidRPr="00485216">
              <w:t>02</w:t>
            </w:r>
          </w:p>
        </w:tc>
        <w:tc>
          <w:tcPr>
            <w:tcW w:w="1890" w:type="dxa"/>
          </w:tcPr>
          <w:p w:rsidR="0068193F" w:rsidRPr="00485216" w:rsidRDefault="0068193F" w:rsidP="009B1946">
            <w:pPr>
              <w:pStyle w:val="BodyText"/>
              <w:spacing w:after="0" w:line="240" w:lineRule="auto"/>
              <w:ind w:firstLine="0"/>
            </w:pPr>
            <w:r w:rsidRPr="00485216">
              <w:t>normal consistency</w:t>
            </w:r>
          </w:p>
        </w:tc>
        <w:tc>
          <w:tcPr>
            <w:tcW w:w="2520" w:type="dxa"/>
            <w:gridSpan w:val="3"/>
          </w:tcPr>
          <w:p w:rsidR="0068193F" w:rsidRPr="00485216" w:rsidRDefault="0068193F" w:rsidP="009B1946">
            <w:pPr>
              <w:ind w:left="143"/>
              <w:jc w:val="both"/>
            </w:pPr>
            <w:r w:rsidRPr="00485216">
              <w:t>3</w:t>
            </w:r>
            <w:r w:rsidR="00CC38AF">
              <w:t>5</w:t>
            </w:r>
            <w:r w:rsidRPr="00485216">
              <w:t>%</w:t>
            </w:r>
          </w:p>
          <w:p w:rsidR="0068193F" w:rsidRPr="00485216" w:rsidRDefault="0068193F" w:rsidP="009B1946">
            <w:pPr>
              <w:ind w:left="143"/>
              <w:jc w:val="both"/>
            </w:pPr>
          </w:p>
        </w:tc>
      </w:tr>
      <w:tr w:rsidR="0068193F" w:rsidRPr="00485216" w:rsidTr="00EE55CB">
        <w:tc>
          <w:tcPr>
            <w:tcW w:w="630" w:type="dxa"/>
          </w:tcPr>
          <w:p w:rsidR="0068193F" w:rsidRPr="00485216" w:rsidRDefault="0068193F" w:rsidP="009B1946">
            <w:pPr>
              <w:pStyle w:val="BodyText"/>
              <w:spacing w:after="0" w:line="240" w:lineRule="auto"/>
              <w:ind w:firstLine="0"/>
            </w:pPr>
            <w:r w:rsidRPr="00485216">
              <w:t>03</w:t>
            </w:r>
          </w:p>
        </w:tc>
        <w:tc>
          <w:tcPr>
            <w:tcW w:w="1890" w:type="dxa"/>
          </w:tcPr>
          <w:p w:rsidR="0068193F" w:rsidRPr="00485216" w:rsidRDefault="0068193F" w:rsidP="009B1946">
            <w:pPr>
              <w:pStyle w:val="BodyText"/>
              <w:spacing w:after="0" w:line="240" w:lineRule="auto"/>
              <w:ind w:firstLine="0"/>
            </w:pPr>
            <w:r w:rsidRPr="00485216">
              <w:t xml:space="preserve">Initial setting time  </w:t>
            </w:r>
          </w:p>
        </w:tc>
        <w:tc>
          <w:tcPr>
            <w:tcW w:w="2520" w:type="dxa"/>
            <w:gridSpan w:val="3"/>
          </w:tcPr>
          <w:p w:rsidR="0068193F" w:rsidRPr="00485216" w:rsidRDefault="00CC38AF" w:rsidP="009B1946">
            <w:pPr>
              <w:ind w:left="143"/>
              <w:jc w:val="both"/>
            </w:pPr>
            <w:r>
              <w:t>54</w:t>
            </w:r>
            <w:r w:rsidR="0068193F" w:rsidRPr="00485216">
              <w:t xml:space="preserve"> min</w:t>
            </w:r>
          </w:p>
        </w:tc>
      </w:tr>
      <w:tr w:rsidR="0068193F" w:rsidRPr="00485216" w:rsidTr="00EE55CB">
        <w:tc>
          <w:tcPr>
            <w:tcW w:w="630" w:type="dxa"/>
          </w:tcPr>
          <w:p w:rsidR="0068193F" w:rsidRPr="00485216" w:rsidRDefault="0068193F" w:rsidP="009B1946">
            <w:pPr>
              <w:pStyle w:val="BodyText"/>
              <w:spacing w:after="0" w:line="240" w:lineRule="auto"/>
              <w:ind w:firstLine="0"/>
            </w:pPr>
            <w:r w:rsidRPr="00485216">
              <w:t>04</w:t>
            </w:r>
          </w:p>
        </w:tc>
        <w:tc>
          <w:tcPr>
            <w:tcW w:w="1890" w:type="dxa"/>
          </w:tcPr>
          <w:p w:rsidR="0068193F" w:rsidRPr="00485216" w:rsidRDefault="0068193F" w:rsidP="009B1946">
            <w:pPr>
              <w:pStyle w:val="BodyText"/>
              <w:spacing w:after="0" w:line="240" w:lineRule="auto"/>
              <w:ind w:firstLine="0"/>
            </w:pPr>
            <w:r w:rsidRPr="00485216">
              <w:t xml:space="preserve">Final setting time  </w:t>
            </w:r>
          </w:p>
        </w:tc>
        <w:tc>
          <w:tcPr>
            <w:tcW w:w="2520" w:type="dxa"/>
            <w:gridSpan w:val="3"/>
          </w:tcPr>
          <w:p w:rsidR="0068193F" w:rsidRPr="00485216" w:rsidRDefault="0068193F" w:rsidP="009B1946">
            <w:pPr>
              <w:ind w:left="143"/>
              <w:jc w:val="both"/>
            </w:pPr>
            <w:r w:rsidRPr="00485216">
              <w:t>600 min</w:t>
            </w:r>
          </w:p>
        </w:tc>
      </w:tr>
      <w:tr w:rsidR="0068193F" w:rsidRPr="00485216" w:rsidTr="00EE55CB">
        <w:tc>
          <w:tcPr>
            <w:tcW w:w="630" w:type="dxa"/>
          </w:tcPr>
          <w:p w:rsidR="0068193F" w:rsidRPr="00485216" w:rsidRDefault="0068193F" w:rsidP="009B1946">
            <w:pPr>
              <w:pStyle w:val="BodyText"/>
              <w:spacing w:after="0" w:line="240" w:lineRule="auto"/>
              <w:ind w:firstLine="0"/>
            </w:pPr>
            <w:r w:rsidRPr="00485216">
              <w:t>05</w:t>
            </w:r>
          </w:p>
        </w:tc>
        <w:tc>
          <w:tcPr>
            <w:tcW w:w="1890" w:type="dxa"/>
          </w:tcPr>
          <w:p w:rsidR="0068193F" w:rsidRPr="00485216" w:rsidRDefault="00FB35B9" w:rsidP="009B1946">
            <w:pPr>
              <w:pStyle w:val="BodyText"/>
              <w:spacing w:after="0" w:line="240" w:lineRule="auto"/>
              <w:ind w:firstLine="0"/>
            </w:pPr>
            <w:r w:rsidRPr="00485216">
              <w:t>Soundness</w:t>
            </w:r>
          </w:p>
        </w:tc>
        <w:tc>
          <w:tcPr>
            <w:tcW w:w="2520" w:type="dxa"/>
            <w:gridSpan w:val="3"/>
          </w:tcPr>
          <w:p w:rsidR="0068193F" w:rsidRPr="00485216" w:rsidRDefault="00FB35B9" w:rsidP="00CC38AF">
            <w:pPr>
              <w:ind w:left="143"/>
              <w:jc w:val="both"/>
            </w:pPr>
            <w:r w:rsidRPr="00485216">
              <w:t>0.</w:t>
            </w:r>
            <w:r w:rsidR="00CC38AF">
              <w:t>6</w:t>
            </w:r>
            <w:r w:rsidRPr="00485216">
              <w:t xml:space="preserve"> cm    </w:t>
            </w:r>
          </w:p>
        </w:tc>
      </w:tr>
      <w:tr w:rsidR="00FB35B9" w:rsidRPr="00485216" w:rsidTr="00EE55CB">
        <w:trPr>
          <w:trHeight w:val="215"/>
        </w:trPr>
        <w:tc>
          <w:tcPr>
            <w:tcW w:w="630" w:type="dxa"/>
            <w:vMerge w:val="restart"/>
          </w:tcPr>
          <w:p w:rsidR="00FB35B9" w:rsidRPr="00485216" w:rsidRDefault="00FB35B9" w:rsidP="009B1946">
            <w:pPr>
              <w:pStyle w:val="BodyText"/>
              <w:spacing w:after="0" w:line="240" w:lineRule="auto"/>
              <w:ind w:firstLine="0"/>
            </w:pPr>
            <w:r w:rsidRPr="00485216">
              <w:t>06</w:t>
            </w:r>
          </w:p>
        </w:tc>
        <w:tc>
          <w:tcPr>
            <w:tcW w:w="1890" w:type="dxa"/>
            <w:vMerge w:val="restart"/>
          </w:tcPr>
          <w:p w:rsidR="00FB35B9" w:rsidRPr="00485216" w:rsidRDefault="00FB35B9" w:rsidP="009B1946">
            <w:pPr>
              <w:pStyle w:val="BodyText"/>
              <w:spacing w:after="0" w:line="240" w:lineRule="auto"/>
              <w:ind w:firstLine="0"/>
            </w:pPr>
            <w:r w:rsidRPr="00485216">
              <w:t>compressive strength</w:t>
            </w:r>
          </w:p>
        </w:tc>
        <w:tc>
          <w:tcPr>
            <w:tcW w:w="810" w:type="dxa"/>
          </w:tcPr>
          <w:p w:rsidR="00FB35B9" w:rsidRPr="00485216" w:rsidRDefault="00FB35B9" w:rsidP="009B1946">
            <w:pPr>
              <w:jc w:val="both"/>
            </w:pPr>
            <w:r w:rsidRPr="00485216">
              <w:t>3 days</w:t>
            </w:r>
          </w:p>
        </w:tc>
        <w:tc>
          <w:tcPr>
            <w:tcW w:w="810" w:type="dxa"/>
          </w:tcPr>
          <w:p w:rsidR="00FB35B9" w:rsidRPr="00485216" w:rsidRDefault="00FB35B9" w:rsidP="009B1946">
            <w:pPr>
              <w:jc w:val="both"/>
            </w:pPr>
            <w:r w:rsidRPr="00485216">
              <w:t>7 days</w:t>
            </w:r>
          </w:p>
        </w:tc>
        <w:tc>
          <w:tcPr>
            <w:tcW w:w="900" w:type="dxa"/>
          </w:tcPr>
          <w:p w:rsidR="00FB35B9" w:rsidRPr="00485216" w:rsidRDefault="00FB35B9" w:rsidP="009B1946">
            <w:pPr>
              <w:jc w:val="both"/>
            </w:pPr>
            <w:r w:rsidRPr="00485216">
              <w:t>28 days</w:t>
            </w:r>
          </w:p>
        </w:tc>
      </w:tr>
      <w:tr w:rsidR="00FB35B9" w:rsidRPr="00485216" w:rsidTr="00EE55CB">
        <w:trPr>
          <w:trHeight w:val="215"/>
        </w:trPr>
        <w:tc>
          <w:tcPr>
            <w:tcW w:w="630" w:type="dxa"/>
            <w:vMerge/>
          </w:tcPr>
          <w:p w:rsidR="00FB35B9" w:rsidRPr="00485216" w:rsidRDefault="00FB35B9" w:rsidP="009B1946">
            <w:pPr>
              <w:pStyle w:val="BodyText"/>
              <w:spacing w:after="0" w:line="240" w:lineRule="auto"/>
              <w:ind w:firstLine="0"/>
            </w:pPr>
          </w:p>
        </w:tc>
        <w:tc>
          <w:tcPr>
            <w:tcW w:w="1890" w:type="dxa"/>
            <w:vMerge/>
          </w:tcPr>
          <w:p w:rsidR="00FB35B9" w:rsidRPr="00485216" w:rsidRDefault="00FB35B9" w:rsidP="009B1946">
            <w:pPr>
              <w:pStyle w:val="BodyText"/>
              <w:spacing w:line="240" w:lineRule="auto"/>
              <w:ind w:firstLine="0"/>
            </w:pPr>
          </w:p>
        </w:tc>
        <w:tc>
          <w:tcPr>
            <w:tcW w:w="810" w:type="dxa"/>
          </w:tcPr>
          <w:p w:rsidR="00FB35B9" w:rsidRPr="00485216" w:rsidRDefault="00FB35B9" w:rsidP="009B1946">
            <w:pPr>
              <w:jc w:val="both"/>
            </w:pPr>
            <w:r w:rsidRPr="00485216">
              <w:t>24.7</w:t>
            </w:r>
          </w:p>
        </w:tc>
        <w:tc>
          <w:tcPr>
            <w:tcW w:w="810" w:type="dxa"/>
          </w:tcPr>
          <w:p w:rsidR="00FB35B9" w:rsidRPr="00485216" w:rsidRDefault="00FB35B9" w:rsidP="009B1946">
            <w:pPr>
              <w:jc w:val="both"/>
            </w:pPr>
            <w:r w:rsidRPr="00485216">
              <w:t>38.34</w:t>
            </w:r>
          </w:p>
        </w:tc>
        <w:tc>
          <w:tcPr>
            <w:tcW w:w="900" w:type="dxa"/>
          </w:tcPr>
          <w:p w:rsidR="00FB35B9" w:rsidRPr="00485216" w:rsidRDefault="00FB35B9" w:rsidP="009B1946">
            <w:pPr>
              <w:jc w:val="both"/>
            </w:pPr>
            <w:r w:rsidRPr="00485216">
              <w:t>52.46</w:t>
            </w:r>
          </w:p>
        </w:tc>
      </w:tr>
    </w:tbl>
    <w:p w:rsidR="00EE55CB" w:rsidRDefault="00EE55CB" w:rsidP="009B1946">
      <w:pPr>
        <w:jc w:val="both"/>
      </w:pPr>
    </w:p>
    <w:p w:rsidR="00EE55CB" w:rsidRDefault="00EE55CB" w:rsidP="009B1946">
      <w:pPr>
        <w:jc w:val="both"/>
      </w:pPr>
    </w:p>
    <w:p w:rsidR="000E65FA" w:rsidRDefault="000E65FA" w:rsidP="009B1946">
      <w:pPr>
        <w:jc w:val="both"/>
        <w:rPr>
          <w:szCs w:val="24"/>
        </w:rPr>
      </w:pPr>
      <w:r w:rsidRPr="002F068C">
        <w:rPr>
          <w:b/>
        </w:rPr>
        <w:t>Fine Aggregate</w:t>
      </w:r>
      <w:r>
        <w:t xml:space="preserve"> -</w:t>
      </w:r>
      <w:r w:rsidRPr="000E65FA">
        <w:rPr>
          <w:b/>
          <w:sz w:val="24"/>
          <w:szCs w:val="24"/>
        </w:rPr>
        <w:t xml:space="preserve"> </w:t>
      </w:r>
      <w:r w:rsidRPr="000E65FA">
        <w:rPr>
          <w:szCs w:val="24"/>
        </w:rPr>
        <w:t>In this experimental program</w:t>
      </w:r>
      <w:r w:rsidRPr="000E65FA">
        <w:rPr>
          <w:bCs/>
          <w:szCs w:val="24"/>
        </w:rPr>
        <w:t xml:space="preserve">, </w:t>
      </w:r>
      <w:r w:rsidRPr="000E65FA">
        <w:rPr>
          <w:szCs w:val="24"/>
        </w:rPr>
        <w:t xml:space="preserve">locally available river sand was used as fine </w:t>
      </w:r>
      <w:r w:rsidR="007C1ECD" w:rsidRPr="000E65FA">
        <w:rPr>
          <w:szCs w:val="24"/>
        </w:rPr>
        <w:t>aggregate</w:t>
      </w:r>
      <w:r w:rsidR="007C1ECD">
        <w:rPr>
          <w:szCs w:val="24"/>
        </w:rPr>
        <w:t xml:space="preserve"> </w:t>
      </w:r>
      <w:r w:rsidRPr="000E65FA">
        <w:rPr>
          <w:szCs w:val="24"/>
        </w:rPr>
        <w:t>and conformed to Indian Standard Specifications IS: 383-1970. The sand was sieved through 4.75 mm sieve to remove any particles greater than 4.75 mm and conforming to grading zone II.</w:t>
      </w:r>
    </w:p>
    <w:p w:rsidR="002F068C" w:rsidRDefault="002F068C" w:rsidP="009B1946">
      <w:pPr>
        <w:jc w:val="both"/>
        <w:rPr>
          <w:szCs w:val="24"/>
        </w:rPr>
      </w:pPr>
    </w:p>
    <w:p w:rsidR="000E65FA" w:rsidRDefault="002F068C" w:rsidP="009B1946">
      <w:r>
        <w:rPr>
          <w:szCs w:val="24"/>
        </w:rPr>
        <w:t>Table-2</w:t>
      </w:r>
      <w:r w:rsidRPr="00040E85">
        <w:t xml:space="preserve"> </w:t>
      </w:r>
      <w:r w:rsidR="00040E85">
        <w:t>Properties of Fine Aggregate</w:t>
      </w:r>
    </w:p>
    <w:p w:rsidR="002F068C" w:rsidRPr="000E65FA" w:rsidRDefault="002F068C" w:rsidP="009B1946">
      <w:pPr>
        <w:rPr>
          <w:szCs w:val="24"/>
        </w:rPr>
      </w:pPr>
    </w:p>
    <w:tbl>
      <w:tblPr>
        <w:tblStyle w:val="TableGrid"/>
        <w:tblW w:w="0" w:type="auto"/>
        <w:tblInd w:w="108" w:type="dxa"/>
        <w:tblLook w:val="04A0" w:firstRow="1" w:lastRow="0" w:firstColumn="1" w:lastColumn="0" w:noHBand="0" w:noVBand="1"/>
      </w:tblPr>
      <w:tblGrid>
        <w:gridCol w:w="630"/>
        <w:gridCol w:w="2070"/>
        <w:gridCol w:w="2340"/>
      </w:tblGrid>
      <w:tr w:rsidR="000E65FA" w:rsidRPr="007C1ECD" w:rsidTr="00EE55CB">
        <w:tc>
          <w:tcPr>
            <w:tcW w:w="630" w:type="dxa"/>
          </w:tcPr>
          <w:p w:rsidR="000E65FA" w:rsidRPr="007C1ECD" w:rsidRDefault="000E65FA" w:rsidP="009B1946">
            <w:pPr>
              <w:pStyle w:val="BodyText"/>
              <w:ind w:firstLine="0"/>
            </w:pPr>
            <w:r w:rsidRPr="007C1ECD">
              <w:t>Sr. No</w:t>
            </w:r>
          </w:p>
        </w:tc>
        <w:tc>
          <w:tcPr>
            <w:tcW w:w="2070" w:type="dxa"/>
          </w:tcPr>
          <w:p w:rsidR="000E65FA" w:rsidRPr="007C1ECD" w:rsidRDefault="000E65FA" w:rsidP="009B1946">
            <w:pPr>
              <w:pStyle w:val="BodyText"/>
              <w:ind w:firstLine="0"/>
            </w:pPr>
            <w:r w:rsidRPr="007C1ECD">
              <w:t>Name of Test</w:t>
            </w:r>
          </w:p>
        </w:tc>
        <w:tc>
          <w:tcPr>
            <w:tcW w:w="2340" w:type="dxa"/>
          </w:tcPr>
          <w:p w:rsidR="000E65FA" w:rsidRPr="007C1ECD" w:rsidRDefault="000E65FA" w:rsidP="00256FC0">
            <w:pPr>
              <w:pStyle w:val="BodyText"/>
              <w:ind w:firstLine="0"/>
              <w:jc w:val="center"/>
            </w:pPr>
            <w:r w:rsidRPr="007C1ECD">
              <w:t>Result</w:t>
            </w:r>
          </w:p>
        </w:tc>
      </w:tr>
      <w:tr w:rsidR="000E65FA" w:rsidRPr="007C1ECD" w:rsidTr="00EE55CB">
        <w:tc>
          <w:tcPr>
            <w:tcW w:w="630" w:type="dxa"/>
          </w:tcPr>
          <w:p w:rsidR="000E65FA" w:rsidRPr="007C1ECD" w:rsidRDefault="000E65FA" w:rsidP="009B1946">
            <w:pPr>
              <w:pStyle w:val="BodyText"/>
              <w:ind w:firstLine="0"/>
            </w:pPr>
            <w:r w:rsidRPr="007C1ECD">
              <w:t>01</w:t>
            </w:r>
          </w:p>
        </w:tc>
        <w:tc>
          <w:tcPr>
            <w:tcW w:w="2070" w:type="dxa"/>
          </w:tcPr>
          <w:p w:rsidR="000E65FA" w:rsidRPr="007C1ECD" w:rsidRDefault="000E65FA" w:rsidP="009B1946">
            <w:pPr>
              <w:pStyle w:val="BodyText"/>
              <w:ind w:firstLine="0"/>
            </w:pPr>
            <w:r w:rsidRPr="007C1ECD">
              <w:t>Specific gravity</w:t>
            </w:r>
          </w:p>
        </w:tc>
        <w:tc>
          <w:tcPr>
            <w:tcW w:w="2340" w:type="dxa"/>
          </w:tcPr>
          <w:p w:rsidR="000E65FA" w:rsidRPr="007C1ECD" w:rsidRDefault="000E65FA" w:rsidP="00256FC0">
            <w:pPr>
              <w:autoSpaceDE w:val="0"/>
              <w:autoSpaceDN w:val="0"/>
              <w:adjustRightInd w:val="0"/>
              <w:spacing w:line="360" w:lineRule="auto"/>
            </w:pPr>
            <w:r w:rsidRPr="007C1ECD">
              <w:t>2.</w:t>
            </w:r>
            <w:r w:rsidR="00256FC0">
              <w:t>50</w:t>
            </w:r>
          </w:p>
        </w:tc>
      </w:tr>
      <w:tr w:rsidR="000E65FA" w:rsidRPr="007C1ECD" w:rsidTr="00EE55CB">
        <w:tc>
          <w:tcPr>
            <w:tcW w:w="630" w:type="dxa"/>
          </w:tcPr>
          <w:p w:rsidR="000E65FA" w:rsidRPr="007C1ECD" w:rsidRDefault="000E65FA" w:rsidP="009B1946">
            <w:pPr>
              <w:pStyle w:val="BodyText"/>
              <w:ind w:firstLine="0"/>
            </w:pPr>
            <w:r w:rsidRPr="007C1ECD">
              <w:t>02</w:t>
            </w:r>
          </w:p>
        </w:tc>
        <w:tc>
          <w:tcPr>
            <w:tcW w:w="2070" w:type="dxa"/>
          </w:tcPr>
          <w:p w:rsidR="000E65FA" w:rsidRPr="007C1ECD" w:rsidRDefault="000E65FA" w:rsidP="009B1946">
            <w:pPr>
              <w:pStyle w:val="BodyText"/>
              <w:ind w:firstLine="0"/>
            </w:pPr>
            <w:r w:rsidRPr="007C1ECD">
              <w:t>Fineness Modulus</w:t>
            </w:r>
          </w:p>
        </w:tc>
        <w:tc>
          <w:tcPr>
            <w:tcW w:w="2340" w:type="dxa"/>
          </w:tcPr>
          <w:p w:rsidR="000E65FA" w:rsidRPr="007C1ECD" w:rsidRDefault="000E65FA" w:rsidP="00256FC0">
            <w:pPr>
              <w:spacing w:line="360" w:lineRule="auto"/>
            </w:pPr>
            <w:r w:rsidRPr="007C1ECD">
              <w:t>2.</w:t>
            </w:r>
            <w:r w:rsidR="00256FC0">
              <w:t>51</w:t>
            </w:r>
          </w:p>
        </w:tc>
      </w:tr>
    </w:tbl>
    <w:p w:rsidR="000E65FA" w:rsidRDefault="000E65FA" w:rsidP="009B1946">
      <w:pPr>
        <w:pStyle w:val="BodyText"/>
        <w:ind w:firstLine="0"/>
      </w:pPr>
    </w:p>
    <w:p w:rsidR="000E65FA" w:rsidRDefault="000E65FA" w:rsidP="009B1946">
      <w:pPr>
        <w:pStyle w:val="Default"/>
        <w:jc w:val="both"/>
        <w:rPr>
          <w:rFonts w:ascii="Times New Roman" w:hAnsi="Times New Roman" w:cs="Times New Roman"/>
          <w:sz w:val="20"/>
        </w:rPr>
      </w:pPr>
      <w:r w:rsidRPr="002F068C">
        <w:rPr>
          <w:rFonts w:ascii="Times New Roman" w:hAnsi="Times New Roman" w:cs="Times New Roman"/>
          <w:b/>
          <w:sz w:val="20"/>
        </w:rPr>
        <w:t>Coarse Aggregate</w:t>
      </w:r>
      <w:r w:rsidRPr="000E65FA">
        <w:rPr>
          <w:rFonts w:ascii="Times New Roman" w:hAnsi="Times New Roman" w:cs="Times New Roman"/>
          <w:sz w:val="20"/>
        </w:rPr>
        <w:t xml:space="preserve">- The normal maximum size is gradually 10-20 mm; however particle sizes up to 40 mm or more have been used in Self Compacting Concrete. Gap graded aggregates are frequently better than those continuously graded, which might expensive grader internal friction and give reduced flow. Regarding the characteristics of different types of aggregate, crushed aggregates tend to improve the strength because of interlocking of angular particles, while rounded aggregates improved the flow because of lower internal friction. Locally available coarse aggregate having the maximum size of 20 mm was used in this work. The </w:t>
      </w:r>
      <w:r w:rsidRPr="000E65FA">
        <w:rPr>
          <w:rFonts w:ascii="Times New Roman" w:hAnsi="Times New Roman" w:cs="Times New Roman"/>
          <w:sz w:val="20"/>
        </w:rPr>
        <w:lastRenderedPageBreak/>
        <w:t xml:space="preserve">aggregates were washed to remove dust and dirt and were dried to surface dry condition. The aggregates were tested as per IS: 383-1970. </w:t>
      </w:r>
    </w:p>
    <w:p w:rsidR="002F068C" w:rsidRDefault="002F068C" w:rsidP="009B1946">
      <w:pPr>
        <w:pStyle w:val="Default"/>
        <w:jc w:val="both"/>
        <w:rPr>
          <w:rFonts w:ascii="Times New Roman" w:hAnsi="Times New Roman" w:cs="Times New Roman"/>
          <w:sz w:val="20"/>
        </w:rPr>
      </w:pPr>
    </w:p>
    <w:p w:rsidR="000E65FA" w:rsidRDefault="002F068C" w:rsidP="009B1946">
      <w:pPr>
        <w:pStyle w:val="Default"/>
        <w:jc w:val="center"/>
        <w:rPr>
          <w:rFonts w:ascii="Times New Roman" w:hAnsi="Times New Roman" w:cs="Times New Roman"/>
          <w:sz w:val="20"/>
        </w:rPr>
      </w:pPr>
      <w:r>
        <w:rPr>
          <w:rFonts w:ascii="Times New Roman" w:hAnsi="Times New Roman" w:cs="Times New Roman"/>
          <w:sz w:val="20"/>
        </w:rPr>
        <w:t xml:space="preserve">Table-3 </w:t>
      </w:r>
      <w:r w:rsidR="00040E85" w:rsidRPr="00040E85">
        <w:rPr>
          <w:rFonts w:ascii="Times New Roman" w:hAnsi="Times New Roman" w:cs="Times New Roman"/>
          <w:sz w:val="20"/>
        </w:rPr>
        <w:t xml:space="preserve">Properties of </w:t>
      </w:r>
      <w:r w:rsidR="00040E85">
        <w:rPr>
          <w:rFonts w:ascii="Times New Roman" w:hAnsi="Times New Roman" w:cs="Times New Roman"/>
          <w:sz w:val="20"/>
        </w:rPr>
        <w:t>Coarse</w:t>
      </w:r>
      <w:r w:rsidR="00040E85" w:rsidRPr="00040E85">
        <w:rPr>
          <w:rFonts w:ascii="Times New Roman" w:hAnsi="Times New Roman" w:cs="Times New Roman"/>
          <w:sz w:val="20"/>
        </w:rPr>
        <w:t xml:space="preserve"> Aggregate</w:t>
      </w:r>
    </w:p>
    <w:p w:rsidR="002F068C" w:rsidRPr="000E65FA" w:rsidRDefault="002F068C" w:rsidP="009B1946">
      <w:pPr>
        <w:pStyle w:val="Default"/>
        <w:jc w:val="center"/>
        <w:rPr>
          <w:rFonts w:ascii="Times New Roman" w:hAnsi="Times New Roman" w:cs="Times New Roman"/>
          <w:sz w:val="20"/>
        </w:rPr>
      </w:pPr>
    </w:p>
    <w:tbl>
      <w:tblPr>
        <w:tblStyle w:val="TableGrid"/>
        <w:tblW w:w="0" w:type="auto"/>
        <w:tblInd w:w="108" w:type="dxa"/>
        <w:tblLook w:val="04A0" w:firstRow="1" w:lastRow="0" w:firstColumn="1" w:lastColumn="0" w:noHBand="0" w:noVBand="1"/>
      </w:tblPr>
      <w:tblGrid>
        <w:gridCol w:w="630"/>
        <w:gridCol w:w="2070"/>
        <w:gridCol w:w="2340"/>
      </w:tblGrid>
      <w:tr w:rsidR="000E65FA" w:rsidRPr="00F421B7" w:rsidTr="00EE55CB">
        <w:tc>
          <w:tcPr>
            <w:tcW w:w="630" w:type="dxa"/>
          </w:tcPr>
          <w:p w:rsidR="000E65FA" w:rsidRPr="00F421B7" w:rsidRDefault="00EE55CB" w:rsidP="009B1946">
            <w:pPr>
              <w:pStyle w:val="BodyText"/>
              <w:ind w:firstLine="0"/>
            </w:pPr>
            <w:proofErr w:type="spellStart"/>
            <w:r>
              <w:t>Sr.</w:t>
            </w:r>
            <w:r w:rsidR="000E65FA" w:rsidRPr="00F421B7">
              <w:t>N</w:t>
            </w:r>
            <w:proofErr w:type="spellEnd"/>
          </w:p>
        </w:tc>
        <w:tc>
          <w:tcPr>
            <w:tcW w:w="2070" w:type="dxa"/>
          </w:tcPr>
          <w:p w:rsidR="000E65FA" w:rsidRPr="00F421B7" w:rsidRDefault="000E65FA" w:rsidP="009B1946">
            <w:pPr>
              <w:pStyle w:val="BodyText"/>
              <w:ind w:firstLine="0"/>
            </w:pPr>
            <w:r w:rsidRPr="00F421B7">
              <w:t>Name of Test</w:t>
            </w:r>
          </w:p>
        </w:tc>
        <w:tc>
          <w:tcPr>
            <w:tcW w:w="2340" w:type="dxa"/>
          </w:tcPr>
          <w:p w:rsidR="000E65FA" w:rsidRPr="00F421B7" w:rsidRDefault="000E65FA" w:rsidP="00256FC0">
            <w:pPr>
              <w:pStyle w:val="BodyText"/>
              <w:ind w:firstLine="0"/>
              <w:jc w:val="center"/>
            </w:pPr>
            <w:r w:rsidRPr="00F421B7">
              <w:t>Result</w:t>
            </w:r>
          </w:p>
        </w:tc>
      </w:tr>
      <w:tr w:rsidR="000E65FA" w:rsidRPr="00F421B7" w:rsidTr="00EE55CB">
        <w:tc>
          <w:tcPr>
            <w:tcW w:w="630" w:type="dxa"/>
          </w:tcPr>
          <w:p w:rsidR="000E65FA" w:rsidRPr="00F421B7" w:rsidRDefault="000E65FA" w:rsidP="009B1946">
            <w:pPr>
              <w:pStyle w:val="BodyText"/>
              <w:ind w:firstLine="0"/>
            </w:pPr>
            <w:r w:rsidRPr="00F421B7">
              <w:t>01</w:t>
            </w:r>
          </w:p>
        </w:tc>
        <w:tc>
          <w:tcPr>
            <w:tcW w:w="2070" w:type="dxa"/>
          </w:tcPr>
          <w:p w:rsidR="000E65FA" w:rsidRPr="00F421B7" w:rsidRDefault="000E65FA" w:rsidP="009B1946">
            <w:pPr>
              <w:pStyle w:val="BodyText"/>
              <w:ind w:firstLine="0"/>
            </w:pPr>
            <w:r w:rsidRPr="00F421B7">
              <w:t>Specific gravity</w:t>
            </w:r>
          </w:p>
        </w:tc>
        <w:tc>
          <w:tcPr>
            <w:tcW w:w="2340" w:type="dxa"/>
          </w:tcPr>
          <w:p w:rsidR="000E65FA" w:rsidRPr="00F421B7" w:rsidRDefault="000E65FA" w:rsidP="00256FC0">
            <w:pPr>
              <w:autoSpaceDE w:val="0"/>
              <w:autoSpaceDN w:val="0"/>
              <w:adjustRightInd w:val="0"/>
              <w:spacing w:line="360" w:lineRule="auto"/>
            </w:pPr>
            <w:r w:rsidRPr="00F421B7">
              <w:t>2.</w:t>
            </w:r>
            <w:r w:rsidR="00256FC0">
              <w:t>76</w:t>
            </w:r>
          </w:p>
        </w:tc>
      </w:tr>
      <w:tr w:rsidR="000E65FA" w:rsidRPr="00F421B7" w:rsidTr="00EE55CB">
        <w:tc>
          <w:tcPr>
            <w:tcW w:w="630" w:type="dxa"/>
          </w:tcPr>
          <w:p w:rsidR="000E65FA" w:rsidRPr="00F421B7" w:rsidRDefault="000E65FA" w:rsidP="009B1946">
            <w:pPr>
              <w:pStyle w:val="BodyText"/>
              <w:ind w:firstLine="0"/>
            </w:pPr>
            <w:r w:rsidRPr="00F421B7">
              <w:t>02</w:t>
            </w:r>
          </w:p>
        </w:tc>
        <w:tc>
          <w:tcPr>
            <w:tcW w:w="2070" w:type="dxa"/>
          </w:tcPr>
          <w:p w:rsidR="000E65FA" w:rsidRPr="00F421B7" w:rsidRDefault="000E65FA" w:rsidP="009B1946">
            <w:pPr>
              <w:pStyle w:val="BodyText"/>
              <w:ind w:firstLine="0"/>
            </w:pPr>
            <w:r w:rsidRPr="00F421B7">
              <w:t>Fineness Modulus</w:t>
            </w:r>
          </w:p>
        </w:tc>
        <w:tc>
          <w:tcPr>
            <w:tcW w:w="2340" w:type="dxa"/>
          </w:tcPr>
          <w:p w:rsidR="000E65FA" w:rsidRPr="00F421B7" w:rsidRDefault="00256FC0" w:rsidP="00256FC0">
            <w:pPr>
              <w:tabs>
                <w:tab w:val="left" w:pos="2880"/>
              </w:tabs>
              <w:spacing w:line="360" w:lineRule="auto"/>
            </w:pPr>
            <w:r>
              <w:t>7.24</w:t>
            </w:r>
          </w:p>
        </w:tc>
      </w:tr>
    </w:tbl>
    <w:p w:rsidR="000E65FA" w:rsidRDefault="000E65FA" w:rsidP="009B1946">
      <w:pPr>
        <w:jc w:val="both"/>
      </w:pPr>
    </w:p>
    <w:p w:rsidR="00DD44DF" w:rsidRPr="0083720E" w:rsidRDefault="0083720E" w:rsidP="009B1946">
      <w:pPr>
        <w:jc w:val="both"/>
      </w:pPr>
      <w:r w:rsidRPr="002F068C">
        <w:rPr>
          <w:b/>
          <w:lang w:eastAsia="en-IN"/>
        </w:rPr>
        <w:t>RHA</w:t>
      </w:r>
      <w:r w:rsidR="002F068C">
        <w:rPr>
          <w:b/>
          <w:lang w:eastAsia="en-IN"/>
        </w:rPr>
        <w:t>-</w:t>
      </w:r>
      <w:r w:rsidRPr="0083720E">
        <w:rPr>
          <w:lang w:eastAsia="en-IN"/>
        </w:rPr>
        <w:t xml:space="preserve"> is a good super-</w:t>
      </w:r>
      <w:proofErr w:type="spellStart"/>
      <w:r w:rsidRPr="0083720E">
        <w:rPr>
          <w:lang w:eastAsia="en-IN"/>
        </w:rPr>
        <w:t>pozzolans</w:t>
      </w:r>
      <w:proofErr w:type="spellEnd"/>
      <w:r w:rsidR="00CC2543">
        <w:rPr>
          <w:lang w:eastAsia="en-IN"/>
        </w:rPr>
        <w:t xml:space="preserve"> </w:t>
      </w:r>
      <w:proofErr w:type="spellStart"/>
      <w:r w:rsidRPr="00CC2543">
        <w:rPr>
          <w:bCs/>
          <w:lang w:eastAsia="en-IN"/>
        </w:rPr>
        <w:t>Silpozz</w:t>
      </w:r>
      <w:proofErr w:type="spellEnd"/>
      <w:r w:rsidRPr="0083720E">
        <w:rPr>
          <w:lang w:eastAsia="en-IN"/>
        </w:rPr>
        <w:t xml:space="preserve"> can be used in a big way to make special concrete mixes. There is a growing demand for fine amorphous silica in the production of special cement and concrete mixes, high performance </w:t>
      </w:r>
      <w:r w:rsidR="00CC2543" w:rsidRPr="0083720E">
        <w:rPr>
          <w:lang w:eastAsia="en-IN"/>
        </w:rPr>
        <w:t>concrete, high</w:t>
      </w:r>
      <w:r w:rsidRPr="0083720E">
        <w:rPr>
          <w:lang w:eastAsia="en-IN"/>
        </w:rPr>
        <w:t xml:space="preserve"> strength, low permeability concrete, for use in bridges, marine environments, nuclear power plants etc. This market is currently filled by silica fume or micro silica, being imported from Norway, China and also from Burma.  Due to limited supply of silica fumes in India and the demand being high the price of silica fume has risen to as much</w:t>
      </w:r>
      <w:r w:rsidR="00CC2543">
        <w:rPr>
          <w:lang w:eastAsia="en-IN"/>
        </w:rPr>
        <w:t xml:space="preserve"> </w:t>
      </w:r>
      <w:r w:rsidRPr="0083720E">
        <w:rPr>
          <w:lang w:eastAsia="en-IN"/>
        </w:rPr>
        <w:t xml:space="preserve">as US$ 500/ton in </w:t>
      </w:r>
      <w:r w:rsidR="00CC2543">
        <w:rPr>
          <w:lang w:eastAsia="en-IN"/>
        </w:rPr>
        <w:t>India.</w:t>
      </w:r>
    </w:p>
    <w:p w:rsidR="000D0C0F" w:rsidRDefault="002F068C" w:rsidP="000D0C0F">
      <w:pPr>
        <w:pStyle w:val="Default"/>
        <w:jc w:val="center"/>
        <w:rPr>
          <w:rFonts w:ascii="Times New Roman" w:hAnsi="Times New Roman" w:cs="Times New Roman"/>
          <w:sz w:val="20"/>
        </w:rPr>
      </w:pPr>
      <w:r>
        <w:rPr>
          <w:rFonts w:ascii="Times New Roman" w:hAnsi="Times New Roman" w:cs="Times New Roman"/>
          <w:sz w:val="20"/>
        </w:rPr>
        <w:t>Table-</w:t>
      </w:r>
      <w:proofErr w:type="gramStart"/>
      <w:r>
        <w:rPr>
          <w:rFonts w:ascii="Times New Roman" w:hAnsi="Times New Roman" w:cs="Times New Roman"/>
          <w:sz w:val="20"/>
        </w:rPr>
        <w:t xml:space="preserve">4  </w:t>
      </w:r>
      <w:r w:rsidR="00040E85" w:rsidRPr="00040E85">
        <w:rPr>
          <w:rFonts w:ascii="Times New Roman" w:hAnsi="Times New Roman" w:cs="Times New Roman"/>
          <w:sz w:val="20"/>
        </w:rPr>
        <w:t>Properties</w:t>
      </w:r>
      <w:proofErr w:type="gramEnd"/>
      <w:r w:rsidR="00040E85" w:rsidRPr="00040E85">
        <w:rPr>
          <w:rFonts w:ascii="Times New Roman" w:hAnsi="Times New Roman" w:cs="Times New Roman"/>
          <w:sz w:val="20"/>
        </w:rPr>
        <w:t xml:space="preserve"> of </w:t>
      </w:r>
      <w:r w:rsidR="00040E85">
        <w:rPr>
          <w:rFonts w:ascii="Times New Roman" w:hAnsi="Times New Roman" w:cs="Times New Roman"/>
          <w:sz w:val="20"/>
        </w:rPr>
        <w:t>RHA</w:t>
      </w:r>
    </w:p>
    <w:p w:rsidR="002F068C" w:rsidRPr="000D0C0F" w:rsidRDefault="002F068C" w:rsidP="000D0C0F">
      <w:pPr>
        <w:pStyle w:val="Default"/>
        <w:jc w:val="center"/>
        <w:rPr>
          <w:rFonts w:ascii="Times New Roman" w:hAnsi="Times New Roman" w:cs="Times New Roman"/>
          <w:sz w:val="20"/>
        </w:rPr>
      </w:pPr>
    </w:p>
    <w:tbl>
      <w:tblPr>
        <w:tblStyle w:val="TableGrid"/>
        <w:tblW w:w="0" w:type="auto"/>
        <w:tblLook w:val="01E0" w:firstRow="1" w:lastRow="1" w:firstColumn="1" w:lastColumn="1" w:noHBand="0" w:noVBand="0"/>
      </w:tblPr>
      <w:tblGrid>
        <w:gridCol w:w="3211"/>
        <w:gridCol w:w="1289"/>
      </w:tblGrid>
      <w:tr w:rsidR="000D0C0F" w:rsidRPr="000E0588" w:rsidTr="000D0C0F">
        <w:tc>
          <w:tcPr>
            <w:tcW w:w="3211" w:type="dxa"/>
          </w:tcPr>
          <w:p w:rsidR="000D0C0F" w:rsidRPr="000D0C0F" w:rsidRDefault="000D0C0F" w:rsidP="005F6B28">
            <w:pPr>
              <w:rPr>
                <w:b/>
              </w:rPr>
            </w:pPr>
            <w:r w:rsidRPr="000D0C0F">
              <w:rPr>
                <w:b/>
              </w:rPr>
              <w:t>Physical Properties</w:t>
            </w:r>
          </w:p>
        </w:tc>
        <w:tc>
          <w:tcPr>
            <w:tcW w:w="1289" w:type="dxa"/>
          </w:tcPr>
          <w:p w:rsidR="000D0C0F" w:rsidRPr="000E0588" w:rsidRDefault="000D0C0F" w:rsidP="005F6B28">
            <w:r w:rsidRPr="000E0588">
              <w:t>Values</w:t>
            </w:r>
          </w:p>
        </w:tc>
      </w:tr>
      <w:tr w:rsidR="000D0C0F" w:rsidRPr="000E0588" w:rsidTr="000D0C0F">
        <w:tc>
          <w:tcPr>
            <w:tcW w:w="3211" w:type="dxa"/>
          </w:tcPr>
          <w:p w:rsidR="000D0C0F" w:rsidRPr="000E0588" w:rsidRDefault="000D0C0F" w:rsidP="005F6B28">
            <w:pPr>
              <w:jc w:val="both"/>
            </w:pPr>
            <w:r w:rsidRPr="000E0588">
              <w:t>Specific gravity</w:t>
            </w:r>
          </w:p>
        </w:tc>
        <w:tc>
          <w:tcPr>
            <w:tcW w:w="1289" w:type="dxa"/>
          </w:tcPr>
          <w:p w:rsidR="000D0C0F" w:rsidRPr="000E0588" w:rsidRDefault="000D0C0F" w:rsidP="005F6B28">
            <w:r w:rsidRPr="000E0588">
              <w:t>2.05</w:t>
            </w:r>
          </w:p>
        </w:tc>
      </w:tr>
      <w:tr w:rsidR="000D0C0F" w:rsidRPr="000E0588" w:rsidTr="000D0C0F">
        <w:tc>
          <w:tcPr>
            <w:tcW w:w="3211" w:type="dxa"/>
          </w:tcPr>
          <w:p w:rsidR="000D0C0F" w:rsidRPr="000E0588" w:rsidRDefault="000D0C0F" w:rsidP="000D0C0F">
            <w:pPr>
              <w:jc w:val="both"/>
            </w:pPr>
            <w:r w:rsidRPr="000E0588">
              <w:t xml:space="preserve">Fineness </w:t>
            </w:r>
          </w:p>
        </w:tc>
        <w:tc>
          <w:tcPr>
            <w:tcW w:w="1289" w:type="dxa"/>
          </w:tcPr>
          <w:p w:rsidR="000D0C0F" w:rsidRPr="000E0588" w:rsidRDefault="000D0C0F" w:rsidP="005F6B28">
            <w:r w:rsidRPr="000E0588">
              <w:t>8.3</w:t>
            </w:r>
          </w:p>
        </w:tc>
      </w:tr>
      <w:tr w:rsidR="000D0C0F" w:rsidRPr="000E0588" w:rsidTr="000D0C0F">
        <w:tc>
          <w:tcPr>
            <w:tcW w:w="3211" w:type="dxa"/>
          </w:tcPr>
          <w:p w:rsidR="000D0C0F" w:rsidRPr="000E0588" w:rsidRDefault="000D0C0F" w:rsidP="005F6B28">
            <w:pPr>
              <w:jc w:val="both"/>
            </w:pPr>
            <w:r w:rsidRPr="000E0588">
              <w:t>Nitrogen absorption, m</w:t>
            </w:r>
            <w:r w:rsidRPr="000E0588">
              <w:rPr>
                <w:vertAlign w:val="superscript"/>
              </w:rPr>
              <w:t>2</w:t>
            </w:r>
            <w:r w:rsidRPr="000E0588">
              <w:t>/g</w:t>
            </w:r>
          </w:p>
        </w:tc>
        <w:tc>
          <w:tcPr>
            <w:tcW w:w="1289" w:type="dxa"/>
          </w:tcPr>
          <w:p w:rsidR="000D0C0F" w:rsidRPr="000E0588" w:rsidRDefault="000D0C0F" w:rsidP="005F6B28">
            <w:r w:rsidRPr="000E0588">
              <w:t>20.6</w:t>
            </w:r>
          </w:p>
        </w:tc>
      </w:tr>
      <w:tr w:rsidR="000D0C0F" w:rsidRPr="000E0588" w:rsidTr="000D0C0F">
        <w:tc>
          <w:tcPr>
            <w:tcW w:w="3211" w:type="dxa"/>
          </w:tcPr>
          <w:p w:rsidR="000D0C0F" w:rsidRPr="000E0588" w:rsidRDefault="000D0C0F" w:rsidP="005F6B28">
            <w:pPr>
              <w:jc w:val="both"/>
            </w:pPr>
            <w:r w:rsidRPr="000E0588">
              <w:t>Water requirement, %</w:t>
            </w:r>
          </w:p>
        </w:tc>
        <w:tc>
          <w:tcPr>
            <w:tcW w:w="1289" w:type="dxa"/>
          </w:tcPr>
          <w:p w:rsidR="000D0C0F" w:rsidRPr="000E0588" w:rsidRDefault="000D0C0F" w:rsidP="005F6B28">
            <w:r w:rsidRPr="000E0588">
              <w:t>104</w:t>
            </w:r>
          </w:p>
        </w:tc>
      </w:tr>
      <w:tr w:rsidR="000D0C0F" w:rsidRPr="000E0588" w:rsidTr="000D0C0F">
        <w:tc>
          <w:tcPr>
            <w:tcW w:w="3211" w:type="dxa"/>
          </w:tcPr>
          <w:p w:rsidR="000D0C0F" w:rsidRPr="000E0588" w:rsidRDefault="000D0C0F" w:rsidP="005F6B28">
            <w:pPr>
              <w:jc w:val="both"/>
            </w:pPr>
            <w:proofErr w:type="spellStart"/>
            <w:r w:rsidRPr="000E0588">
              <w:t>Pozzolanic</w:t>
            </w:r>
            <w:proofErr w:type="spellEnd"/>
            <w:r w:rsidRPr="000E0588">
              <w:t xml:space="preserve"> activity index, %</w:t>
            </w:r>
          </w:p>
        </w:tc>
        <w:tc>
          <w:tcPr>
            <w:tcW w:w="1289" w:type="dxa"/>
          </w:tcPr>
          <w:p w:rsidR="000D0C0F" w:rsidRPr="000E0588" w:rsidRDefault="000D0C0F" w:rsidP="005F6B28">
            <w:r w:rsidRPr="000E0588">
              <w:t>99</w:t>
            </w:r>
          </w:p>
        </w:tc>
      </w:tr>
      <w:tr w:rsidR="000D0C0F" w:rsidRPr="000E0588" w:rsidTr="000D0C0F">
        <w:tc>
          <w:tcPr>
            <w:tcW w:w="3211" w:type="dxa"/>
          </w:tcPr>
          <w:p w:rsidR="000D0C0F" w:rsidRPr="000D0C0F" w:rsidRDefault="000D0C0F" w:rsidP="005F6B28">
            <w:pPr>
              <w:rPr>
                <w:b/>
              </w:rPr>
            </w:pPr>
            <w:r w:rsidRPr="000D0C0F">
              <w:rPr>
                <w:b/>
              </w:rPr>
              <w:t>Chemical Properties</w:t>
            </w:r>
          </w:p>
        </w:tc>
        <w:tc>
          <w:tcPr>
            <w:tcW w:w="1289" w:type="dxa"/>
          </w:tcPr>
          <w:p w:rsidR="000D0C0F" w:rsidRPr="000E0588" w:rsidRDefault="000D0C0F" w:rsidP="005F6B28"/>
        </w:tc>
      </w:tr>
      <w:tr w:rsidR="000D0C0F" w:rsidRPr="000E0588" w:rsidTr="000D0C0F">
        <w:tc>
          <w:tcPr>
            <w:tcW w:w="3211" w:type="dxa"/>
          </w:tcPr>
          <w:p w:rsidR="000D0C0F" w:rsidRPr="000E0588" w:rsidRDefault="000D0C0F" w:rsidP="005F6B28">
            <w:pPr>
              <w:jc w:val="both"/>
            </w:pPr>
            <w:r w:rsidRPr="000E0588">
              <w:t>Silicon dioxide (SiO</w:t>
            </w:r>
            <w:r w:rsidRPr="000E0588">
              <w:rPr>
                <w:vertAlign w:val="subscript"/>
              </w:rPr>
              <w:t>2</w:t>
            </w:r>
            <w:r w:rsidRPr="000E0588">
              <w:t>)</w:t>
            </w:r>
          </w:p>
        </w:tc>
        <w:tc>
          <w:tcPr>
            <w:tcW w:w="1289" w:type="dxa"/>
          </w:tcPr>
          <w:p w:rsidR="000D0C0F" w:rsidRPr="000E0588" w:rsidRDefault="000D0C0F" w:rsidP="005F6B28">
            <w:r w:rsidRPr="000E0588">
              <w:t>90.7</w:t>
            </w:r>
          </w:p>
        </w:tc>
      </w:tr>
      <w:tr w:rsidR="000D0C0F" w:rsidRPr="000E0588" w:rsidTr="000D0C0F">
        <w:tc>
          <w:tcPr>
            <w:tcW w:w="3211" w:type="dxa"/>
          </w:tcPr>
          <w:p w:rsidR="000D0C0F" w:rsidRPr="000E0588" w:rsidRDefault="000D0C0F" w:rsidP="005F6B28">
            <w:pPr>
              <w:jc w:val="both"/>
            </w:pPr>
            <w:proofErr w:type="spellStart"/>
            <w:r w:rsidRPr="000E0588">
              <w:t>Aluminium</w:t>
            </w:r>
            <w:proofErr w:type="spellEnd"/>
            <w:r w:rsidRPr="000E0588">
              <w:t xml:space="preserve"> oxide (Al</w:t>
            </w:r>
            <w:r w:rsidRPr="000E0588">
              <w:rPr>
                <w:vertAlign w:val="subscript"/>
              </w:rPr>
              <w:t>2</w:t>
            </w:r>
            <w:r w:rsidRPr="000E0588">
              <w:t>O</w:t>
            </w:r>
            <w:r w:rsidRPr="000E0588">
              <w:rPr>
                <w:vertAlign w:val="subscript"/>
              </w:rPr>
              <w:t>3</w:t>
            </w:r>
            <w:r w:rsidRPr="000E0588">
              <w:t>)</w:t>
            </w:r>
          </w:p>
        </w:tc>
        <w:tc>
          <w:tcPr>
            <w:tcW w:w="1289" w:type="dxa"/>
          </w:tcPr>
          <w:p w:rsidR="000D0C0F" w:rsidRPr="000E0588" w:rsidRDefault="000D0C0F" w:rsidP="005F6B28">
            <w:r w:rsidRPr="000E0588">
              <w:t>0.4</w:t>
            </w:r>
          </w:p>
        </w:tc>
      </w:tr>
      <w:tr w:rsidR="000D0C0F" w:rsidRPr="000E0588" w:rsidTr="000D0C0F">
        <w:tc>
          <w:tcPr>
            <w:tcW w:w="3211" w:type="dxa"/>
          </w:tcPr>
          <w:p w:rsidR="000D0C0F" w:rsidRPr="000E0588" w:rsidRDefault="000D0C0F" w:rsidP="005F6B28">
            <w:pPr>
              <w:jc w:val="both"/>
            </w:pPr>
            <w:r w:rsidRPr="000E0588">
              <w:t>Ferric oxide (Fe</w:t>
            </w:r>
            <w:r w:rsidRPr="000E0588">
              <w:rPr>
                <w:vertAlign w:val="subscript"/>
              </w:rPr>
              <w:t>2</w:t>
            </w:r>
            <w:r w:rsidRPr="000E0588">
              <w:t>O</w:t>
            </w:r>
            <w:r w:rsidRPr="000E0588">
              <w:rPr>
                <w:vertAlign w:val="subscript"/>
              </w:rPr>
              <w:t>3</w:t>
            </w:r>
            <w:r w:rsidRPr="000E0588">
              <w:t>)</w:t>
            </w:r>
          </w:p>
        </w:tc>
        <w:tc>
          <w:tcPr>
            <w:tcW w:w="1289" w:type="dxa"/>
          </w:tcPr>
          <w:p w:rsidR="000D0C0F" w:rsidRPr="000E0588" w:rsidRDefault="000D0C0F" w:rsidP="005F6B28">
            <w:r w:rsidRPr="000E0588">
              <w:t>0.4</w:t>
            </w:r>
          </w:p>
        </w:tc>
      </w:tr>
      <w:tr w:rsidR="000D0C0F" w:rsidRPr="000E0588" w:rsidTr="000D0C0F">
        <w:tc>
          <w:tcPr>
            <w:tcW w:w="3211" w:type="dxa"/>
          </w:tcPr>
          <w:p w:rsidR="000D0C0F" w:rsidRPr="000E0588" w:rsidRDefault="000D0C0F" w:rsidP="005F6B28">
            <w:pPr>
              <w:jc w:val="both"/>
            </w:pPr>
            <w:r w:rsidRPr="000E0588">
              <w:t>Calcium oxide (</w:t>
            </w:r>
            <w:proofErr w:type="spellStart"/>
            <w:r w:rsidRPr="000E0588">
              <w:t>CaO</w:t>
            </w:r>
            <w:proofErr w:type="spellEnd"/>
            <w:r w:rsidRPr="000E0588">
              <w:t>)</w:t>
            </w:r>
          </w:p>
        </w:tc>
        <w:tc>
          <w:tcPr>
            <w:tcW w:w="1289" w:type="dxa"/>
          </w:tcPr>
          <w:p w:rsidR="000D0C0F" w:rsidRPr="000E0588" w:rsidRDefault="000D0C0F" w:rsidP="005F6B28">
            <w:r w:rsidRPr="000E0588">
              <w:t>0.4</w:t>
            </w:r>
          </w:p>
        </w:tc>
      </w:tr>
      <w:tr w:rsidR="000D0C0F" w:rsidRPr="000E0588" w:rsidTr="000D0C0F">
        <w:tc>
          <w:tcPr>
            <w:tcW w:w="3211" w:type="dxa"/>
          </w:tcPr>
          <w:p w:rsidR="000D0C0F" w:rsidRPr="000E0588" w:rsidRDefault="000D0C0F" w:rsidP="005F6B28">
            <w:pPr>
              <w:jc w:val="both"/>
            </w:pPr>
            <w:r w:rsidRPr="000E0588">
              <w:t>Magnesium oxide (</w:t>
            </w:r>
            <w:proofErr w:type="spellStart"/>
            <w:r w:rsidRPr="000E0588">
              <w:t>MgO</w:t>
            </w:r>
            <w:proofErr w:type="spellEnd"/>
            <w:r w:rsidRPr="000E0588">
              <w:t xml:space="preserve">) </w:t>
            </w:r>
          </w:p>
        </w:tc>
        <w:tc>
          <w:tcPr>
            <w:tcW w:w="1289" w:type="dxa"/>
          </w:tcPr>
          <w:p w:rsidR="000D0C0F" w:rsidRPr="000E0588" w:rsidRDefault="000D0C0F" w:rsidP="005F6B28">
            <w:r w:rsidRPr="000E0588">
              <w:t>0.5</w:t>
            </w:r>
          </w:p>
        </w:tc>
      </w:tr>
      <w:tr w:rsidR="000D0C0F" w:rsidRPr="000E0588" w:rsidTr="000D0C0F">
        <w:tc>
          <w:tcPr>
            <w:tcW w:w="3211" w:type="dxa"/>
          </w:tcPr>
          <w:p w:rsidR="000D0C0F" w:rsidRPr="000E0588" w:rsidRDefault="000D0C0F" w:rsidP="005F6B28">
            <w:pPr>
              <w:jc w:val="both"/>
            </w:pPr>
            <w:r w:rsidRPr="000E0588">
              <w:t>Sodium oxide (Na</w:t>
            </w:r>
            <w:r w:rsidRPr="000E0588">
              <w:rPr>
                <w:vertAlign w:val="subscript"/>
              </w:rPr>
              <w:t>2</w:t>
            </w:r>
            <w:r w:rsidRPr="000E0588">
              <w:t>O)</w:t>
            </w:r>
          </w:p>
        </w:tc>
        <w:tc>
          <w:tcPr>
            <w:tcW w:w="1289" w:type="dxa"/>
          </w:tcPr>
          <w:p w:rsidR="000D0C0F" w:rsidRPr="000E0588" w:rsidRDefault="000D0C0F" w:rsidP="005F6B28">
            <w:r w:rsidRPr="000E0588">
              <w:t>0.1</w:t>
            </w:r>
          </w:p>
        </w:tc>
      </w:tr>
      <w:tr w:rsidR="000D0C0F" w:rsidRPr="000E0588" w:rsidTr="000D0C0F">
        <w:tc>
          <w:tcPr>
            <w:tcW w:w="3211" w:type="dxa"/>
          </w:tcPr>
          <w:p w:rsidR="000D0C0F" w:rsidRPr="000E0588" w:rsidRDefault="000D0C0F" w:rsidP="005F6B28">
            <w:pPr>
              <w:jc w:val="both"/>
            </w:pPr>
            <w:r w:rsidRPr="000E0588">
              <w:t>Potassium oxide (K</w:t>
            </w:r>
            <w:r w:rsidRPr="000E0588">
              <w:rPr>
                <w:vertAlign w:val="subscript"/>
              </w:rPr>
              <w:t>2</w:t>
            </w:r>
            <w:r w:rsidRPr="000E0588">
              <w:t>O)</w:t>
            </w:r>
          </w:p>
        </w:tc>
        <w:tc>
          <w:tcPr>
            <w:tcW w:w="1289" w:type="dxa"/>
          </w:tcPr>
          <w:p w:rsidR="000D0C0F" w:rsidRPr="000E0588" w:rsidRDefault="000D0C0F" w:rsidP="005F6B28">
            <w:r w:rsidRPr="000E0588">
              <w:t>2.2</w:t>
            </w:r>
          </w:p>
        </w:tc>
      </w:tr>
      <w:tr w:rsidR="000D0C0F" w:rsidRPr="000E0588" w:rsidTr="000D0C0F">
        <w:tc>
          <w:tcPr>
            <w:tcW w:w="3211" w:type="dxa"/>
          </w:tcPr>
          <w:p w:rsidR="000D0C0F" w:rsidRPr="000E0588" w:rsidRDefault="000D0C0F" w:rsidP="005F6B28">
            <w:pPr>
              <w:jc w:val="both"/>
            </w:pPr>
            <w:r>
              <w:t xml:space="preserve">Equivalent </w:t>
            </w:r>
            <w:r w:rsidRPr="000E0588">
              <w:t>alkali (Na</w:t>
            </w:r>
            <w:r w:rsidRPr="000E0588">
              <w:rPr>
                <w:vertAlign w:val="subscript"/>
              </w:rPr>
              <w:t>2</w:t>
            </w:r>
            <w:r w:rsidRPr="000E0588">
              <w:t>O+0.658K</w:t>
            </w:r>
            <w:r w:rsidRPr="000E0588">
              <w:rPr>
                <w:vertAlign w:val="subscript"/>
              </w:rPr>
              <w:t>2</w:t>
            </w:r>
            <w:r w:rsidRPr="000E0588">
              <w:t>O)</w:t>
            </w:r>
          </w:p>
        </w:tc>
        <w:tc>
          <w:tcPr>
            <w:tcW w:w="1289" w:type="dxa"/>
          </w:tcPr>
          <w:p w:rsidR="000D0C0F" w:rsidRPr="000E0588" w:rsidRDefault="000D0C0F" w:rsidP="005F6B28">
            <w:r w:rsidRPr="000E0588">
              <w:t>1.5</w:t>
            </w:r>
          </w:p>
        </w:tc>
      </w:tr>
      <w:tr w:rsidR="000D0C0F" w:rsidRPr="000E0588" w:rsidTr="000D0C0F">
        <w:tc>
          <w:tcPr>
            <w:tcW w:w="3211" w:type="dxa"/>
          </w:tcPr>
          <w:p w:rsidR="000D0C0F" w:rsidRPr="000E0588" w:rsidRDefault="000D0C0F" w:rsidP="005F6B28">
            <w:pPr>
              <w:jc w:val="both"/>
            </w:pPr>
            <w:r w:rsidRPr="000E0588">
              <w:t>Phosphorous oxide (P</w:t>
            </w:r>
            <w:r w:rsidRPr="000E0588">
              <w:rPr>
                <w:vertAlign w:val="subscript"/>
              </w:rPr>
              <w:t>2</w:t>
            </w:r>
            <w:r w:rsidRPr="000E0588">
              <w:t>O</w:t>
            </w:r>
            <w:r w:rsidRPr="000E0588">
              <w:rPr>
                <w:vertAlign w:val="subscript"/>
              </w:rPr>
              <w:t>5</w:t>
            </w:r>
            <w:r w:rsidRPr="000E0588">
              <w:t xml:space="preserve">) </w:t>
            </w:r>
          </w:p>
        </w:tc>
        <w:tc>
          <w:tcPr>
            <w:tcW w:w="1289" w:type="dxa"/>
          </w:tcPr>
          <w:p w:rsidR="000D0C0F" w:rsidRPr="000E0588" w:rsidRDefault="000D0C0F" w:rsidP="005F6B28">
            <w:r w:rsidRPr="000E0588">
              <w:t>0.4</w:t>
            </w:r>
          </w:p>
        </w:tc>
      </w:tr>
      <w:tr w:rsidR="000D0C0F" w:rsidRPr="000E0588" w:rsidTr="000D0C0F">
        <w:tc>
          <w:tcPr>
            <w:tcW w:w="3211" w:type="dxa"/>
          </w:tcPr>
          <w:p w:rsidR="000D0C0F" w:rsidRPr="000E0588" w:rsidRDefault="000D0C0F" w:rsidP="005F6B28">
            <w:pPr>
              <w:jc w:val="both"/>
            </w:pPr>
            <w:r w:rsidRPr="000E0588">
              <w:t>Titanium oxide (TiO</w:t>
            </w:r>
            <w:r w:rsidRPr="000E0588">
              <w:rPr>
                <w:vertAlign w:val="subscript"/>
              </w:rPr>
              <w:t>2</w:t>
            </w:r>
            <w:r w:rsidRPr="000E0588">
              <w:t>)</w:t>
            </w:r>
          </w:p>
        </w:tc>
        <w:tc>
          <w:tcPr>
            <w:tcW w:w="1289" w:type="dxa"/>
          </w:tcPr>
          <w:p w:rsidR="000D0C0F" w:rsidRPr="000E0588" w:rsidRDefault="000D0C0F" w:rsidP="005F6B28">
            <w:r w:rsidRPr="000E0588">
              <w:t>0.03</w:t>
            </w:r>
          </w:p>
        </w:tc>
      </w:tr>
      <w:tr w:rsidR="000D0C0F" w:rsidRPr="000E0588" w:rsidTr="000D0C0F">
        <w:tc>
          <w:tcPr>
            <w:tcW w:w="3211" w:type="dxa"/>
          </w:tcPr>
          <w:p w:rsidR="000D0C0F" w:rsidRPr="000E0588" w:rsidRDefault="000D0C0F" w:rsidP="005F6B28">
            <w:pPr>
              <w:jc w:val="both"/>
            </w:pPr>
            <w:proofErr w:type="spellStart"/>
            <w:r w:rsidRPr="000E0588">
              <w:t>Sulphur</w:t>
            </w:r>
            <w:proofErr w:type="spellEnd"/>
            <w:r w:rsidRPr="000E0588">
              <w:t xml:space="preserve"> trioxide (SO</w:t>
            </w:r>
            <w:r w:rsidRPr="000E0588">
              <w:rPr>
                <w:vertAlign w:val="subscript"/>
              </w:rPr>
              <w:t>3</w:t>
            </w:r>
            <w:r w:rsidRPr="000E0588">
              <w:t>)</w:t>
            </w:r>
          </w:p>
        </w:tc>
        <w:tc>
          <w:tcPr>
            <w:tcW w:w="1289" w:type="dxa"/>
          </w:tcPr>
          <w:p w:rsidR="000D0C0F" w:rsidRPr="000E0588" w:rsidRDefault="000D0C0F" w:rsidP="005F6B28">
            <w:r w:rsidRPr="000E0588">
              <w:t>0.1</w:t>
            </w:r>
          </w:p>
        </w:tc>
      </w:tr>
      <w:tr w:rsidR="000D0C0F" w:rsidRPr="000E0588" w:rsidTr="000D0C0F">
        <w:tc>
          <w:tcPr>
            <w:tcW w:w="3211" w:type="dxa"/>
          </w:tcPr>
          <w:p w:rsidR="000D0C0F" w:rsidRPr="000E0588" w:rsidRDefault="000D0C0F" w:rsidP="005F6B28">
            <w:pPr>
              <w:jc w:val="both"/>
            </w:pPr>
            <w:r w:rsidRPr="000E0588">
              <w:t>Loss of ignition</w:t>
            </w:r>
          </w:p>
        </w:tc>
        <w:tc>
          <w:tcPr>
            <w:tcW w:w="1289" w:type="dxa"/>
          </w:tcPr>
          <w:p w:rsidR="000D0C0F" w:rsidRPr="000E0588" w:rsidRDefault="000D0C0F" w:rsidP="005F6B28">
            <w:r w:rsidRPr="000E0588">
              <w:t>4.8</w:t>
            </w:r>
          </w:p>
        </w:tc>
      </w:tr>
    </w:tbl>
    <w:p w:rsidR="00AB761F" w:rsidRDefault="00AB761F" w:rsidP="009B1946">
      <w:pPr>
        <w:jc w:val="both"/>
        <w:rPr>
          <w:szCs w:val="24"/>
        </w:rPr>
      </w:pPr>
    </w:p>
    <w:p w:rsidR="00284920" w:rsidRDefault="00284920" w:rsidP="009B1946">
      <w:pPr>
        <w:jc w:val="both"/>
        <w:rPr>
          <w:b/>
          <w:szCs w:val="28"/>
        </w:rPr>
      </w:pPr>
      <w:r w:rsidRPr="002F068C">
        <w:rPr>
          <w:b/>
          <w:szCs w:val="28"/>
        </w:rPr>
        <w:t xml:space="preserve">Steel </w:t>
      </w:r>
      <w:proofErr w:type="spellStart"/>
      <w:r w:rsidRPr="002F068C">
        <w:rPr>
          <w:b/>
          <w:szCs w:val="28"/>
        </w:rPr>
        <w:t>Fibre</w:t>
      </w:r>
      <w:proofErr w:type="spellEnd"/>
      <w:r w:rsidR="000D0C0F" w:rsidRPr="002F068C">
        <w:rPr>
          <w:b/>
          <w:szCs w:val="28"/>
        </w:rPr>
        <w:t xml:space="preserve"> </w:t>
      </w:r>
      <w:proofErr w:type="gramStart"/>
      <w:r w:rsidR="000D0C0F" w:rsidRPr="002F068C">
        <w:rPr>
          <w:b/>
          <w:szCs w:val="28"/>
        </w:rPr>
        <w:t>( Hooked</w:t>
      </w:r>
      <w:proofErr w:type="gramEnd"/>
      <w:r w:rsidR="000D0C0F" w:rsidRPr="002F068C">
        <w:rPr>
          <w:b/>
          <w:szCs w:val="28"/>
        </w:rPr>
        <w:t xml:space="preserve"> ends)</w:t>
      </w:r>
    </w:p>
    <w:p w:rsidR="002F068C" w:rsidRPr="002F068C" w:rsidRDefault="002F068C" w:rsidP="009B1946">
      <w:pPr>
        <w:jc w:val="both"/>
        <w:rPr>
          <w:b/>
          <w:szCs w:val="28"/>
        </w:rPr>
      </w:pPr>
    </w:p>
    <w:p w:rsidR="003259BF" w:rsidRDefault="002F068C" w:rsidP="000D0C0F">
      <w:pPr>
        <w:pStyle w:val="Default"/>
        <w:jc w:val="center"/>
        <w:rPr>
          <w:rFonts w:ascii="Times New Roman" w:hAnsi="Times New Roman" w:cs="Times New Roman"/>
          <w:sz w:val="20"/>
        </w:rPr>
      </w:pPr>
      <w:r>
        <w:rPr>
          <w:rFonts w:ascii="Times New Roman" w:hAnsi="Times New Roman" w:cs="Times New Roman"/>
          <w:sz w:val="20"/>
        </w:rPr>
        <w:t xml:space="preserve">Table-5 </w:t>
      </w:r>
      <w:r w:rsidR="00040E85" w:rsidRPr="00040E85">
        <w:rPr>
          <w:rFonts w:ascii="Times New Roman" w:hAnsi="Times New Roman" w:cs="Times New Roman"/>
          <w:sz w:val="20"/>
        </w:rPr>
        <w:t xml:space="preserve">Properties </w:t>
      </w:r>
      <w:proofErr w:type="gramStart"/>
      <w:r w:rsidR="00040E85" w:rsidRPr="00040E85">
        <w:rPr>
          <w:rFonts w:ascii="Times New Roman" w:hAnsi="Times New Roman" w:cs="Times New Roman"/>
          <w:sz w:val="20"/>
        </w:rPr>
        <w:t xml:space="preserve">of </w:t>
      </w:r>
      <w:r w:rsidR="00040E85">
        <w:rPr>
          <w:rFonts w:ascii="Times New Roman" w:hAnsi="Times New Roman" w:cs="Times New Roman"/>
          <w:sz w:val="20"/>
        </w:rPr>
        <w:t xml:space="preserve"> steel</w:t>
      </w:r>
      <w:proofErr w:type="gramEnd"/>
      <w:r w:rsidR="00040E85">
        <w:rPr>
          <w:rFonts w:ascii="Times New Roman" w:hAnsi="Times New Roman" w:cs="Times New Roman"/>
          <w:sz w:val="20"/>
        </w:rPr>
        <w:t xml:space="preserve"> </w:t>
      </w:r>
      <w:proofErr w:type="spellStart"/>
      <w:r w:rsidR="00040E85">
        <w:rPr>
          <w:rFonts w:ascii="Times New Roman" w:hAnsi="Times New Roman" w:cs="Times New Roman"/>
          <w:sz w:val="20"/>
        </w:rPr>
        <w:t>Fibrs</w:t>
      </w:r>
      <w:proofErr w:type="spellEnd"/>
    </w:p>
    <w:p w:rsidR="002F068C" w:rsidRPr="000D0C0F" w:rsidRDefault="002F068C" w:rsidP="000D0C0F">
      <w:pPr>
        <w:pStyle w:val="Default"/>
        <w:jc w:val="center"/>
        <w:rPr>
          <w:rFonts w:ascii="Times New Roman" w:hAnsi="Times New Roman" w:cs="Times New Roman"/>
          <w:sz w:val="20"/>
        </w:rPr>
      </w:pPr>
    </w:p>
    <w:tbl>
      <w:tblPr>
        <w:tblStyle w:val="TableGrid"/>
        <w:tblW w:w="0" w:type="auto"/>
        <w:tblLook w:val="04A0" w:firstRow="1" w:lastRow="0" w:firstColumn="1" w:lastColumn="0" w:noHBand="0" w:noVBand="1"/>
      </w:tblPr>
      <w:tblGrid>
        <w:gridCol w:w="2821"/>
        <w:gridCol w:w="2435"/>
      </w:tblGrid>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PROPERTIES</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STEEL FIBRE</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Density(kg/</w:t>
            </w:r>
            <m:oMath>
              <m:sSup>
                <m:sSupPr>
                  <m:ctrlPr>
                    <w:rPr>
                      <w:rFonts w:ascii="Cambria Math" w:hAnsi="Cambria Math"/>
                      <w:i/>
                      <w:szCs w:val="24"/>
                    </w:rPr>
                  </m:ctrlPr>
                </m:sSupPr>
                <m:e>
                  <m:r>
                    <w:rPr>
                      <w:rFonts w:ascii="Cambria Math" w:hAnsi="Cambria Math"/>
                      <w:szCs w:val="24"/>
                    </w:rPr>
                    <m:t>m</m:t>
                  </m:r>
                </m:e>
                <m:sup>
                  <m:r>
                    <w:rPr>
                      <w:rFonts w:ascii="Cambria Math" w:hAnsi="Cambria Math"/>
                      <w:szCs w:val="24"/>
                    </w:rPr>
                    <m:t>3</m:t>
                  </m:r>
                </m:sup>
              </m:sSup>
            </m:oMath>
            <w:r w:rsidRPr="003259BF">
              <w:rPr>
                <w:szCs w:val="24"/>
              </w:rPr>
              <w:t>)</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7840</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Tensile Strength (</w:t>
            </w:r>
            <w:proofErr w:type="spellStart"/>
            <w:r w:rsidRPr="003259BF">
              <w:rPr>
                <w:szCs w:val="24"/>
              </w:rPr>
              <w:t>MPa</w:t>
            </w:r>
            <w:proofErr w:type="spellEnd"/>
            <w:r w:rsidRPr="003259BF">
              <w:rPr>
                <w:szCs w:val="24"/>
              </w:rPr>
              <w:t>)</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1100</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Length(mm)</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60</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lastRenderedPageBreak/>
              <w:t>Diameter(mm)</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1</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 xml:space="preserve">Steel </w:t>
            </w:r>
            <w:proofErr w:type="spellStart"/>
            <w:r w:rsidRPr="003259BF">
              <w:rPr>
                <w:szCs w:val="24"/>
              </w:rPr>
              <w:t>fibre</w:t>
            </w:r>
            <w:proofErr w:type="spellEnd"/>
            <w:r w:rsidRPr="003259BF">
              <w:rPr>
                <w:szCs w:val="24"/>
              </w:rPr>
              <w:t xml:space="preserve"> addition (%)</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1</w:t>
            </w:r>
          </w:p>
        </w:tc>
      </w:tr>
      <w:tr w:rsidR="003259BF" w:rsidRPr="003259BF" w:rsidTr="003259BF">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Aspect ratio</w:t>
            </w:r>
          </w:p>
        </w:tc>
        <w:tc>
          <w:tcPr>
            <w:tcW w:w="4621" w:type="dxa"/>
          </w:tcPr>
          <w:p w:rsidR="003259BF" w:rsidRPr="003259BF" w:rsidRDefault="003259BF" w:rsidP="007E251F">
            <w:pPr>
              <w:autoSpaceDE w:val="0"/>
              <w:autoSpaceDN w:val="0"/>
              <w:adjustRightInd w:val="0"/>
              <w:spacing w:line="360" w:lineRule="auto"/>
              <w:rPr>
                <w:szCs w:val="24"/>
              </w:rPr>
            </w:pPr>
            <w:r w:rsidRPr="003259BF">
              <w:rPr>
                <w:szCs w:val="24"/>
              </w:rPr>
              <w:t>60</w:t>
            </w:r>
          </w:p>
        </w:tc>
      </w:tr>
    </w:tbl>
    <w:p w:rsidR="00485216" w:rsidRPr="002F068C" w:rsidRDefault="00485216" w:rsidP="001166A7">
      <w:pPr>
        <w:pStyle w:val="Heading2"/>
        <w:numPr>
          <w:ilvl w:val="0"/>
          <w:numId w:val="0"/>
        </w:numPr>
        <w:ind w:left="288" w:hanging="288"/>
        <w:jc w:val="both"/>
        <w:rPr>
          <w:b/>
        </w:rPr>
      </w:pPr>
      <w:r w:rsidRPr="002F068C">
        <w:rPr>
          <w:b/>
        </w:rPr>
        <w:t>Mix Design</w:t>
      </w:r>
      <w:r w:rsidR="00E01811" w:rsidRPr="002F068C">
        <w:rPr>
          <w:b/>
        </w:rPr>
        <w:t>[3]</w:t>
      </w:r>
    </w:p>
    <w:p w:rsidR="00EE55CB" w:rsidRDefault="002F068C" w:rsidP="009B1946">
      <w:r>
        <w:t>Table-</w:t>
      </w:r>
      <w:proofErr w:type="gramStart"/>
      <w:r>
        <w:t xml:space="preserve">6  </w:t>
      </w:r>
      <w:r w:rsidR="00040E85">
        <w:t>Mix</w:t>
      </w:r>
      <w:proofErr w:type="gramEnd"/>
      <w:r w:rsidR="00040E85">
        <w:t xml:space="preserve"> Design </w:t>
      </w:r>
    </w:p>
    <w:p w:rsidR="002F068C" w:rsidRPr="00EE55CB" w:rsidRDefault="002F068C" w:rsidP="009B194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240"/>
        <w:gridCol w:w="1368"/>
      </w:tblGrid>
      <w:tr w:rsidR="00485216" w:rsidRPr="00485216" w:rsidTr="00485216">
        <w:tc>
          <w:tcPr>
            <w:tcW w:w="540" w:type="dxa"/>
            <w:vAlign w:val="center"/>
          </w:tcPr>
          <w:p w:rsidR="00485216" w:rsidRPr="00485216" w:rsidRDefault="00485216" w:rsidP="009B1946">
            <w:pPr>
              <w:jc w:val="both"/>
            </w:pPr>
            <w:r w:rsidRPr="00485216">
              <w:t>S.N</w:t>
            </w:r>
          </w:p>
        </w:tc>
        <w:tc>
          <w:tcPr>
            <w:tcW w:w="3240" w:type="dxa"/>
            <w:vAlign w:val="center"/>
          </w:tcPr>
          <w:p w:rsidR="00485216" w:rsidRPr="00485216" w:rsidRDefault="00485216" w:rsidP="009B1946">
            <w:pPr>
              <w:jc w:val="both"/>
            </w:pPr>
            <w:r w:rsidRPr="00485216">
              <w:t xml:space="preserve">Mix proportion for </w:t>
            </w:r>
            <w:r>
              <w:t>1</w:t>
            </w:r>
            <w:r w:rsidRPr="00485216">
              <w:t xml:space="preserve"> m</w:t>
            </w:r>
            <w:r w:rsidRPr="00485216">
              <w:rPr>
                <w:vertAlign w:val="superscript"/>
              </w:rPr>
              <w:t xml:space="preserve">3 </w:t>
            </w:r>
            <w:r w:rsidRPr="00485216">
              <w:t>of Concrete</w:t>
            </w:r>
          </w:p>
        </w:tc>
        <w:tc>
          <w:tcPr>
            <w:tcW w:w="1368" w:type="dxa"/>
            <w:vAlign w:val="center"/>
          </w:tcPr>
          <w:p w:rsidR="00485216" w:rsidRPr="00485216" w:rsidRDefault="00485216" w:rsidP="009B1946">
            <w:pPr>
              <w:jc w:val="both"/>
            </w:pPr>
            <w:r w:rsidRPr="00485216">
              <w:t>M25 grade</w:t>
            </w:r>
          </w:p>
        </w:tc>
      </w:tr>
      <w:tr w:rsidR="00485216" w:rsidRPr="00485216" w:rsidTr="00485216">
        <w:tc>
          <w:tcPr>
            <w:tcW w:w="540" w:type="dxa"/>
            <w:vAlign w:val="center"/>
          </w:tcPr>
          <w:p w:rsidR="00485216" w:rsidRPr="00485216" w:rsidRDefault="00485216" w:rsidP="009B1946">
            <w:pPr>
              <w:jc w:val="both"/>
            </w:pPr>
            <w:r w:rsidRPr="00485216">
              <w:t>1</w:t>
            </w:r>
          </w:p>
        </w:tc>
        <w:tc>
          <w:tcPr>
            <w:tcW w:w="3240" w:type="dxa"/>
            <w:vAlign w:val="center"/>
          </w:tcPr>
          <w:p w:rsidR="00485216" w:rsidRPr="00485216" w:rsidRDefault="00485216" w:rsidP="009B1946">
            <w:pPr>
              <w:jc w:val="both"/>
            </w:pPr>
            <w:r w:rsidRPr="00485216">
              <w:t>Mass of cement in  kg /m</w:t>
            </w:r>
            <w:r w:rsidRPr="00485216">
              <w:rPr>
                <w:vertAlign w:val="superscript"/>
              </w:rPr>
              <w:t>3</w:t>
            </w:r>
          </w:p>
        </w:tc>
        <w:tc>
          <w:tcPr>
            <w:tcW w:w="1368" w:type="dxa"/>
            <w:vAlign w:val="center"/>
          </w:tcPr>
          <w:p w:rsidR="00485216" w:rsidRPr="00485216" w:rsidRDefault="004A03A3" w:rsidP="009B1946">
            <w:pPr>
              <w:jc w:val="both"/>
            </w:pPr>
            <w:r w:rsidRPr="004A03A3">
              <w:rPr>
                <w:bCs/>
                <w:szCs w:val="24"/>
                <w:lang w:eastAsia="en-IN"/>
              </w:rPr>
              <w:t>413</w:t>
            </w:r>
            <w:r w:rsidR="00485216" w:rsidRPr="00485216">
              <w:t xml:space="preserve"> kg /m</w:t>
            </w:r>
            <w:r w:rsidR="00485216" w:rsidRPr="00485216">
              <w:rPr>
                <w:vertAlign w:val="superscript"/>
              </w:rPr>
              <w:t>3</w:t>
            </w:r>
          </w:p>
        </w:tc>
      </w:tr>
      <w:tr w:rsidR="00485216" w:rsidRPr="00485216" w:rsidTr="00485216">
        <w:tc>
          <w:tcPr>
            <w:tcW w:w="540" w:type="dxa"/>
            <w:vAlign w:val="center"/>
          </w:tcPr>
          <w:p w:rsidR="00485216" w:rsidRPr="00485216" w:rsidRDefault="00485216" w:rsidP="009B1946">
            <w:pPr>
              <w:jc w:val="both"/>
            </w:pPr>
            <w:r w:rsidRPr="00485216">
              <w:t>2</w:t>
            </w:r>
          </w:p>
        </w:tc>
        <w:tc>
          <w:tcPr>
            <w:tcW w:w="3240" w:type="dxa"/>
            <w:vAlign w:val="center"/>
          </w:tcPr>
          <w:p w:rsidR="00485216" w:rsidRPr="00485216" w:rsidRDefault="00485216" w:rsidP="009B1946">
            <w:pPr>
              <w:jc w:val="both"/>
            </w:pPr>
            <w:r w:rsidRPr="00485216">
              <w:t>Mass of water in  kg /m</w:t>
            </w:r>
            <w:r w:rsidRPr="00485216">
              <w:rPr>
                <w:vertAlign w:val="superscript"/>
              </w:rPr>
              <w:t>3</w:t>
            </w:r>
          </w:p>
        </w:tc>
        <w:tc>
          <w:tcPr>
            <w:tcW w:w="1368" w:type="dxa"/>
            <w:vAlign w:val="center"/>
          </w:tcPr>
          <w:p w:rsidR="00485216" w:rsidRPr="00485216" w:rsidRDefault="004A03A3" w:rsidP="009B1946">
            <w:pPr>
              <w:jc w:val="both"/>
            </w:pPr>
            <w:r w:rsidRPr="00B65202">
              <w:rPr>
                <w:bCs/>
                <w:szCs w:val="24"/>
                <w:lang w:eastAsia="en-IN"/>
              </w:rPr>
              <w:t>185</w:t>
            </w:r>
            <w:r w:rsidR="00485216" w:rsidRPr="00485216">
              <w:t xml:space="preserve"> kg / m</w:t>
            </w:r>
            <w:r w:rsidR="00485216" w:rsidRPr="00485216">
              <w:rPr>
                <w:vertAlign w:val="superscript"/>
              </w:rPr>
              <w:t>3</w:t>
            </w:r>
          </w:p>
        </w:tc>
      </w:tr>
      <w:tr w:rsidR="00485216" w:rsidRPr="00485216" w:rsidTr="00485216">
        <w:tc>
          <w:tcPr>
            <w:tcW w:w="540" w:type="dxa"/>
            <w:vAlign w:val="center"/>
          </w:tcPr>
          <w:p w:rsidR="00485216" w:rsidRPr="00485216" w:rsidRDefault="00485216" w:rsidP="009B1946">
            <w:pPr>
              <w:jc w:val="both"/>
            </w:pPr>
            <w:r w:rsidRPr="00485216">
              <w:t>3</w:t>
            </w:r>
          </w:p>
        </w:tc>
        <w:tc>
          <w:tcPr>
            <w:tcW w:w="3240" w:type="dxa"/>
            <w:vAlign w:val="center"/>
          </w:tcPr>
          <w:p w:rsidR="00485216" w:rsidRPr="00485216" w:rsidRDefault="00485216" w:rsidP="009B1946">
            <w:pPr>
              <w:jc w:val="both"/>
            </w:pPr>
            <w:r w:rsidRPr="00485216">
              <w:t>Mass of fine aggregate in  kg /m</w:t>
            </w:r>
            <w:r w:rsidRPr="00485216">
              <w:rPr>
                <w:vertAlign w:val="superscript"/>
              </w:rPr>
              <w:t>3</w:t>
            </w:r>
          </w:p>
        </w:tc>
        <w:tc>
          <w:tcPr>
            <w:tcW w:w="1368" w:type="dxa"/>
            <w:vAlign w:val="center"/>
          </w:tcPr>
          <w:p w:rsidR="00485216" w:rsidRPr="00485216" w:rsidRDefault="00B65202" w:rsidP="009B1946">
            <w:pPr>
              <w:jc w:val="both"/>
            </w:pPr>
            <w:r w:rsidRPr="00B65202">
              <w:rPr>
                <w:bCs/>
                <w:szCs w:val="24"/>
                <w:lang w:eastAsia="en-IN"/>
              </w:rPr>
              <w:t>682</w:t>
            </w:r>
            <w:r>
              <w:rPr>
                <w:bCs/>
                <w:sz w:val="24"/>
                <w:szCs w:val="24"/>
                <w:lang w:eastAsia="en-IN"/>
              </w:rPr>
              <w:t xml:space="preserve"> </w:t>
            </w:r>
            <w:r w:rsidR="00485216" w:rsidRPr="00485216">
              <w:t>kg / m</w:t>
            </w:r>
            <w:r w:rsidR="00485216" w:rsidRPr="00485216">
              <w:rPr>
                <w:vertAlign w:val="superscript"/>
              </w:rPr>
              <w:t>3</w:t>
            </w:r>
          </w:p>
        </w:tc>
      </w:tr>
      <w:tr w:rsidR="00485216" w:rsidRPr="00485216" w:rsidTr="00485216">
        <w:tc>
          <w:tcPr>
            <w:tcW w:w="540" w:type="dxa"/>
            <w:vAlign w:val="center"/>
          </w:tcPr>
          <w:p w:rsidR="00485216" w:rsidRPr="00485216" w:rsidRDefault="00485216" w:rsidP="009B1946">
            <w:pPr>
              <w:jc w:val="both"/>
            </w:pPr>
            <w:r w:rsidRPr="00485216">
              <w:t>4</w:t>
            </w:r>
          </w:p>
        </w:tc>
        <w:tc>
          <w:tcPr>
            <w:tcW w:w="3240" w:type="dxa"/>
            <w:vAlign w:val="center"/>
          </w:tcPr>
          <w:p w:rsidR="00485216" w:rsidRPr="00485216" w:rsidRDefault="00485216" w:rsidP="009B1946">
            <w:pPr>
              <w:jc w:val="both"/>
            </w:pPr>
            <w:r w:rsidRPr="00485216">
              <w:t>Mass of coarse aggregate in  kg /m</w:t>
            </w:r>
            <w:r w:rsidRPr="00485216">
              <w:rPr>
                <w:vertAlign w:val="superscript"/>
              </w:rPr>
              <w:t>3</w:t>
            </w:r>
          </w:p>
        </w:tc>
        <w:tc>
          <w:tcPr>
            <w:tcW w:w="1368" w:type="dxa"/>
            <w:vAlign w:val="center"/>
          </w:tcPr>
          <w:p w:rsidR="00485216" w:rsidRPr="00485216" w:rsidRDefault="00B65202" w:rsidP="009B1946">
            <w:pPr>
              <w:jc w:val="both"/>
            </w:pPr>
            <w:r w:rsidRPr="00B65202">
              <w:rPr>
                <w:bCs/>
                <w:szCs w:val="24"/>
                <w:lang w:eastAsia="en-IN"/>
              </w:rPr>
              <w:t xml:space="preserve">1022.39 </w:t>
            </w:r>
            <w:r w:rsidR="00485216" w:rsidRPr="00485216">
              <w:t>kg / m</w:t>
            </w:r>
            <w:r w:rsidR="00485216" w:rsidRPr="00485216">
              <w:rPr>
                <w:vertAlign w:val="superscript"/>
              </w:rPr>
              <w:t>3</w:t>
            </w:r>
          </w:p>
        </w:tc>
      </w:tr>
      <w:tr w:rsidR="00485216" w:rsidRPr="00485216" w:rsidTr="00485216">
        <w:tc>
          <w:tcPr>
            <w:tcW w:w="540" w:type="dxa"/>
            <w:vAlign w:val="center"/>
          </w:tcPr>
          <w:p w:rsidR="00485216" w:rsidRPr="00485216" w:rsidRDefault="00485216" w:rsidP="009B1946">
            <w:pPr>
              <w:jc w:val="both"/>
            </w:pPr>
            <w:r w:rsidRPr="00485216">
              <w:t>5</w:t>
            </w:r>
          </w:p>
        </w:tc>
        <w:tc>
          <w:tcPr>
            <w:tcW w:w="3240" w:type="dxa"/>
            <w:vAlign w:val="center"/>
          </w:tcPr>
          <w:p w:rsidR="00485216" w:rsidRPr="00485216" w:rsidRDefault="00485216" w:rsidP="009B1946">
            <w:pPr>
              <w:jc w:val="both"/>
            </w:pPr>
            <w:r w:rsidRPr="00485216">
              <w:t>Water cement ratio</w:t>
            </w:r>
          </w:p>
        </w:tc>
        <w:tc>
          <w:tcPr>
            <w:tcW w:w="1368" w:type="dxa"/>
            <w:vAlign w:val="center"/>
          </w:tcPr>
          <w:p w:rsidR="00485216" w:rsidRPr="00485216" w:rsidRDefault="00485216" w:rsidP="009B1946">
            <w:pPr>
              <w:jc w:val="both"/>
            </w:pPr>
            <w:r w:rsidRPr="00485216">
              <w:t>0.</w:t>
            </w:r>
            <w:r w:rsidR="00B65202">
              <w:t>4</w:t>
            </w:r>
            <w:r w:rsidRPr="00485216">
              <w:t>5</w:t>
            </w:r>
          </w:p>
        </w:tc>
      </w:tr>
    </w:tbl>
    <w:p w:rsidR="00485216" w:rsidRPr="00485216" w:rsidRDefault="00485216" w:rsidP="009B1946">
      <w:pPr>
        <w:jc w:val="both"/>
      </w:pPr>
    </w:p>
    <w:p w:rsidR="00040E85" w:rsidRDefault="00485216" w:rsidP="00B65202">
      <w:pPr>
        <w:pStyle w:val="BodyText"/>
        <w:spacing w:line="240" w:lineRule="auto"/>
        <w:ind w:firstLine="0"/>
        <w:rPr>
          <w:szCs w:val="24"/>
        </w:rPr>
      </w:pPr>
      <w:r w:rsidRPr="00485216">
        <w:rPr>
          <w:szCs w:val="24"/>
        </w:rPr>
        <w:t xml:space="preserve">Ratio found as </w:t>
      </w:r>
      <w:r>
        <w:rPr>
          <w:szCs w:val="24"/>
        </w:rPr>
        <w:tab/>
        <w:t>1:1.6</w:t>
      </w:r>
      <w:r w:rsidR="00B65202">
        <w:rPr>
          <w:szCs w:val="24"/>
        </w:rPr>
        <w:t>5</w:t>
      </w:r>
      <w:r>
        <w:rPr>
          <w:szCs w:val="24"/>
        </w:rPr>
        <w:t>:2.</w:t>
      </w:r>
      <w:r w:rsidR="00B65202">
        <w:rPr>
          <w:szCs w:val="24"/>
        </w:rPr>
        <w:t>47</w:t>
      </w:r>
    </w:p>
    <w:p w:rsidR="00EE55CB" w:rsidRPr="002F068C" w:rsidRDefault="00B65202" w:rsidP="001166A7">
      <w:pPr>
        <w:pStyle w:val="Heading2"/>
        <w:numPr>
          <w:ilvl w:val="0"/>
          <w:numId w:val="0"/>
        </w:numPr>
        <w:rPr>
          <w:b/>
        </w:rPr>
      </w:pPr>
      <w:r w:rsidRPr="002F068C">
        <w:rPr>
          <w:b/>
        </w:rPr>
        <w:t xml:space="preserve">Test on fresh concrete </w:t>
      </w:r>
      <w:r w:rsidR="00E01811" w:rsidRPr="002F068C">
        <w:rPr>
          <w:b/>
        </w:rPr>
        <w:t>[4]</w:t>
      </w:r>
    </w:p>
    <w:p w:rsidR="00D74B32" w:rsidRDefault="002F068C" w:rsidP="00D74B32">
      <w:pPr>
        <w:pStyle w:val="Heading2"/>
        <w:numPr>
          <w:ilvl w:val="0"/>
          <w:numId w:val="0"/>
        </w:numPr>
        <w:jc w:val="center"/>
        <w:rPr>
          <w:i w:val="0"/>
        </w:rPr>
      </w:pPr>
      <w:r w:rsidRPr="00EE55CB">
        <w:rPr>
          <w:i w:val="0"/>
        </w:rPr>
        <w:t>Table-</w:t>
      </w:r>
      <w:r>
        <w:rPr>
          <w:i w:val="0"/>
        </w:rPr>
        <w:t xml:space="preserve">7 </w:t>
      </w:r>
      <w:r w:rsidR="00040E85" w:rsidRPr="00040E85">
        <w:rPr>
          <w:i w:val="0"/>
        </w:rPr>
        <w:t>Test on fresh concrete</w:t>
      </w:r>
    </w:p>
    <w:p w:rsidR="002F068C" w:rsidRPr="002F068C" w:rsidRDefault="002F068C" w:rsidP="002F068C"/>
    <w:tbl>
      <w:tblPr>
        <w:tblStyle w:val="TableGrid"/>
        <w:tblW w:w="5000" w:type="pct"/>
        <w:jc w:val="center"/>
        <w:tblLook w:val="04A0" w:firstRow="1" w:lastRow="0" w:firstColumn="1" w:lastColumn="0" w:noHBand="0" w:noVBand="1"/>
      </w:tblPr>
      <w:tblGrid>
        <w:gridCol w:w="1294"/>
        <w:gridCol w:w="1462"/>
        <w:gridCol w:w="1239"/>
        <w:gridCol w:w="1261"/>
      </w:tblGrid>
      <w:tr w:rsidR="006B6943" w:rsidRPr="006B6943" w:rsidTr="00254179">
        <w:trPr>
          <w:trHeight w:val="20"/>
          <w:jc w:val="center"/>
        </w:trPr>
        <w:tc>
          <w:tcPr>
            <w:tcW w:w="1000" w:type="pct"/>
            <w:vAlign w:val="center"/>
          </w:tcPr>
          <w:p w:rsidR="006B6943" w:rsidRPr="006B6943" w:rsidRDefault="006B6943" w:rsidP="00254179">
            <w:pPr>
              <w:rPr>
                <w:b/>
              </w:rPr>
            </w:pPr>
            <w:r w:rsidRPr="006B6943">
              <w:rPr>
                <w:b/>
              </w:rPr>
              <w:t>Type</w:t>
            </w:r>
            <w:r w:rsidR="00254179">
              <w:rPr>
                <w:b/>
              </w:rPr>
              <w:t xml:space="preserve"> </w:t>
            </w:r>
            <w:r w:rsidRPr="006B6943">
              <w:rPr>
                <w:b/>
              </w:rPr>
              <w:t>of concrete</w:t>
            </w:r>
          </w:p>
        </w:tc>
        <w:tc>
          <w:tcPr>
            <w:tcW w:w="1667" w:type="pct"/>
            <w:vAlign w:val="center"/>
          </w:tcPr>
          <w:p w:rsidR="006B6943" w:rsidRPr="006B6943" w:rsidRDefault="006B6943" w:rsidP="00254179">
            <w:pPr>
              <w:rPr>
                <w:b/>
              </w:rPr>
            </w:pPr>
            <w:r w:rsidRPr="006B6943">
              <w:rPr>
                <w:b/>
              </w:rPr>
              <w:t>Coarse aggregate replaced</w:t>
            </w:r>
          </w:p>
        </w:tc>
        <w:tc>
          <w:tcPr>
            <w:tcW w:w="1167" w:type="pct"/>
            <w:vAlign w:val="center"/>
          </w:tcPr>
          <w:p w:rsidR="006B6943" w:rsidRPr="006B6943" w:rsidRDefault="006B6943" w:rsidP="00254179">
            <w:pPr>
              <w:rPr>
                <w:b/>
              </w:rPr>
            </w:pPr>
            <w:r w:rsidRPr="006B6943">
              <w:rPr>
                <w:b/>
              </w:rPr>
              <w:t>Slump(mm)</w:t>
            </w:r>
          </w:p>
        </w:tc>
        <w:tc>
          <w:tcPr>
            <w:tcW w:w="1167" w:type="pct"/>
            <w:vAlign w:val="center"/>
          </w:tcPr>
          <w:p w:rsidR="006B6943" w:rsidRPr="006B6943" w:rsidRDefault="006B6943" w:rsidP="00254179">
            <w:pPr>
              <w:rPr>
                <w:b/>
              </w:rPr>
            </w:pPr>
            <w:r w:rsidRPr="006B6943">
              <w:rPr>
                <w:b/>
                <w:lang w:val="en-IN"/>
              </w:rPr>
              <w:t>Compaction factor test</w:t>
            </w:r>
          </w:p>
        </w:tc>
      </w:tr>
      <w:tr w:rsidR="006B6943" w:rsidRPr="006B6943" w:rsidTr="00254179">
        <w:trPr>
          <w:trHeight w:val="20"/>
          <w:jc w:val="center"/>
        </w:trPr>
        <w:tc>
          <w:tcPr>
            <w:tcW w:w="1000" w:type="pct"/>
            <w:vAlign w:val="center"/>
          </w:tcPr>
          <w:p w:rsidR="006B6943" w:rsidRPr="006B6943" w:rsidRDefault="006B6943" w:rsidP="00254179">
            <w:pPr>
              <w:rPr>
                <w:bCs/>
              </w:rPr>
            </w:pPr>
            <w:r w:rsidRPr="006B6943">
              <w:rPr>
                <w:bCs/>
              </w:rPr>
              <w:t>Conventional</w:t>
            </w:r>
          </w:p>
        </w:tc>
        <w:tc>
          <w:tcPr>
            <w:tcW w:w="1667" w:type="pct"/>
            <w:vAlign w:val="center"/>
          </w:tcPr>
          <w:p w:rsidR="006B6943" w:rsidRPr="006B6943" w:rsidRDefault="006B6943" w:rsidP="00254179">
            <w:pPr>
              <w:rPr>
                <w:bCs/>
              </w:rPr>
            </w:pPr>
            <w:r w:rsidRPr="006B6943">
              <w:rPr>
                <w:bCs/>
              </w:rPr>
              <w:t>0%</w:t>
            </w:r>
          </w:p>
        </w:tc>
        <w:tc>
          <w:tcPr>
            <w:tcW w:w="1167" w:type="pct"/>
            <w:vAlign w:val="center"/>
          </w:tcPr>
          <w:p w:rsidR="006B6943" w:rsidRPr="006B6943" w:rsidRDefault="006B6943" w:rsidP="00254179">
            <w:pPr>
              <w:rPr>
                <w:bCs/>
              </w:rPr>
            </w:pPr>
            <w:r w:rsidRPr="006B6943">
              <w:rPr>
                <w:bCs/>
              </w:rPr>
              <w:t>80</w:t>
            </w:r>
          </w:p>
        </w:tc>
        <w:tc>
          <w:tcPr>
            <w:tcW w:w="1167" w:type="pct"/>
            <w:vAlign w:val="center"/>
          </w:tcPr>
          <w:p w:rsidR="006B6943" w:rsidRPr="006B6943" w:rsidRDefault="006B6943" w:rsidP="00254179">
            <w:pPr>
              <w:rPr>
                <w:bCs/>
              </w:rPr>
            </w:pPr>
            <w:r w:rsidRPr="006B6943">
              <w:rPr>
                <w:bCs/>
              </w:rPr>
              <w:t>0.86</w:t>
            </w:r>
          </w:p>
        </w:tc>
      </w:tr>
      <w:tr w:rsidR="006B6943" w:rsidRPr="006B6943" w:rsidTr="00254179">
        <w:trPr>
          <w:trHeight w:val="20"/>
          <w:jc w:val="center"/>
        </w:trPr>
        <w:tc>
          <w:tcPr>
            <w:tcW w:w="1000" w:type="pct"/>
            <w:vAlign w:val="center"/>
          </w:tcPr>
          <w:p w:rsidR="006B6943" w:rsidRPr="006B6943" w:rsidRDefault="006B6943" w:rsidP="00254179">
            <w:pPr>
              <w:rPr>
                <w:bCs/>
              </w:rPr>
            </w:pPr>
            <w:r w:rsidRPr="006B6943">
              <w:rPr>
                <w:bCs/>
              </w:rPr>
              <w:t>RHA1</w:t>
            </w:r>
          </w:p>
        </w:tc>
        <w:tc>
          <w:tcPr>
            <w:tcW w:w="1667" w:type="pct"/>
            <w:vAlign w:val="center"/>
          </w:tcPr>
          <w:p w:rsidR="006B6943" w:rsidRPr="006B6943" w:rsidRDefault="006B6943" w:rsidP="00254179">
            <w:pPr>
              <w:rPr>
                <w:bCs/>
              </w:rPr>
            </w:pPr>
            <w:r w:rsidRPr="006B6943">
              <w:rPr>
                <w:bCs/>
              </w:rPr>
              <w:t>10%</w:t>
            </w:r>
          </w:p>
        </w:tc>
        <w:tc>
          <w:tcPr>
            <w:tcW w:w="1167" w:type="pct"/>
            <w:vAlign w:val="center"/>
          </w:tcPr>
          <w:p w:rsidR="006B6943" w:rsidRPr="006B6943" w:rsidRDefault="006B6943" w:rsidP="00254179">
            <w:pPr>
              <w:spacing w:line="360" w:lineRule="auto"/>
              <w:rPr>
                <w:bCs/>
              </w:rPr>
            </w:pPr>
            <w:r w:rsidRPr="006B6943">
              <w:rPr>
                <w:bCs/>
              </w:rPr>
              <w:t>75</w:t>
            </w:r>
          </w:p>
        </w:tc>
        <w:tc>
          <w:tcPr>
            <w:tcW w:w="1167" w:type="pct"/>
            <w:vAlign w:val="center"/>
          </w:tcPr>
          <w:p w:rsidR="006B6943" w:rsidRPr="006B6943" w:rsidRDefault="006B6943" w:rsidP="00254179">
            <w:pPr>
              <w:rPr>
                <w:bCs/>
              </w:rPr>
            </w:pPr>
            <w:r w:rsidRPr="006B6943">
              <w:rPr>
                <w:bCs/>
              </w:rPr>
              <w:t>0.80</w:t>
            </w:r>
          </w:p>
        </w:tc>
      </w:tr>
      <w:tr w:rsidR="006B6943" w:rsidRPr="006B6943" w:rsidTr="00254179">
        <w:trPr>
          <w:trHeight w:val="20"/>
          <w:jc w:val="center"/>
        </w:trPr>
        <w:tc>
          <w:tcPr>
            <w:tcW w:w="1000" w:type="pct"/>
            <w:vAlign w:val="center"/>
          </w:tcPr>
          <w:p w:rsidR="006B6943" w:rsidRPr="006B6943" w:rsidRDefault="006B6943" w:rsidP="00254179">
            <w:pPr>
              <w:rPr>
                <w:bCs/>
              </w:rPr>
            </w:pPr>
            <w:r w:rsidRPr="006B6943">
              <w:rPr>
                <w:bCs/>
              </w:rPr>
              <w:t>RHA2</w:t>
            </w:r>
          </w:p>
        </w:tc>
        <w:tc>
          <w:tcPr>
            <w:tcW w:w="1667" w:type="pct"/>
            <w:vAlign w:val="center"/>
          </w:tcPr>
          <w:p w:rsidR="006B6943" w:rsidRPr="006B6943" w:rsidRDefault="006B6943" w:rsidP="00254179">
            <w:pPr>
              <w:rPr>
                <w:bCs/>
              </w:rPr>
            </w:pPr>
            <w:r w:rsidRPr="006B6943">
              <w:rPr>
                <w:bCs/>
              </w:rPr>
              <w:t>20%</w:t>
            </w:r>
          </w:p>
        </w:tc>
        <w:tc>
          <w:tcPr>
            <w:tcW w:w="1167" w:type="pct"/>
            <w:vAlign w:val="center"/>
          </w:tcPr>
          <w:p w:rsidR="006B6943" w:rsidRPr="006B6943" w:rsidRDefault="006B6943" w:rsidP="00254179">
            <w:pPr>
              <w:spacing w:line="360" w:lineRule="auto"/>
              <w:rPr>
                <w:bCs/>
              </w:rPr>
            </w:pPr>
            <w:r w:rsidRPr="006B6943">
              <w:rPr>
                <w:bCs/>
              </w:rPr>
              <w:t>65</w:t>
            </w:r>
          </w:p>
        </w:tc>
        <w:tc>
          <w:tcPr>
            <w:tcW w:w="1167" w:type="pct"/>
            <w:vAlign w:val="center"/>
          </w:tcPr>
          <w:p w:rsidR="006B6943" w:rsidRPr="006B6943" w:rsidRDefault="006B6943" w:rsidP="00254179">
            <w:pPr>
              <w:rPr>
                <w:bCs/>
              </w:rPr>
            </w:pPr>
            <w:r w:rsidRPr="006B6943">
              <w:rPr>
                <w:bCs/>
              </w:rPr>
              <w:t>0.71</w:t>
            </w:r>
          </w:p>
        </w:tc>
      </w:tr>
      <w:tr w:rsidR="006B6943" w:rsidRPr="006B6943" w:rsidTr="00254179">
        <w:trPr>
          <w:trHeight w:val="20"/>
          <w:jc w:val="center"/>
        </w:trPr>
        <w:tc>
          <w:tcPr>
            <w:tcW w:w="1000" w:type="pct"/>
            <w:vAlign w:val="center"/>
          </w:tcPr>
          <w:p w:rsidR="006B6943" w:rsidRPr="006B6943" w:rsidRDefault="006B6943" w:rsidP="00254179">
            <w:pPr>
              <w:rPr>
                <w:bCs/>
              </w:rPr>
            </w:pPr>
            <w:r w:rsidRPr="006B6943">
              <w:rPr>
                <w:bCs/>
              </w:rPr>
              <w:t>RHA3</w:t>
            </w:r>
          </w:p>
        </w:tc>
        <w:tc>
          <w:tcPr>
            <w:tcW w:w="1667" w:type="pct"/>
            <w:vAlign w:val="center"/>
          </w:tcPr>
          <w:p w:rsidR="006B6943" w:rsidRPr="006B6943" w:rsidRDefault="006B6943" w:rsidP="00254179">
            <w:pPr>
              <w:rPr>
                <w:bCs/>
              </w:rPr>
            </w:pPr>
            <w:r w:rsidRPr="006B6943">
              <w:rPr>
                <w:bCs/>
              </w:rPr>
              <w:t>30%</w:t>
            </w:r>
          </w:p>
        </w:tc>
        <w:tc>
          <w:tcPr>
            <w:tcW w:w="1167" w:type="pct"/>
            <w:vAlign w:val="center"/>
          </w:tcPr>
          <w:p w:rsidR="006B6943" w:rsidRPr="006B6943" w:rsidRDefault="006B6943" w:rsidP="00254179">
            <w:pPr>
              <w:rPr>
                <w:bCs/>
              </w:rPr>
            </w:pPr>
            <w:r w:rsidRPr="006B6943">
              <w:rPr>
                <w:bCs/>
              </w:rPr>
              <w:t>55</w:t>
            </w:r>
          </w:p>
        </w:tc>
        <w:tc>
          <w:tcPr>
            <w:tcW w:w="1167" w:type="pct"/>
            <w:vAlign w:val="center"/>
          </w:tcPr>
          <w:p w:rsidR="006B6943" w:rsidRPr="006B6943" w:rsidRDefault="006B6943" w:rsidP="00254179">
            <w:pPr>
              <w:rPr>
                <w:bCs/>
              </w:rPr>
            </w:pPr>
            <w:r w:rsidRPr="006B6943">
              <w:rPr>
                <w:bCs/>
              </w:rPr>
              <w:t>0.69</w:t>
            </w:r>
          </w:p>
        </w:tc>
      </w:tr>
    </w:tbl>
    <w:p w:rsidR="00794EFC" w:rsidRPr="00D74B32" w:rsidRDefault="00794EFC" w:rsidP="00794EFC">
      <w:pPr>
        <w:jc w:val="both"/>
      </w:pPr>
    </w:p>
    <w:p w:rsidR="008A55B5" w:rsidRPr="002F068C" w:rsidRDefault="00F421B7" w:rsidP="002F068C">
      <w:pPr>
        <w:pStyle w:val="Heading1"/>
        <w:numPr>
          <w:ilvl w:val="0"/>
          <w:numId w:val="0"/>
        </w:numPr>
        <w:ind w:left="1080"/>
        <w:jc w:val="both"/>
        <w:rPr>
          <w:b/>
        </w:rPr>
      </w:pPr>
      <w:r w:rsidRPr="002F068C">
        <w:rPr>
          <w:b/>
        </w:rPr>
        <w:t>RESULTS AND DISCUSSION</w:t>
      </w:r>
    </w:p>
    <w:p w:rsidR="002B74BF" w:rsidRPr="002F068C" w:rsidRDefault="00040E85" w:rsidP="002F068C">
      <w:pPr>
        <w:pStyle w:val="Heading2"/>
        <w:numPr>
          <w:ilvl w:val="0"/>
          <w:numId w:val="0"/>
        </w:numPr>
        <w:jc w:val="both"/>
        <w:rPr>
          <w:b/>
        </w:rPr>
      </w:pPr>
      <w:r w:rsidRPr="002F068C">
        <w:rPr>
          <w:b/>
        </w:rPr>
        <w:t>Compressive streng</w:t>
      </w:r>
      <w:r w:rsidR="002B74BF" w:rsidRPr="002F068C">
        <w:rPr>
          <w:b/>
        </w:rPr>
        <w:t>t</w:t>
      </w:r>
      <w:r w:rsidRPr="002F068C">
        <w:rPr>
          <w:b/>
        </w:rPr>
        <w:t>h</w:t>
      </w:r>
      <w:r w:rsidR="002B74BF" w:rsidRPr="002F068C">
        <w:rPr>
          <w:b/>
        </w:rPr>
        <w:t xml:space="preserve"> of concrete </w:t>
      </w:r>
      <w:r w:rsidR="00EE55CB" w:rsidRPr="002F068C">
        <w:rPr>
          <w:b/>
        </w:rPr>
        <w:t>–</w:t>
      </w:r>
    </w:p>
    <w:p w:rsidR="00EE55CB" w:rsidRDefault="002F068C" w:rsidP="009B1946">
      <w:r>
        <w:t xml:space="preserve">Table- 8 </w:t>
      </w:r>
      <w:r w:rsidR="00040E85">
        <w:t>Compressive strength of concrete</w:t>
      </w:r>
    </w:p>
    <w:p w:rsidR="002F068C" w:rsidRDefault="002F068C" w:rsidP="009B1946"/>
    <w:tbl>
      <w:tblPr>
        <w:tblW w:w="5000" w:type="pct"/>
        <w:tblLook w:val="04A0" w:firstRow="1" w:lastRow="0" w:firstColumn="1" w:lastColumn="0" w:noHBand="0" w:noVBand="1"/>
      </w:tblPr>
      <w:tblGrid>
        <w:gridCol w:w="1330"/>
        <w:gridCol w:w="1673"/>
        <w:gridCol w:w="751"/>
        <w:gridCol w:w="751"/>
        <w:gridCol w:w="751"/>
      </w:tblGrid>
      <w:tr w:rsidR="006B6943" w:rsidRPr="00365C0D" w:rsidTr="006B6943">
        <w:trPr>
          <w:trHeight w:val="300"/>
        </w:trPr>
        <w:tc>
          <w:tcPr>
            <w:tcW w:w="1285" w:type="pct"/>
            <w:tcBorders>
              <w:top w:val="single" w:sz="4" w:space="0" w:color="auto"/>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Temperature</w:t>
            </w:r>
          </w:p>
        </w:tc>
        <w:tc>
          <w:tcPr>
            <w:tcW w:w="1458" w:type="pct"/>
            <w:tcBorders>
              <w:top w:val="single" w:sz="4" w:space="0" w:color="auto"/>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Normal Concrete</w:t>
            </w:r>
          </w:p>
        </w:tc>
        <w:tc>
          <w:tcPr>
            <w:tcW w:w="752" w:type="pct"/>
            <w:tcBorders>
              <w:top w:val="single" w:sz="4" w:space="0" w:color="auto"/>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RHA1</w:t>
            </w:r>
          </w:p>
        </w:tc>
        <w:tc>
          <w:tcPr>
            <w:tcW w:w="752" w:type="pct"/>
            <w:tcBorders>
              <w:top w:val="single" w:sz="4" w:space="0" w:color="auto"/>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RHA2</w:t>
            </w:r>
          </w:p>
        </w:tc>
        <w:tc>
          <w:tcPr>
            <w:tcW w:w="752" w:type="pct"/>
            <w:tcBorders>
              <w:top w:val="single" w:sz="4" w:space="0" w:color="auto"/>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RHA3</w:t>
            </w:r>
          </w:p>
        </w:tc>
      </w:tr>
      <w:tr w:rsidR="006B6943" w:rsidRPr="00365C0D" w:rsidTr="006B6943">
        <w:trPr>
          <w:trHeight w:val="27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 </w:t>
            </w:r>
          </w:p>
        </w:tc>
        <w:tc>
          <w:tcPr>
            <w:tcW w:w="1458"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 </w:t>
            </w:r>
          </w:p>
        </w:tc>
        <w:tc>
          <w:tcPr>
            <w:tcW w:w="752" w:type="pct"/>
            <w:tcBorders>
              <w:top w:val="nil"/>
              <w:left w:val="nil"/>
              <w:bottom w:val="nil"/>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 </w:t>
            </w:r>
          </w:p>
        </w:tc>
        <w:tc>
          <w:tcPr>
            <w:tcW w:w="752" w:type="pct"/>
            <w:tcBorders>
              <w:top w:val="nil"/>
              <w:left w:val="nil"/>
              <w:bottom w:val="nil"/>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 </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b/>
                <w:bCs/>
                <w:color w:val="000000"/>
              </w:rPr>
            </w:pPr>
            <w:r w:rsidRPr="00365C0D">
              <w:rPr>
                <w:b/>
                <w:bCs/>
                <w:color w:val="000000"/>
              </w:rPr>
              <w:t> </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Room temp.</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29.41</w:t>
            </w:r>
          </w:p>
        </w:tc>
        <w:tc>
          <w:tcPr>
            <w:tcW w:w="752" w:type="pct"/>
            <w:tcBorders>
              <w:top w:val="single" w:sz="4" w:space="0" w:color="auto"/>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32.5</w:t>
            </w:r>
          </w:p>
        </w:tc>
        <w:tc>
          <w:tcPr>
            <w:tcW w:w="752" w:type="pct"/>
            <w:tcBorders>
              <w:top w:val="single" w:sz="4" w:space="0" w:color="auto"/>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33.8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31.02</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200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27.32</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30.88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31.6</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28.82</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400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24.1</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29.2</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30.12</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27.34</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600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21.69</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25.18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26.25</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23.47</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800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17.41</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16.58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21.8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19.02</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1000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7.6</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6.78</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7.2</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4.42</w:t>
            </w:r>
          </w:p>
        </w:tc>
      </w:tr>
      <w:tr w:rsidR="006B6943" w:rsidRPr="00365C0D" w:rsidTr="006B6943">
        <w:trPr>
          <w:trHeight w:val="330"/>
        </w:trPr>
        <w:tc>
          <w:tcPr>
            <w:tcW w:w="1285"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jc w:val="right"/>
              <w:rPr>
                <w:color w:val="000000"/>
              </w:rPr>
            </w:pPr>
            <w:r w:rsidRPr="00365C0D">
              <w:rPr>
                <w:color w:val="000000"/>
              </w:rPr>
              <w:t>1200</w:t>
            </w:r>
          </w:p>
        </w:tc>
        <w:tc>
          <w:tcPr>
            <w:tcW w:w="1458" w:type="pct"/>
            <w:tcBorders>
              <w:top w:val="nil"/>
              <w:left w:val="nil"/>
              <w:bottom w:val="single" w:sz="4" w:space="0" w:color="auto"/>
              <w:right w:val="nil"/>
            </w:tcBorders>
            <w:shd w:val="clear" w:color="auto" w:fill="auto"/>
            <w:noWrap/>
            <w:vAlign w:val="bottom"/>
            <w:hideMark/>
          </w:tcPr>
          <w:p w:rsidR="006B6943" w:rsidRPr="00365C0D" w:rsidRDefault="006B6943" w:rsidP="005F6B28">
            <w:pPr>
              <w:rPr>
                <w:color w:val="000000"/>
              </w:rPr>
            </w:pPr>
            <w:r w:rsidRPr="00365C0D">
              <w:rPr>
                <w:color w:val="000000"/>
              </w:rPr>
              <w:t>0</w:t>
            </w:r>
          </w:p>
        </w:tc>
        <w:tc>
          <w:tcPr>
            <w:tcW w:w="752" w:type="pct"/>
            <w:tcBorders>
              <w:top w:val="nil"/>
              <w:left w:val="single" w:sz="4" w:space="0" w:color="auto"/>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0</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0</w:t>
            </w:r>
          </w:p>
        </w:tc>
        <w:tc>
          <w:tcPr>
            <w:tcW w:w="752" w:type="pct"/>
            <w:tcBorders>
              <w:top w:val="nil"/>
              <w:left w:val="nil"/>
              <w:bottom w:val="single" w:sz="4" w:space="0" w:color="auto"/>
              <w:right w:val="single" w:sz="4" w:space="0" w:color="auto"/>
            </w:tcBorders>
            <w:shd w:val="clear" w:color="auto" w:fill="auto"/>
            <w:noWrap/>
            <w:hideMark/>
          </w:tcPr>
          <w:p w:rsidR="006B6943" w:rsidRPr="00365C0D" w:rsidRDefault="006B6943" w:rsidP="005F6B28">
            <w:pPr>
              <w:rPr>
                <w:color w:val="000000"/>
              </w:rPr>
            </w:pPr>
            <w:r w:rsidRPr="00365C0D">
              <w:rPr>
                <w:color w:val="000000"/>
              </w:rPr>
              <w:t>0</w:t>
            </w:r>
          </w:p>
        </w:tc>
      </w:tr>
    </w:tbl>
    <w:p w:rsidR="006B6943" w:rsidRDefault="006B6943" w:rsidP="009B1946"/>
    <w:p w:rsidR="00D50E06" w:rsidRDefault="00D50E06" w:rsidP="00254179">
      <w:pPr>
        <w:jc w:val="both"/>
      </w:pPr>
    </w:p>
    <w:p w:rsidR="00D50E06" w:rsidRDefault="00486AE7" w:rsidP="009B1946">
      <w:r w:rsidRPr="00486AE7">
        <w:rPr>
          <w:noProof/>
          <w:lang w:bidi="mr-IN"/>
        </w:rPr>
        <w:lastRenderedPageBreak/>
        <w:drawing>
          <wp:inline distT="0" distB="0" distL="0" distR="0" wp14:anchorId="0663FD92" wp14:editId="450375A6">
            <wp:extent cx="2981325" cy="2133600"/>
            <wp:effectExtent l="0" t="0" r="0" b="0"/>
            <wp:docPr id="2053" name="Chart 2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251F" w:rsidRDefault="007E251F" w:rsidP="00486AE7">
      <w:pPr>
        <w:ind w:left="720" w:firstLine="720"/>
        <w:jc w:val="both"/>
      </w:pPr>
      <w:proofErr w:type="gramStart"/>
      <w:r>
        <w:t>Fig 1.</w:t>
      </w:r>
      <w:proofErr w:type="gramEnd"/>
      <w:r>
        <w:t xml:space="preserve"> Compressive strength</w:t>
      </w:r>
    </w:p>
    <w:p w:rsidR="009B1946" w:rsidRDefault="009B1946" w:rsidP="007E251F">
      <w:pPr>
        <w:jc w:val="both"/>
      </w:pPr>
    </w:p>
    <w:p w:rsidR="00D8569D" w:rsidRPr="00D8569D" w:rsidRDefault="002B74BF" w:rsidP="00D8569D">
      <w:pPr>
        <w:pStyle w:val="ListParagraph"/>
        <w:autoSpaceDE w:val="0"/>
        <w:autoSpaceDN w:val="0"/>
        <w:adjustRightInd w:val="0"/>
        <w:spacing w:line="360" w:lineRule="auto"/>
        <w:jc w:val="both"/>
        <w:rPr>
          <w:sz w:val="24"/>
          <w:szCs w:val="24"/>
        </w:rPr>
      </w:pPr>
      <w:r>
        <w:t xml:space="preserve">Discussion </w:t>
      </w:r>
      <w:r w:rsidR="00D8569D">
        <w:t>–</w:t>
      </w:r>
      <w:r w:rsidRPr="002B74BF">
        <w:rPr>
          <w:b/>
          <w:sz w:val="24"/>
          <w:szCs w:val="24"/>
        </w:rPr>
        <w:t xml:space="preserve"> </w:t>
      </w:r>
    </w:p>
    <w:p w:rsidR="00486AE7" w:rsidRPr="00463E85" w:rsidRDefault="00486AE7" w:rsidP="00486AE7">
      <w:pPr>
        <w:pStyle w:val="ListParagraph"/>
        <w:numPr>
          <w:ilvl w:val="0"/>
          <w:numId w:val="28"/>
        </w:numPr>
        <w:autoSpaceDE w:val="0"/>
        <w:autoSpaceDN w:val="0"/>
        <w:adjustRightInd w:val="0"/>
        <w:spacing w:line="276" w:lineRule="auto"/>
        <w:jc w:val="both"/>
      </w:pPr>
      <w:r w:rsidRPr="00463E85">
        <w:t>As the temperature increases compressive strength of concrete gets reduced for all combinations.</w:t>
      </w:r>
    </w:p>
    <w:p w:rsidR="00486AE7" w:rsidRPr="00463E85" w:rsidRDefault="00486AE7" w:rsidP="00486AE7">
      <w:pPr>
        <w:pStyle w:val="ListParagraph"/>
        <w:numPr>
          <w:ilvl w:val="0"/>
          <w:numId w:val="28"/>
        </w:numPr>
        <w:autoSpaceDE w:val="0"/>
        <w:autoSpaceDN w:val="0"/>
        <w:adjustRightInd w:val="0"/>
        <w:spacing w:line="276" w:lineRule="auto"/>
        <w:jc w:val="both"/>
      </w:pPr>
      <w:proofErr w:type="gramStart"/>
      <w:r>
        <w:t>RHA2</w:t>
      </w:r>
      <w:r w:rsidRPr="00463E85">
        <w:t>(</w:t>
      </w:r>
      <w:proofErr w:type="gramEnd"/>
      <w:r>
        <w:t>20% RHA</w:t>
      </w:r>
      <w:r w:rsidRPr="00463E85">
        <w:t>+1% steel fiber) gives higher compressive strength as compare to other combinations and conventional concrete.</w:t>
      </w:r>
    </w:p>
    <w:p w:rsidR="00D8569D" w:rsidRPr="00D8569D" w:rsidRDefault="00D8569D" w:rsidP="00D8569D">
      <w:pPr>
        <w:autoSpaceDE w:val="0"/>
        <w:autoSpaceDN w:val="0"/>
        <w:adjustRightInd w:val="0"/>
        <w:jc w:val="both"/>
        <w:rPr>
          <w:sz w:val="24"/>
          <w:szCs w:val="24"/>
        </w:rPr>
      </w:pPr>
    </w:p>
    <w:p w:rsidR="00CC2543" w:rsidRPr="00CC2543" w:rsidRDefault="002F068C" w:rsidP="002F068C">
      <w:pPr>
        <w:pStyle w:val="Heading2"/>
        <w:numPr>
          <w:ilvl w:val="0"/>
          <w:numId w:val="0"/>
        </w:numPr>
        <w:ind w:left="288" w:hanging="288"/>
        <w:jc w:val="both"/>
      </w:pPr>
      <w:r>
        <w:t xml:space="preserve">           </w:t>
      </w:r>
      <w:r w:rsidR="00040E85" w:rsidRPr="002F068C">
        <w:rPr>
          <w:b/>
        </w:rPr>
        <w:t>Tensile strength</w:t>
      </w:r>
      <w:r w:rsidR="002B74BF" w:rsidRPr="002F068C">
        <w:rPr>
          <w:b/>
        </w:rPr>
        <w:t xml:space="preserve"> of concrete</w:t>
      </w:r>
      <w:r w:rsidR="002B74BF">
        <w:t xml:space="preserve"> –</w:t>
      </w:r>
    </w:p>
    <w:p w:rsidR="002B74BF" w:rsidRDefault="002F068C" w:rsidP="00E01811">
      <w:r>
        <w:t xml:space="preserve">Table- 9 </w:t>
      </w:r>
      <w:r w:rsidR="00040E85">
        <w:t>Tensile strength of concrete</w:t>
      </w:r>
    </w:p>
    <w:p w:rsidR="002F068C" w:rsidRDefault="002F068C" w:rsidP="00E01811"/>
    <w:tbl>
      <w:tblPr>
        <w:tblW w:w="4384" w:type="pct"/>
        <w:tblInd w:w="648" w:type="dxa"/>
        <w:tblLook w:val="04A0" w:firstRow="1" w:lastRow="0" w:firstColumn="1" w:lastColumn="0" w:noHBand="0" w:noVBand="1"/>
      </w:tblPr>
      <w:tblGrid>
        <w:gridCol w:w="1157"/>
        <w:gridCol w:w="1447"/>
        <w:gridCol w:w="668"/>
        <w:gridCol w:w="668"/>
        <w:gridCol w:w="668"/>
      </w:tblGrid>
      <w:tr w:rsidR="00CC2543" w:rsidRPr="00C42F95" w:rsidTr="00254179">
        <w:trPr>
          <w:trHeight w:val="300"/>
        </w:trPr>
        <w:tc>
          <w:tcPr>
            <w:tcW w:w="1112" w:type="pct"/>
            <w:tcBorders>
              <w:top w:val="single" w:sz="4" w:space="0" w:color="auto"/>
              <w:left w:val="single" w:sz="4" w:space="0" w:color="auto"/>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Temperature</w:t>
            </w:r>
          </w:p>
        </w:tc>
        <w:tc>
          <w:tcPr>
            <w:tcW w:w="1638" w:type="pct"/>
            <w:tcBorders>
              <w:top w:val="single" w:sz="4" w:space="0" w:color="auto"/>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Normal Concrete</w:t>
            </w:r>
          </w:p>
        </w:tc>
        <w:tc>
          <w:tcPr>
            <w:tcW w:w="750" w:type="pct"/>
            <w:tcBorders>
              <w:top w:val="single" w:sz="4" w:space="0" w:color="auto"/>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RHA1</w:t>
            </w:r>
          </w:p>
        </w:tc>
        <w:tc>
          <w:tcPr>
            <w:tcW w:w="750" w:type="pct"/>
            <w:tcBorders>
              <w:top w:val="single" w:sz="4" w:space="0" w:color="auto"/>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RHA2</w:t>
            </w:r>
          </w:p>
        </w:tc>
        <w:tc>
          <w:tcPr>
            <w:tcW w:w="750" w:type="pct"/>
            <w:tcBorders>
              <w:top w:val="single" w:sz="4" w:space="0" w:color="auto"/>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RHA3</w:t>
            </w:r>
          </w:p>
        </w:tc>
      </w:tr>
      <w:tr w:rsidR="00CC2543" w:rsidRPr="00C42F95" w:rsidTr="00254179">
        <w:trPr>
          <w:trHeight w:val="270"/>
        </w:trPr>
        <w:tc>
          <w:tcPr>
            <w:tcW w:w="1112" w:type="pct"/>
            <w:tcBorders>
              <w:top w:val="nil"/>
              <w:left w:val="single" w:sz="4" w:space="0" w:color="auto"/>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 </w:t>
            </w:r>
          </w:p>
        </w:tc>
        <w:tc>
          <w:tcPr>
            <w:tcW w:w="1638" w:type="pct"/>
            <w:tcBorders>
              <w:top w:val="nil"/>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 </w:t>
            </w:r>
          </w:p>
        </w:tc>
        <w:tc>
          <w:tcPr>
            <w:tcW w:w="750" w:type="pct"/>
            <w:tcBorders>
              <w:top w:val="nil"/>
              <w:left w:val="nil"/>
              <w:bottom w:val="nil"/>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 </w:t>
            </w:r>
          </w:p>
        </w:tc>
        <w:tc>
          <w:tcPr>
            <w:tcW w:w="750" w:type="pct"/>
            <w:tcBorders>
              <w:top w:val="nil"/>
              <w:left w:val="nil"/>
              <w:bottom w:val="nil"/>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 </w:t>
            </w:r>
          </w:p>
        </w:tc>
        <w:tc>
          <w:tcPr>
            <w:tcW w:w="750" w:type="pct"/>
            <w:tcBorders>
              <w:top w:val="nil"/>
              <w:left w:val="nil"/>
              <w:bottom w:val="single" w:sz="4" w:space="0" w:color="auto"/>
              <w:right w:val="single" w:sz="4" w:space="0" w:color="auto"/>
            </w:tcBorders>
            <w:shd w:val="clear" w:color="auto" w:fill="auto"/>
            <w:noWrap/>
            <w:hideMark/>
          </w:tcPr>
          <w:p w:rsidR="00CC2543" w:rsidRPr="00C42F95" w:rsidRDefault="00CC2543" w:rsidP="005F6B28">
            <w:pPr>
              <w:rPr>
                <w:b/>
                <w:bCs/>
                <w:color w:val="000000"/>
              </w:rPr>
            </w:pPr>
            <w:r w:rsidRPr="00C42F95">
              <w:rPr>
                <w:b/>
                <w:bCs/>
                <w:color w:val="000000"/>
              </w:rPr>
              <w:t> </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Room temp.</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2.16</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2.8</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3.1</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2.45</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200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2.07</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2.6</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2.74</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2.09</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400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1.68</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2.34</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2.43</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1.78</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600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1.33</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1.8</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2.2</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1.55</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800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1.23</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1.69</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1.8</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1.15</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1000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0.73</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0.8</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0.97</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0.32</w:t>
            </w:r>
          </w:p>
        </w:tc>
      </w:tr>
      <w:tr w:rsidR="00CC2543" w:rsidRPr="00C42F95" w:rsidTr="00254179">
        <w:trPr>
          <w:trHeight w:val="330"/>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1200</w:t>
            </w:r>
          </w:p>
        </w:tc>
        <w:tc>
          <w:tcPr>
            <w:tcW w:w="1638" w:type="pct"/>
            <w:tcBorders>
              <w:top w:val="nil"/>
              <w:left w:val="nil"/>
              <w:bottom w:val="single" w:sz="4" w:space="0" w:color="auto"/>
              <w:right w:val="nil"/>
            </w:tcBorders>
            <w:shd w:val="clear" w:color="auto" w:fill="auto"/>
            <w:noWrap/>
            <w:vAlign w:val="center"/>
            <w:hideMark/>
          </w:tcPr>
          <w:p w:rsidR="00CC2543" w:rsidRPr="00C42F95" w:rsidRDefault="00CC2543" w:rsidP="00254179">
            <w:pPr>
              <w:rPr>
                <w:color w:val="000000"/>
              </w:rPr>
            </w:pPr>
            <w:r w:rsidRPr="00C42F95">
              <w:rPr>
                <w:color w:val="000000"/>
              </w:rPr>
              <w:t>0</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0</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sz w:val="22"/>
                <w:szCs w:val="22"/>
              </w:rPr>
              <w:t>0</w:t>
            </w:r>
          </w:p>
        </w:tc>
        <w:tc>
          <w:tcPr>
            <w:tcW w:w="750" w:type="pct"/>
            <w:tcBorders>
              <w:top w:val="nil"/>
              <w:left w:val="nil"/>
              <w:bottom w:val="single" w:sz="4" w:space="0" w:color="auto"/>
              <w:right w:val="single" w:sz="4" w:space="0" w:color="auto"/>
            </w:tcBorders>
            <w:shd w:val="clear" w:color="auto" w:fill="auto"/>
            <w:noWrap/>
            <w:vAlign w:val="center"/>
            <w:hideMark/>
          </w:tcPr>
          <w:p w:rsidR="00CC2543" w:rsidRPr="00C42F95" w:rsidRDefault="00CC2543" w:rsidP="00254179">
            <w:pPr>
              <w:rPr>
                <w:color w:val="000000"/>
              </w:rPr>
            </w:pPr>
            <w:r w:rsidRPr="00C42F95">
              <w:rPr>
                <w:color w:val="000000"/>
              </w:rPr>
              <w:t>0</w:t>
            </w:r>
          </w:p>
        </w:tc>
      </w:tr>
    </w:tbl>
    <w:p w:rsidR="002B74BF" w:rsidRDefault="00CC2543" w:rsidP="009B1946">
      <w:pPr>
        <w:jc w:val="both"/>
      </w:pPr>
      <w:r w:rsidRPr="00CC2543">
        <w:rPr>
          <w:noProof/>
          <w:lang w:bidi="mr-IN"/>
        </w:rPr>
        <w:drawing>
          <wp:anchor distT="0" distB="0" distL="114300" distR="114300" simplePos="0" relativeHeight="251662336" behindDoc="1" locked="0" layoutInCell="1" allowOverlap="1" wp14:anchorId="30C53035" wp14:editId="17D71EFF">
            <wp:simplePos x="0" y="0"/>
            <wp:positionH relativeFrom="column">
              <wp:posOffset>343535</wp:posOffset>
            </wp:positionH>
            <wp:positionV relativeFrom="paragraph">
              <wp:posOffset>-635</wp:posOffset>
            </wp:positionV>
            <wp:extent cx="2895600" cy="2047875"/>
            <wp:effectExtent l="0" t="0" r="0" b="0"/>
            <wp:wrapTight wrapText="bothSides">
              <wp:wrapPolygon edited="0">
                <wp:start x="3979" y="1206"/>
                <wp:lineTo x="995" y="4420"/>
                <wp:lineTo x="995" y="16677"/>
                <wp:lineTo x="2842" y="17280"/>
                <wp:lineTo x="10800" y="17280"/>
                <wp:lineTo x="6253" y="18486"/>
                <wp:lineTo x="6111" y="19691"/>
                <wp:lineTo x="8100" y="19892"/>
                <wp:lineTo x="8668" y="19892"/>
                <wp:lineTo x="18474" y="19088"/>
                <wp:lineTo x="18616" y="17682"/>
                <wp:lineTo x="20037" y="17280"/>
                <wp:lineTo x="20747" y="15271"/>
                <wp:lineTo x="18616" y="14065"/>
                <wp:lineTo x="19184" y="13663"/>
                <wp:lineTo x="20605" y="11252"/>
                <wp:lineTo x="20463" y="10850"/>
                <wp:lineTo x="19753" y="7635"/>
                <wp:lineTo x="20037" y="6028"/>
                <wp:lineTo x="18332" y="5626"/>
                <wp:lineTo x="4547" y="4420"/>
                <wp:lineTo x="7958" y="4420"/>
                <wp:lineTo x="17479" y="2009"/>
                <wp:lineTo x="17337" y="1206"/>
                <wp:lineTo x="3979" y="1206"/>
              </wp:wrapPolygon>
            </wp:wrapTight>
            <wp:docPr id="2055" name="Chart 20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B74BF" w:rsidRDefault="002B74BF" w:rsidP="009B1946">
      <w:pPr>
        <w:jc w:val="both"/>
      </w:pPr>
    </w:p>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54179" w:rsidRDefault="00254179" w:rsidP="000F63CA"/>
    <w:p w:rsidR="002B74BF" w:rsidRDefault="00E868AB" w:rsidP="000F63CA">
      <w:r>
        <w:t>Fig 2 Tensile strength</w:t>
      </w:r>
    </w:p>
    <w:p w:rsidR="00A3355C" w:rsidRPr="002B74BF" w:rsidRDefault="00A3355C" w:rsidP="000F63CA"/>
    <w:p w:rsidR="00A3355C" w:rsidRDefault="002B74BF" w:rsidP="00254179">
      <w:pPr>
        <w:ind w:firstLine="720"/>
        <w:jc w:val="both"/>
        <w:rPr>
          <w:b/>
          <w:sz w:val="24"/>
          <w:szCs w:val="24"/>
        </w:rPr>
      </w:pPr>
      <w:r>
        <w:t xml:space="preserve">Discussion </w:t>
      </w:r>
      <w:r w:rsidR="00A3355C">
        <w:t>–</w:t>
      </w:r>
      <w:r w:rsidRPr="002B74BF">
        <w:rPr>
          <w:b/>
          <w:sz w:val="24"/>
          <w:szCs w:val="24"/>
        </w:rPr>
        <w:t xml:space="preserve"> </w:t>
      </w:r>
    </w:p>
    <w:p w:rsidR="00CC2543" w:rsidRPr="00463E85" w:rsidRDefault="00CC2543" w:rsidP="00CC2543">
      <w:pPr>
        <w:pStyle w:val="ListParagraph"/>
        <w:numPr>
          <w:ilvl w:val="0"/>
          <w:numId w:val="28"/>
        </w:numPr>
        <w:autoSpaceDE w:val="0"/>
        <w:autoSpaceDN w:val="0"/>
        <w:adjustRightInd w:val="0"/>
        <w:spacing w:line="276" w:lineRule="auto"/>
        <w:jc w:val="both"/>
      </w:pPr>
      <w:r w:rsidRPr="00463E85">
        <w:t>As the temperature increases compressive strength of concrete gets reduced for all combinations.</w:t>
      </w:r>
    </w:p>
    <w:p w:rsidR="00CC2543" w:rsidRPr="00463E85" w:rsidRDefault="00CC2543" w:rsidP="00CC2543">
      <w:pPr>
        <w:pStyle w:val="ListParagraph"/>
        <w:numPr>
          <w:ilvl w:val="0"/>
          <w:numId w:val="28"/>
        </w:numPr>
        <w:autoSpaceDE w:val="0"/>
        <w:autoSpaceDN w:val="0"/>
        <w:adjustRightInd w:val="0"/>
        <w:spacing w:line="276" w:lineRule="auto"/>
        <w:jc w:val="both"/>
      </w:pPr>
      <w:proofErr w:type="gramStart"/>
      <w:r>
        <w:t>RHA2</w:t>
      </w:r>
      <w:r w:rsidRPr="00463E85">
        <w:t>(</w:t>
      </w:r>
      <w:proofErr w:type="gramEnd"/>
      <w:r>
        <w:t>20% RHA</w:t>
      </w:r>
      <w:r w:rsidRPr="00463E85">
        <w:t>+1% steel fiber) gives higher compressive strength as compare to other combinations and conventional concrete.</w:t>
      </w:r>
    </w:p>
    <w:p w:rsidR="00377313" w:rsidRDefault="00377313" w:rsidP="009B1946">
      <w:pPr>
        <w:jc w:val="both"/>
      </w:pPr>
    </w:p>
    <w:p w:rsidR="00377313" w:rsidRPr="002F068C" w:rsidRDefault="002F068C" w:rsidP="002F068C">
      <w:pPr>
        <w:pStyle w:val="Heading2"/>
        <w:numPr>
          <w:ilvl w:val="0"/>
          <w:numId w:val="0"/>
        </w:numPr>
        <w:ind w:left="288" w:hanging="288"/>
        <w:jc w:val="both"/>
        <w:rPr>
          <w:b/>
          <w:sz w:val="16"/>
        </w:rPr>
      </w:pPr>
      <w:r>
        <w:t xml:space="preserve">             </w:t>
      </w:r>
      <w:r w:rsidR="00315C31" w:rsidRPr="002F068C">
        <w:rPr>
          <w:b/>
        </w:rPr>
        <w:t>Flexural strength</w:t>
      </w:r>
    </w:p>
    <w:p w:rsidR="00377313" w:rsidRPr="002F068C" w:rsidRDefault="002F068C" w:rsidP="00040E85">
      <w:pPr>
        <w:pStyle w:val="Heading2"/>
        <w:numPr>
          <w:ilvl w:val="0"/>
          <w:numId w:val="0"/>
        </w:numPr>
        <w:ind w:left="1296"/>
        <w:jc w:val="both"/>
        <w:rPr>
          <w:i w:val="0"/>
        </w:rPr>
      </w:pPr>
      <w:r w:rsidRPr="002F068C">
        <w:rPr>
          <w:i w:val="0"/>
        </w:rPr>
        <w:t>Table- 10</w:t>
      </w:r>
      <w:r>
        <w:rPr>
          <w:i w:val="0"/>
        </w:rPr>
        <w:t>-</w:t>
      </w:r>
      <w:r w:rsidRPr="002F068C">
        <w:rPr>
          <w:i w:val="0"/>
        </w:rPr>
        <w:t xml:space="preserve"> </w:t>
      </w:r>
      <w:r w:rsidR="00040E85" w:rsidRPr="002F068C">
        <w:rPr>
          <w:i w:val="0"/>
        </w:rPr>
        <w:t>Flexural strength</w:t>
      </w:r>
    </w:p>
    <w:p w:rsidR="002F068C" w:rsidRPr="002F068C" w:rsidRDefault="002F068C" w:rsidP="002F068C"/>
    <w:tbl>
      <w:tblPr>
        <w:tblW w:w="429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027"/>
        <w:gridCol w:w="714"/>
        <w:gridCol w:w="714"/>
        <w:gridCol w:w="713"/>
      </w:tblGrid>
      <w:tr w:rsidR="00CC2543" w:rsidRPr="00C42F95" w:rsidTr="00254179">
        <w:trPr>
          <w:trHeight w:val="300"/>
        </w:trPr>
        <w:tc>
          <w:tcPr>
            <w:tcW w:w="1494" w:type="pct"/>
            <w:shd w:val="clear" w:color="auto" w:fill="auto"/>
            <w:noWrap/>
            <w:vAlign w:val="center"/>
            <w:hideMark/>
          </w:tcPr>
          <w:p w:rsidR="00CC2543" w:rsidRPr="00C42F95" w:rsidRDefault="00CC2543" w:rsidP="00254179">
            <w:pPr>
              <w:rPr>
                <w:b/>
                <w:bCs/>
                <w:color w:val="000000"/>
              </w:rPr>
            </w:pPr>
            <w:r w:rsidRPr="00C42F95">
              <w:rPr>
                <w:b/>
                <w:bCs/>
                <w:color w:val="000000"/>
              </w:rPr>
              <w:t>Temperature</w:t>
            </w:r>
          </w:p>
        </w:tc>
        <w:tc>
          <w:tcPr>
            <w:tcW w:w="1137" w:type="pct"/>
            <w:shd w:val="clear" w:color="auto" w:fill="auto"/>
            <w:noWrap/>
            <w:vAlign w:val="center"/>
            <w:hideMark/>
          </w:tcPr>
          <w:p w:rsidR="00CC2543" w:rsidRPr="00C42F95" w:rsidRDefault="00CC2543" w:rsidP="00254179">
            <w:pPr>
              <w:rPr>
                <w:b/>
                <w:bCs/>
                <w:color w:val="000000"/>
              </w:rPr>
            </w:pPr>
            <w:r w:rsidRPr="00C42F95">
              <w:rPr>
                <w:b/>
                <w:bCs/>
                <w:color w:val="000000"/>
              </w:rPr>
              <w:t>Normal Concrete</w:t>
            </w:r>
          </w:p>
        </w:tc>
        <w:tc>
          <w:tcPr>
            <w:tcW w:w="790" w:type="pct"/>
            <w:shd w:val="clear" w:color="auto" w:fill="auto"/>
            <w:noWrap/>
            <w:vAlign w:val="center"/>
            <w:hideMark/>
          </w:tcPr>
          <w:p w:rsidR="00CC2543" w:rsidRPr="00C42F95" w:rsidRDefault="00CC2543" w:rsidP="00254179">
            <w:pPr>
              <w:rPr>
                <w:b/>
                <w:bCs/>
                <w:color w:val="000000"/>
              </w:rPr>
            </w:pPr>
            <w:r w:rsidRPr="00C42F95">
              <w:rPr>
                <w:b/>
                <w:bCs/>
                <w:color w:val="000000"/>
              </w:rPr>
              <w:t>RHA1</w:t>
            </w:r>
          </w:p>
        </w:tc>
        <w:tc>
          <w:tcPr>
            <w:tcW w:w="790" w:type="pct"/>
            <w:shd w:val="clear" w:color="auto" w:fill="auto"/>
            <w:noWrap/>
            <w:vAlign w:val="center"/>
            <w:hideMark/>
          </w:tcPr>
          <w:p w:rsidR="00CC2543" w:rsidRPr="00C42F95" w:rsidRDefault="00CC2543" w:rsidP="00254179">
            <w:pPr>
              <w:rPr>
                <w:b/>
                <w:bCs/>
                <w:color w:val="000000"/>
              </w:rPr>
            </w:pPr>
            <w:r w:rsidRPr="00C42F95">
              <w:rPr>
                <w:b/>
                <w:bCs/>
                <w:color w:val="000000"/>
              </w:rPr>
              <w:t>RHA2</w:t>
            </w:r>
          </w:p>
        </w:tc>
        <w:tc>
          <w:tcPr>
            <w:tcW w:w="789" w:type="pct"/>
            <w:shd w:val="clear" w:color="auto" w:fill="auto"/>
            <w:noWrap/>
            <w:vAlign w:val="center"/>
            <w:hideMark/>
          </w:tcPr>
          <w:p w:rsidR="00CC2543" w:rsidRPr="00C42F95" w:rsidRDefault="00CC2543" w:rsidP="00254179">
            <w:pPr>
              <w:rPr>
                <w:b/>
                <w:bCs/>
                <w:color w:val="000000"/>
              </w:rPr>
            </w:pPr>
            <w:r w:rsidRPr="00C42F95">
              <w:rPr>
                <w:b/>
                <w:bCs/>
                <w:color w:val="000000"/>
              </w:rPr>
              <w:t>RHA3</w:t>
            </w:r>
          </w:p>
        </w:tc>
      </w:tr>
      <w:tr w:rsidR="00CC2543" w:rsidRPr="00C42F95" w:rsidTr="00254179">
        <w:trPr>
          <w:trHeight w:val="270"/>
        </w:trPr>
        <w:tc>
          <w:tcPr>
            <w:tcW w:w="1494" w:type="pct"/>
            <w:shd w:val="clear" w:color="auto" w:fill="auto"/>
            <w:noWrap/>
            <w:vAlign w:val="center"/>
            <w:hideMark/>
          </w:tcPr>
          <w:p w:rsidR="00CC2543" w:rsidRPr="00C42F95" w:rsidRDefault="00CC2543" w:rsidP="00254179">
            <w:pPr>
              <w:rPr>
                <w:b/>
                <w:bCs/>
                <w:color w:val="000000"/>
              </w:rPr>
            </w:pPr>
          </w:p>
        </w:tc>
        <w:tc>
          <w:tcPr>
            <w:tcW w:w="1137" w:type="pct"/>
            <w:shd w:val="clear" w:color="auto" w:fill="auto"/>
            <w:noWrap/>
            <w:vAlign w:val="center"/>
            <w:hideMark/>
          </w:tcPr>
          <w:p w:rsidR="00CC2543" w:rsidRPr="00C42F95" w:rsidRDefault="00CC2543" w:rsidP="00254179">
            <w:pPr>
              <w:rPr>
                <w:b/>
                <w:bCs/>
                <w:color w:val="000000"/>
              </w:rPr>
            </w:pPr>
          </w:p>
        </w:tc>
        <w:tc>
          <w:tcPr>
            <w:tcW w:w="790" w:type="pct"/>
            <w:shd w:val="clear" w:color="auto" w:fill="auto"/>
            <w:noWrap/>
            <w:vAlign w:val="center"/>
            <w:hideMark/>
          </w:tcPr>
          <w:p w:rsidR="00CC2543" w:rsidRPr="00C42F95" w:rsidRDefault="00CC2543" w:rsidP="00254179">
            <w:pPr>
              <w:rPr>
                <w:b/>
                <w:bCs/>
                <w:color w:val="000000"/>
              </w:rPr>
            </w:pPr>
          </w:p>
        </w:tc>
        <w:tc>
          <w:tcPr>
            <w:tcW w:w="790" w:type="pct"/>
            <w:shd w:val="clear" w:color="auto" w:fill="auto"/>
            <w:noWrap/>
            <w:vAlign w:val="center"/>
            <w:hideMark/>
          </w:tcPr>
          <w:p w:rsidR="00CC2543" w:rsidRPr="00C42F95" w:rsidRDefault="00CC2543" w:rsidP="00254179">
            <w:pPr>
              <w:rPr>
                <w:b/>
                <w:bCs/>
                <w:color w:val="000000"/>
              </w:rPr>
            </w:pPr>
          </w:p>
        </w:tc>
        <w:tc>
          <w:tcPr>
            <w:tcW w:w="789" w:type="pct"/>
            <w:shd w:val="clear" w:color="auto" w:fill="auto"/>
            <w:noWrap/>
            <w:vAlign w:val="center"/>
            <w:hideMark/>
          </w:tcPr>
          <w:p w:rsidR="00CC2543" w:rsidRPr="00C42F95" w:rsidRDefault="00CC2543" w:rsidP="00254179">
            <w:pPr>
              <w:rPr>
                <w:b/>
                <w:bCs/>
                <w:color w:val="000000"/>
              </w:rPr>
            </w:pP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Room temp.</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1.1</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2.28</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2.4</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1.42</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200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1.03</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2.04</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2.16</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1.18</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400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0.86</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1.45</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1.59</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0.61</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600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0.55</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1.11</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1.24</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0.26</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800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0.49</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0.46</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0.64</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0.3</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1000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0.26</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0.32</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0.4</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0.24</w:t>
            </w:r>
          </w:p>
        </w:tc>
      </w:tr>
      <w:tr w:rsidR="00CC2543" w:rsidRPr="00C42F95" w:rsidTr="00254179">
        <w:trPr>
          <w:trHeight w:val="330"/>
        </w:trPr>
        <w:tc>
          <w:tcPr>
            <w:tcW w:w="1494" w:type="pct"/>
            <w:shd w:val="clear" w:color="auto" w:fill="auto"/>
            <w:noWrap/>
            <w:vAlign w:val="center"/>
            <w:hideMark/>
          </w:tcPr>
          <w:p w:rsidR="00CC2543" w:rsidRPr="00C42F95" w:rsidRDefault="00CC2543" w:rsidP="00254179">
            <w:pPr>
              <w:rPr>
                <w:color w:val="000000"/>
              </w:rPr>
            </w:pPr>
            <w:r w:rsidRPr="00C42F95">
              <w:rPr>
                <w:color w:val="000000"/>
              </w:rPr>
              <w:t>1200</w:t>
            </w:r>
          </w:p>
        </w:tc>
        <w:tc>
          <w:tcPr>
            <w:tcW w:w="1137" w:type="pct"/>
            <w:shd w:val="clear" w:color="auto" w:fill="auto"/>
            <w:noWrap/>
            <w:vAlign w:val="center"/>
            <w:hideMark/>
          </w:tcPr>
          <w:p w:rsidR="00CC2543" w:rsidRPr="00C42F95" w:rsidRDefault="00CC2543" w:rsidP="00254179">
            <w:pPr>
              <w:rPr>
                <w:color w:val="000000"/>
              </w:rPr>
            </w:pPr>
            <w:r w:rsidRPr="00C42F95">
              <w:rPr>
                <w:color w:val="000000"/>
              </w:rPr>
              <w:t>0</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w:t>
            </w:r>
          </w:p>
        </w:tc>
        <w:tc>
          <w:tcPr>
            <w:tcW w:w="790" w:type="pct"/>
            <w:shd w:val="clear" w:color="auto" w:fill="auto"/>
            <w:noWrap/>
            <w:vAlign w:val="center"/>
            <w:hideMark/>
          </w:tcPr>
          <w:p w:rsidR="00CC2543" w:rsidRPr="00C42F95" w:rsidRDefault="00CC2543" w:rsidP="00254179">
            <w:pPr>
              <w:rPr>
                <w:color w:val="000000"/>
              </w:rPr>
            </w:pPr>
            <w:r w:rsidRPr="00C42F95">
              <w:rPr>
                <w:color w:val="000000"/>
              </w:rPr>
              <w:t>0</w:t>
            </w:r>
          </w:p>
        </w:tc>
        <w:tc>
          <w:tcPr>
            <w:tcW w:w="789" w:type="pct"/>
            <w:shd w:val="clear" w:color="auto" w:fill="auto"/>
            <w:noWrap/>
            <w:vAlign w:val="center"/>
            <w:hideMark/>
          </w:tcPr>
          <w:p w:rsidR="00CC2543" w:rsidRPr="00C42F95" w:rsidRDefault="00CC2543" w:rsidP="00254179">
            <w:pPr>
              <w:rPr>
                <w:color w:val="000000"/>
              </w:rPr>
            </w:pPr>
            <w:r w:rsidRPr="00C42F95">
              <w:rPr>
                <w:color w:val="000000"/>
              </w:rPr>
              <w:t>0</w:t>
            </w:r>
          </w:p>
        </w:tc>
      </w:tr>
    </w:tbl>
    <w:p w:rsidR="00833826" w:rsidRDefault="00CC2543" w:rsidP="003E0EFC">
      <w:pPr>
        <w:ind w:left="1440" w:hanging="1440"/>
        <w:jc w:val="left"/>
      </w:pPr>
      <w:r w:rsidRPr="00CC2543">
        <w:rPr>
          <w:noProof/>
          <w:lang w:bidi="mr-IN"/>
        </w:rPr>
        <w:drawing>
          <wp:inline distT="0" distB="0" distL="0" distR="0" wp14:anchorId="32CCE9E4" wp14:editId="7A358DB7">
            <wp:extent cx="3248025" cy="2114550"/>
            <wp:effectExtent l="0" t="0" r="0" b="0"/>
            <wp:docPr id="2057" name="Chart 20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3826" w:rsidRDefault="00833826" w:rsidP="00A91BD9">
      <w:pPr>
        <w:jc w:val="both"/>
      </w:pPr>
    </w:p>
    <w:p w:rsidR="00E868AB" w:rsidRDefault="00E868AB" w:rsidP="009B1946">
      <w:r>
        <w:t>Fig 3 Flexural strength</w:t>
      </w:r>
    </w:p>
    <w:p w:rsidR="00315C31" w:rsidRDefault="00315C31" w:rsidP="009B1946">
      <w:pPr>
        <w:jc w:val="both"/>
      </w:pPr>
      <w:r>
        <w:t>Discussion –</w:t>
      </w:r>
    </w:p>
    <w:p w:rsidR="00A91BD9" w:rsidRDefault="00A91BD9" w:rsidP="009B1946">
      <w:pPr>
        <w:jc w:val="both"/>
      </w:pPr>
    </w:p>
    <w:p w:rsidR="00CC2543" w:rsidRPr="00463E85" w:rsidRDefault="00CC2543" w:rsidP="00CC2543">
      <w:pPr>
        <w:pStyle w:val="ListParagraph"/>
        <w:numPr>
          <w:ilvl w:val="0"/>
          <w:numId w:val="28"/>
        </w:numPr>
        <w:autoSpaceDE w:val="0"/>
        <w:autoSpaceDN w:val="0"/>
        <w:adjustRightInd w:val="0"/>
        <w:spacing w:line="276" w:lineRule="auto"/>
        <w:jc w:val="both"/>
      </w:pPr>
      <w:r w:rsidRPr="00463E85">
        <w:t>As the temperature increases compressive strength of concrete gets reduced for all combinations.</w:t>
      </w:r>
    </w:p>
    <w:p w:rsidR="00CC2543" w:rsidRPr="00463E85" w:rsidRDefault="00CC2543" w:rsidP="00CC2543">
      <w:pPr>
        <w:pStyle w:val="ListParagraph"/>
        <w:numPr>
          <w:ilvl w:val="0"/>
          <w:numId w:val="28"/>
        </w:numPr>
        <w:autoSpaceDE w:val="0"/>
        <w:autoSpaceDN w:val="0"/>
        <w:adjustRightInd w:val="0"/>
        <w:spacing w:line="276" w:lineRule="auto"/>
        <w:jc w:val="both"/>
      </w:pPr>
      <w:proofErr w:type="gramStart"/>
      <w:r>
        <w:t>RHA2</w:t>
      </w:r>
      <w:r w:rsidRPr="00463E85">
        <w:t>(</w:t>
      </w:r>
      <w:proofErr w:type="gramEnd"/>
      <w:r>
        <w:t>20% RHA</w:t>
      </w:r>
      <w:r w:rsidRPr="00463E85">
        <w:t>+1% steel fiber) gives higher compressive strength as compare to other combinations and conventional concrete.</w:t>
      </w:r>
    </w:p>
    <w:p w:rsidR="00A91BD9" w:rsidRDefault="00A91BD9" w:rsidP="009B1946">
      <w:pPr>
        <w:jc w:val="both"/>
      </w:pPr>
    </w:p>
    <w:p w:rsidR="008A55B5" w:rsidRPr="002F068C" w:rsidRDefault="00315C31" w:rsidP="002F068C">
      <w:pPr>
        <w:pStyle w:val="Heading1"/>
        <w:numPr>
          <w:ilvl w:val="0"/>
          <w:numId w:val="0"/>
        </w:numPr>
        <w:ind w:left="360"/>
        <w:rPr>
          <w:b/>
        </w:rPr>
      </w:pPr>
      <w:r w:rsidRPr="002F068C">
        <w:rPr>
          <w:b/>
        </w:rPr>
        <w:lastRenderedPageBreak/>
        <w:t>CONCLUSIONS</w:t>
      </w:r>
    </w:p>
    <w:p w:rsidR="00381D6F" w:rsidRPr="00381D6F" w:rsidRDefault="00381D6F" w:rsidP="00381D6F">
      <w:pPr>
        <w:autoSpaceDE w:val="0"/>
        <w:autoSpaceDN w:val="0"/>
        <w:adjustRightInd w:val="0"/>
        <w:spacing w:line="360" w:lineRule="auto"/>
        <w:jc w:val="both"/>
        <w:rPr>
          <w:szCs w:val="24"/>
        </w:rPr>
      </w:pPr>
      <w:r w:rsidRPr="00381D6F">
        <w:rPr>
          <w:szCs w:val="24"/>
        </w:rPr>
        <w:t xml:space="preserve">Based on experimental work carried out in this particular study, </w:t>
      </w:r>
      <w:r>
        <w:rPr>
          <w:szCs w:val="24"/>
        </w:rPr>
        <w:t>t</w:t>
      </w:r>
      <w:r w:rsidRPr="00381D6F">
        <w:rPr>
          <w:szCs w:val="24"/>
        </w:rPr>
        <w:t xml:space="preserve">he Following conclusions </w:t>
      </w:r>
      <w:r w:rsidR="00572581">
        <w:rPr>
          <w:szCs w:val="24"/>
        </w:rPr>
        <w:t xml:space="preserve">have been </w:t>
      </w:r>
      <w:r w:rsidRPr="00381D6F">
        <w:rPr>
          <w:szCs w:val="24"/>
        </w:rPr>
        <w:t>drawn out,</w:t>
      </w:r>
    </w:p>
    <w:p w:rsidR="00381D6F" w:rsidRPr="00381D6F" w:rsidRDefault="00381D6F" w:rsidP="00381D6F">
      <w:pPr>
        <w:pStyle w:val="ListParagraph"/>
        <w:numPr>
          <w:ilvl w:val="0"/>
          <w:numId w:val="17"/>
        </w:numPr>
        <w:spacing w:after="200" w:line="360" w:lineRule="auto"/>
        <w:jc w:val="both"/>
        <w:rPr>
          <w:szCs w:val="24"/>
        </w:rPr>
      </w:pPr>
      <w:r w:rsidRPr="00381D6F">
        <w:rPr>
          <w:szCs w:val="24"/>
        </w:rPr>
        <w:t xml:space="preserve">After </w:t>
      </w:r>
      <w:r w:rsidR="007814DE">
        <w:rPr>
          <w:szCs w:val="24"/>
        </w:rPr>
        <w:t>enhanced</w:t>
      </w:r>
      <w:r w:rsidRPr="00381D6F">
        <w:rPr>
          <w:szCs w:val="24"/>
        </w:rPr>
        <w:t xml:space="preserve"> temperatures test and analysis it was found that with the increasing temperature the compressive strength, tensile strength and flexural strength of concrete gets reduced.</w:t>
      </w:r>
    </w:p>
    <w:p w:rsidR="00381D6F" w:rsidRPr="00381D6F" w:rsidRDefault="00381D6F" w:rsidP="00381D6F">
      <w:pPr>
        <w:pStyle w:val="ListParagraph"/>
        <w:numPr>
          <w:ilvl w:val="0"/>
          <w:numId w:val="17"/>
        </w:numPr>
        <w:autoSpaceDE w:val="0"/>
        <w:autoSpaceDN w:val="0"/>
        <w:adjustRightInd w:val="0"/>
        <w:spacing w:line="360" w:lineRule="auto"/>
        <w:jc w:val="both"/>
        <w:rPr>
          <w:szCs w:val="24"/>
        </w:rPr>
      </w:pPr>
      <w:r w:rsidRPr="00381D6F">
        <w:rPr>
          <w:szCs w:val="24"/>
        </w:rPr>
        <w:t>As temperature and exposure time increases the effect of fire on concrete increases.</w:t>
      </w:r>
    </w:p>
    <w:p w:rsidR="00381D6F" w:rsidRPr="00381D6F" w:rsidRDefault="00381D6F" w:rsidP="00381D6F">
      <w:pPr>
        <w:pStyle w:val="ListParagraph"/>
        <w:numPr>
          <w:ilvl w:val="0"/>
          <w:numId w:val="17"/>
        </w:numPr>
        <w:autoSpaceDE w:val="0"/>
        <w:autoSpaceDN w:val="0"/>
        <w:adjustRightInd w:val="0"/>
        <w:spacing w:line="360" w:lineRule="auto"/>
        <w:jc w:val="both"/>
        <w:rPr>
          <w:szCs w:val="24"/>
        </w:rPr>
      </w:pPr>
      <w:r w:rsidRPr="00381D6F">
        <w:rPr>
          <w:szCs w:val="24"/>
        </w:rPr>
        <w:t>Effect of fire can be observed on the surface of concrete in the form of deep cracks.</w:t>
      </w:r>
    </w:p>
    <w:p w:rsidR="00381D6F" w:rsidRPr="00381D6F" w:rsidRDefault="00381D6F" w:rsidP="00381D6F">
      <w:pPr>
        <w:pStyle w:val="ListParagraph"/>
        <w:numPr>
          <w:ilvl w:val="0"/>
          <w:numId w:val="17"/>
        </w:numPr>
        <w:spacing w:after="200" w:line="360" w:lineRule="auto"/>
        <w:jc w:val="both"/>
        <w:rPr>
          <w:szCs w:val="24"/>
        </w:rPr>
      </w:pPr>
      <w:r w:rsidRPr="00381D6F">
        <w:rPr>
          <w:szCs w:val="24"/>
        </w:rPr>
        <w:t>Between 400-600</w:t>
      </w:r>
      <w:r w:rsidRPr="00381D6F">
        <w:rPr>
          <w:rStyle w:val="Normal1"/>
          <w:rFonts w:eastAsia="MS Mincho"/>
          <w:szCs w:val="24"/>
        </w:rPr>
        <w:t>°C</w:t>
      </w:r>
      <w:r w:rsidRPr="00381D6F">
        <w:rPr>
          <w:szCs w:val="24"/>
        </w:rPr>
        <w:t xml:space="preserve"> temperature Strength loss starts. </w:t>
      </w:r>
    </w:p>
    <w:p w:rsidR="00381D6F" w:rsidRPr="00381D6F" w:rsidRDefault="00381D6F" w:rsidP="00381D6F">
      <w:pPr>
        <w:pStyle w:val="ListParagraph"/>
        <w:numPr>
          <w:ilvl w:val="0"/>
          <w:numId w:val="17"/>
        </w:numPr>
        <w:autoSpaceDE w:val="0"/>
        <w:autoSpaceDN w:val="0"/>
        <w:adjustRightInd w:val="0"/>
        <w:spacing w:line="360" w:lineRule="auto"/>
        <w:jc w:val="both"/>
        <w:rPr>
          <w:szCs w:val="24"/>
        </w:rPr>
      </w:pPr>
      <w:r w:rsidRPr="00381D6F">
        <w:rPr>
          <w:szCs w:val="24"/>
        </w:rPr>
        <w:t>Above 600</w:t>
      </w:r>
      <w:r w:rsidRPr="00381D6F">
        <w:rPr>
          <w:szCs w:val="24"/>
          <w:vertAlign w:val="superscript"/>
        </w:rPr>
        <w:t>0</w:t>
      </w:r>
      <w:r w:rsidRPr="00381D6F">
        <w:rPr>
          <w:szCs w:val="24"/>
        </w:rPr>
        <w:t>C temperature concrete is not functioning at its full structural Capacity.</w:t>
      </w:r>
    </w:p>
    <w:p w:rsidR="00381D6F" w:rsidRPr="00381D6F" w:rsidRDefault="00381D6F" w:rsidP="00381D6F">
      <w:pPr>
        <w:pStyle w:val="ListParagraph"/>
        <w:numPr>
          <w:ilvl w:val="0"/>
          <w:numId w:val="17"/>
        </w:numPr>
        <w:autoSpaceDE w:val="0"/>
        <w:autoSpaceDN w:val="0"/>
        <w:adjustRightInd w:val="0"/>
        <w:spacing w:line="360" w:lineRule="auto"/>
        <w:jc w:val="left"/>
        <w:rPr>
          <w:rStyle w:val="Normal1"/>
          <w:rFonts w:eastAsia="MS Mincho"/>
          <w:szCs w:val="24"/>
        </w:rPr>
      </w:pPr>
      <w:r w:rsidRPr="00381D6F">
        <w:rPr>
          <w:szCs w:val="24"/>
        </w:rPr>
        <w:t>At 1000</w:t>
      </w:r>
      <w:r w:rsidRPr="00381D6F">
        <w:rPr>
          <w:rStyle w:val="Normal1"/>
          <w:rFonts w:eastAsia="MS Mincho"/>
          <w:szCs w:val="24"/>
        </w:rPr>
        <w:t>°C temperature hair cracks developed on specimen.</w:t>
      </w:r>
    </w:p>
    <w:p w:rsidR="00381D6F" w:rsidRPr="00381D6F" w:rsidRDefault="00381D6F" w:rsidP="00381D6F">
      <w:pPr>
        <w:pStyle w:val="ListParagraph"/>
        <w:numPr>
          <w:ilvl w:val="0"/>
          <w:numId w:val="17"/>
        </w:numPr>
        <w:autoSpaceDE w:val="0"/>
        <w:autoSpaceDN w:val="0"/>
        <w:adjustRightInd w:val="0"/>
        <w:spacing w:line="360" w:lineRule="auto"/>
        <w:jc w:val="left"/>
        <w:rPr>
          <w:rStyle w:val="Normal1"/>
          <w:rFonts w:eastAsia="MS Mincho"/>
          <w:szCs w:val="24"/>
        </w:rPr>
      </w:pPr>
      <w:r w:rsidRPr="00381D6F">
        <w:rPr>
          <w:rStyle w:val="Normal1"/>
          <w:rFonts w:eastAsia="MS Mincho"/>
          <w:szCs w:val="24"/>
        </w:rPr>
        <w:t xml:space="preserve"> At 1200°C temperature </w:t>
      </w:r>
      <w:r w:rsidR="00CC2543">
        <w:rPr>
          <w:rStyle w:val="Normal1"/>
          <w:rFonts w:eastAsia="MS Mincho"/>
          <w:szCs w:val="24"/>
        </w:rPr>
        <w:t>concrete will not functional to its strength</w:t>
      </w:r>
      <w:r w:rsidRPr="00381D6F">
        <w:rPr>
          <w:rStyle w:val="Normal1"/>
          <w:rFonts w:eastAsia="MS Mincho"/>
          <w:szCs w:val="24"/>
        </w:rPr>
        <w:t>.</w:t>
      </w:r>
    </w:p>
    <w:p w:rsidR="00ED79D7" w:rsidRPr="00381D6F" w:rsidRDefault="00381D6F" w:rsidP="00381D6F">
      <w:pPr>
        <w:pStyle w:val="ListParagraph"/>
        <w:numPr>
          <w:ilvl w:val="0"/>
          <w:numId w:val="17"/>
        </w:numPr>
        <w:autoSpaceDE w:val="0"/>
        <w:autoSpaceDN w:val="0"/>
        <w:adjustRightInd w:val="0"/>
        <w:spacing w:line="360" w:lineRule="auto"/>
        <w:jc w:val="left"/>
        <w:rPr>
          <w:rFonts w:eastAsia="MS Mincho"/>
          <w:szCs w:val="24"/>
        </w:rPr>
      </w:pPr>
      <w:r w:rsidRPr="00381D6F">
        <w:rPr>
          <w:rStyle w:val="Normal1"/>
          <w:rFonts w:eastAsia="MS Mincho"/>
          <w:szCs w:val="24"/>
        </w:rPr>
        <w:t xml:space="preserve">At </w:t>
      </w:r>
      <w:r w:rsidR="007814DE">
        <w:rPr>
          <w:rStyle w:val="Normal1"/>
          <w:rFonts w:eastAsia="MS Mincho"/>
          <w:szCs w:val="24"/>
        </w:rPr>
        <w:t>enhanced</w:t>
      </w:r>
      <w:r w:rsidRPr="00381D6F">
        <w:rPr>
          <w:rStyle w:val="Normal1"/>
          <w:rFonts w:eastAsia="MS Mincho"/>
          <w:szCs w:val="24"/>
        </w:rPr>
        <w:t xml:space="preserve"> temperature </w:t>
      </w:r>
      <w:proofErr w:type="gramStart"/>
      <w:r w:rsidR="00CC2543">
        <w:t>RHA2</w:t>
      </w:r>
      <w:r w:rsidR="00CC2543" w:rsidRPr="00463E85">
        <w:t>(</w:t>
      </w:r>
      <w:proofErr w:type="gramEnd"/>
      <w:r w:rsidR="00CC2543">
        <w:t>20% RHA</w:t>
      </w:r>
      <w:r w:rsidR="00CC2543" w:rsidRPr="00463E85">
        <w:t xml:space="preserve">+1% steel fiber) </w:t>
      </w:r>
      <w:r w:rsidRPr="00381D6F">
        <w:rPr>
          <w:rStyle w:val="Normal1"/>
          <w:rFonts w:eastAsia="MS Mincho"/>
          <w:szCs w:val="24"/>
        </w:rPr>
        <w:t>found suitable combination.</w:t>
      </w:r>
    </w:p>
    <w:p w:rsidR="00AB761F" w:rsidRDefault="00AB761F" w:rsidP="009B1946">
      <w:pPr>
        <w:pStyle w:val="Heading5"/>
        <w:rPr>
          <w:rFonts w:eastAsia="MS Mincho"/>
        </w:rPr>
      </w:pPr>
      <w:r>
        <w:rPr>
          <w:rFonts w:eastAsia="MS Mincho"/>
        </w:rPr>
        <w:t>References</w:t>
      </w:r>
    </w:p>
    <w:p w:rsidR="00FF6DC7" w:rsidRPr="00FC0D96" w:rsidRDefault="00AB761F" w:rsidP="009B1946">
      <w:pPr>
        <w:jc w:val="both"/>
      </w:pPr>
      <w:r w:rsidRPr="00FC0D96">
        <w:t xml:space="preserve">[1] </w:t>
      </w:r>
      <w:r w:rsidR="00FC0D96" w:rsidRPr="00FC0D96">
        <w:t xml:space="preserve"> </w:t>
      </w:r>
      <w:r w:rsidR="00FC0D96">
        <w:tab/>
      </w:r>
      <w:proofErr w:type="spellStart"/>
      <w:r w:rsidR="00FF6DC7" w:rsidRPr="00FC0D96">
        <w:t>Aveline</w:t>
      </w:r>
      <w:proofErr w:type="spellEnd"/>
      <w:r w:rsidR="00FF6DC7" w:rsidRPr="00FC0D96">
        <w:t xml:space="preserve"> </w:t>
      </w:r>
      <w:proofErr w:type="spellStart"/>
      <w:r w:rsidR="00FF6DC7" w:rsidRPr="00FC0D96">
        <w:t>Darquennes</w:t>
      </w:r>
      <w:proofErr w:type="spellEnd"/>
      <w:r w:rsidR="00FF6DC7" w:rsidRPr="00FC0D96">
        <w:t xml:space="preserve">, Stephanie </w:t>
      </w:r>
      <w:proofErr w:type="spellStart"/>
      <w:r w:rsidR="00FF6DC7" w:rsidRPr="00FC0D96">
        <w:t>Staquet</w:t>
      </w:r>
      <w:proofErr w:type="spellEnd"/>
      <w:r w:rsidR="00FF6DC7" w:rsidRPr="00FC0D96">
        <w:t xml:space="preserve">, and Bernard </w:t>
      </w:r>
    </w:p>
    <w:p w:rsidR="00FF6DC7" w:rsidRPr="00FF6DC7" w:rsidRDefault="00FF6DC7" w:rsidP="009B1946">
      <w:pPr>
        <w:ind w:left="720"/>
        <w:jc w:val="both"/>
      </w:pPr>
      <w:proofErr w:type="spellStart"/>
      <w:proofErr w:type="gramStart"/>
      <w:r w:rsidRPr="00FF6DC7">
        <w:t>Espion</w:t>
      </w:r>
      <w:proofErr w:type="spellEnd"/>
      <w:r w:rsidRPr="00FF6DC7">
        <w:t>.</w:t>
      </w:r>
      <w:proofErr w:type="gramEnd"/>
      <w:r w:rsidRPr="00FF6DC7">
        <w:t xml:space="preserve"> (2011). “</w:t>
      </w:r>
      <w:proofErr w:type="spellStart"/>
      <w:r w:rsidRPr="00FF6DC7">
        <w:t>Behaviour</w:t>
      </w:r>
      <w:proofErr w:type="spellEnd"/>
      <w:r w:rsidRPr="00FF6DC7">
        <w:t xml:space="preserve"> of Slag Cement Concrete </w:t>
      </w:r>
    </w:p>
    <w:p w:rsidR="00FF6DC7" w:rsidRPr="00FF6DC7" w:rsidRDefault="00FF6DC7" w:rsidP="009B1946">
      <w:pPr>
        <w:ind w:left="720"/>
        <w:jc w:val="both"/>
      </w:pPr>
      <w:proofErr w:type="gramStart"/>
      <w:r w:rsidRPr="00FF6DC7">
        <w:t>under</w:t>
      </w:r>
      <w:proofErr w:type="gramEnd"/>
      <w:r w:rsidRPr="00FF6DC7">
        <w:t xml:space="preserve"> Restraint Conditions”. European Journal of Environmental and Civil Engineering</w:t>
      </w:r>
      <w:proofErr w:type="gramStart"/>
      <w:r w:rsidRPr="00FF6DC7">
        <w:t>,15</w:t>
      </w:r>
      <w:proofErr w:type="gramEnd"/>
      <w:r w:rsidRPr="00FF6DC7">
        <w:t xml:space="preserve"> (5), 787-798.</w:t>
      </w:r>
    </w:p>
    <w:p w:rsidR="00FF6DC7" w:rsidRPr="00FF6DC7" w:rsidRDefault="00FC0D96" w:rsidP="009B1946">
      <w:pPr>
        <w:ind w:left="720" w:hanging="720"/>
        <w:jc w:val="both"/>
      </w:pPr>
      <w:r w:rsidRPr="00FC0D96">
        <w:t xml:space="preserve">[2] </w:t>
      </w:r>
      <w:r>
        <w:tab/>
      </w:r>
      <w:proofErr w:type="spellStart"/>
      <w:r w:rsidR="00FF6DC7" w:rsidRPr="00FF6DC7">
        <w:t>Elsayed</w:t>
      </w:r>
      <w:proofErr w:type="spellEnd"/>
      <w:r w:rsidR="00FF6DC7" w:rsidRPr="00FF6DC7">
        <w:t xml:space="preserve">, A.A. (2011). “Influence of Silica Fume, Fly Ash, Super </w:t>
      </w:r>
      <w:proofErr w:type="spellStart"/>
      <w:r w:rsidR="00FF6DC7" w:rsidRPr="00FF6DC7">
        <w:t>Pozz</w:t>
      </w:r>
      <w:proofErr w:type="spellEnd"/>
      <w:r w:rsidR="00FF6DC7" w:rsidRPr="00FF6DC7">
        <w:t xml:space="preserve"> and High Slag Cement on Water </w:t>
      </w:r>
    </w:p>
    <w:p w:rsidR="00FF6DC7" w:rsidRPr="00FF6DC7" w:rsidRDefault="00FF6DC7" w:rsidP="009B1946">
      <w:pPr>
        <w:ind w:left="720"/>
        <w:jc w:val="both"/>
      </w:pPr>
      <w:proofErr w:type="gramStart"/>
      <w:r w:rsidRPr="00FF6DC7">
        <w:t>Permeability and Strength of Concrete”.</w:t>
      </w:r>
      <w:proofErr w:type="gramEnd"/>
      <w:r w:rsidRPr="00FF6DC7">
        <w:t xml:space="preserve"> Jordan </w:t>
      </w:r>
      <w:proofErr w:type="gramStart"/>
      <w:r w:rsidRPr="00FF6DC7">
        <w:t xml:space="preserve">Journal </w:t>
      </w:r>
      <w:r w:rsidR="00FC0D96" w:rsidRPr="00FC0D96">
        <w:t xml:space="preserve"> </w:t>
      </w:r>
      <w:r w:rsidRPr="00FF6DC7">
        <w:t>of</w:t>
      </w:r>
      <w:proofErr w:type="gramEnd"/>
      <w:r w:rsidRPr="00FF6DC7">
        <w:t xml:space="preserve"> Civil Engineering , 5 (2), 245-257. </w:t>
      </w:r>
    </w:p>
    <w:p w:rsidR="00FF6DC7" w:rsidRPr="00FF6DC7" w:rsidRDefault="00FF6DC7" w:rsidP="009B1946">
      <w:pPr>
        <w:ind w:left="720"/>
        <w:jc w:val="both"/>
      </w:pPr>
      <w:proofErr w:type="gramStart"/>
      <w:r w:rsidRPr="00FF6DC7">
        <w:t>Martin O’Connell, Ciaran McNally, and Mark G.</w:t>
      </w:r>
      <w:proofErr w:type="gramEnd"/>
      <w:r w:rsidRPr="00FF6DC7">
        <w:t xml:space="preserve"> </w:t>
      </w:r>
    </w:p>
    <w:p w:rsidR="00FF6DC7" w:rsidRPr="00FF6DC7" w:rsidRDefault="00FC0D96" w:rsidP="009B1946">
      <w:pPr>
        <w:jc w:val="both"/>
      </w:pPr>
      <w:r w:rsidRPr="00FC0D96">
        <w:t xml:space="preserve">[3] </w:t>
      </w:r>
      <w:r>
        <w:tab/>
      </w:r>
      <w:r w:rsidR="00FF6DC7" w:rsidRPr="00FF6DC7">
        <w:t xml:space="preserve">Richardson. (2012). “Performance of Concrete </w:t>
      </w:r>
    </w:p>
    <w:p w:rsidR="00FF6DC7" w:rsidRPr="00FF6DC7" w:rsidRDefault="00FF6DC7" w:rsidP="009B1946">
      <w:pPr>
        <w:ind w:left="720"/>
        <w:jc w:val="both"/>
      </w:pPr>
      <w:r w:rsidRPr="00FF6DC7">
        <w:t xml:space="preserve">Incorporating GGBS in Aggressive Wastewater </w:t>
      </w:r>
    </w:p>
    <w:p w:rsidR="00FF6DC7" w:rsidRPr="00FF6DC7" w:rsidRDefault="00FF6DC7" w:rsidP="009B1946">
      <w:pPr>
        <w:ind w:left="720"/>
        <w:jc w:val="both"/>
      </w:pPr>
      <w:proofErr w:type="gramStart"/>
      <w:r w:rsidRPr="00FF6DC7">
        <w:t>Environments”.</w:t>
      </w:r>
      <w:proofErr w:type="gramEnd"/>
      <w:r w:rsidRPr="00FF6DC7">
        <w:t xml:space="preserve"> Construction and Building Materials, </w:t>
      </w:r>
    </w:p>
    <w:p w:rsidR="00FF6DC7" w:rsidRPr="00FF6DC7" w:rsidRDefault="00FF6DC7" w:rsidP="009B1946">
      <w:pPr>
        <w:ind w:left="720"/>
        <w:jc w:val="both"/>
      </w:pPr>
      <w:r w:rsidRPr="00FF6DC7">
        <w:t xml:space="preserve">27 (1), 368-374. </w:t>
      </w:r>
    </w:p>
    <w:p w:rsidR="00FC0D96" w:rsidRPr="00FC0D96" w:rsidRDefault="00FC0D96" w:rsidP="009B1946">
      <w:pPr>
        <w:ind w:left="720" w:hanging="720"/>
        <w:jc w:val="both"/>
      </w:pPr>
      <w:r w:rsidRPr="00FC0D96">
        <w:t xml:space="preserve">[4] </w:t>
      </w:r>
      <w:r>
        <w:tab/>
      </w:r>
      <w:proofErr w:type="spellStart"/>
      <w:r w:rsidRPr="00FC0D96">
        <w:t>Shariq</w:t>
      </w:r>
      <w:proofErr w:type="spellEnd"/>
      <w:r w:rsidRPr="00FC0D96">
        <w:t xml:space="preserve">, M., Prasad, J., and </w:t>
      </w:r>
      <w:proofErr w:type="spellStart"/>
      <w:r w:rsidRPr="00FC0D96">
        <w:t>Ahuja</w:t>
      </w:r>
      <w:proofErr w:type="spellEnd"/>
      <w:r w:rsidRPr="00FC0D96">
        <w:t xml:space="preserve">, A.K. (2008). </w:t>
      </w:r>
      <w:proofErr w:type="gramStart"/>
      <w:r w:rsidRPr="00FC0D96">
        <w:t>“Strength Development of Cement Mortar and Concrete Incorporating GGBFS”.</w:t>
      </w:r>
      <w:proofErr w:type="gramEnd"/>
      <w:r w:rsidRPr="00FC0D96">
        <w:t xml:space="preserve"> Asian Journal of Civil Engineering (Building and Housing), 9 (1), 61-</w:t>
      </w:r>
      <w:proofErr w:type="gramStart"/>
      <w:r w:rsidRPr="00FC0D96">
        <w:t>74 .</w:t>
      </w:r>
      <w:proofErr w:type="gramEnd"/>
      <w:r w:rsidRPr="00FC0D96">
        <w:t xml:space="preserve"> </w:t>
      </w:r>
    </w:p>
    <w:p w:rsidR="00FC0D96" w:rsidRPr="00FC0D96" w:rsidRDefault="00FC0D96" w:rsidP="009B1946">
      <w:pPr>
        <w:ind w:left="720" w:hanging="720"/>
        <w:jc w:val="both"/>
      </w:pPr>
      <w:r w:rsidRPr="00FC0D96">
        <w:t xml:space="preserve">[5] </w:t>
      </w:r>
      <w:r>
        <w:t xml:space="preserve"> </w:t>
      </w:r>
      <w:r>
        <w:tab/>
      </w:r>
      <w:proofErr w:type="spellStart"/>
      <w:r w:rsidRPr="00FC0D96">
        <w:t>Shetty</w:t>
      </w:r>
      <w:proofErr w:type="spellEnd"/>
      <w:r w:rsidRPr="00FC0D96">
        <w:t xml:space="preserve">, M. S. (2005). </w:t>
      </w:r>
      <w:proofErr w:type="gramStart"/>
      <w:r w:rsidRPr="00FC0D96">
        <w:t>"Concrete Technology".</w:t>
      </w:r>
      <w:proofErr w:type="gramEnd"/>
      <w:r w:rsidRPr="00FC0D96">
        <w:t xml:space="preserve"> S. Chand and Co., Ltd., New Delhi. </w:t>
      </w:r>
    </w:p>
    <w:p w:rsidR="00FC0D96" w:rsidRPr="00FC0D96" w:rsidRDefault="00FC0D96" w:rsidP="009B1946">
      <w:pPr>
        <w:ind w:left="720" w:hanging="720"/>
        <w:jc w:val="both"/>
      </w:pPr>
      <w:proofErr w:type="gramStart"/>
      <w:r w:rsidRPr="00FC0D96">
        <w:t xml:space="preserve">[6] </w:t>
      </w:r>
      <w:r>
        <w:tab/>
      </w:r>
      <w:r w:rsidRPr="00FC0D96">
        <w:t xml:space="preserve">Wang Ling, </w:t>
      </w:r>
      <w:proofErr w:type="spellStart"/>
      <w:r w:rsidRPr="00FC0D96">
        <w:t>Tian</w:t>
      </w:r>
      <w:proofErr w:type="spellEnd"/>
      <w:r w:rsidRPr="00FC0D96">
        <w:t xml:space="preserve"> Pei, and </w:t>
      </w:r>
      <w:r>
        <w:t>Yao Yan.</w:t>
      </w:r>
      <w:proofErr w:type="gramEnd"/>
      <w:r>
        <w:t xml:space="preserve"> (2004)</w:t>
      </w:r>
      <w:proofErr w:type="gramStart"/>
      <w:r>
        <w:t>.“</w:t>
      </w:r>
      <w:proofErr w:type="gramEnd"/>
      <w:r>
        <w:t xml:space="preserve">Application of </w:t>
      </w:r>
      <w:r w:rsidRPr="00FC0D96">
        <w:t xml:space="preserve">Ground Granulated Blast Furnace Slag in High-Performance Concrete in </w:t>
      </w:r>
      <w:r w:rsidRPr="00FC0D96">
        <w:lastRenderedPageBreak/>
        <w:t xml:space="preserve">China”. </w:t>
      </w:r>
      <w:proofErr w:type="gramStart"/>
      <w:r w:rsidRPr="00FC0D96">
        <w:t>International Workshop on Sustainable Development and Concrete Technology, Organized by China Building Materials Academy, PRC, 309-317.</w:t>
      </w:r>
      <w:proofErr w:type="gramEnd"/>
      <w:r w:rsidRPr="00FC0D96">
        <w:t xml:space="preserve"> </w:t>
      </w:r>
    </w:p>
    <w:p w:rsidR="00FC0D96" w:rsidRPr="00FC0D96" w:rsidRDefault="00FC0D96" w:rsidP="009B1946">
      <w:pPr>
        <w:ind w:left="720" w:hanging="720"/>
        <w:jc w:val="both"/>
      </w:pPr>
      <w:proofErr w:type="gramStart"/>
      <w:r w:rsidRPr="00FC0D96">
        <w:t xml:space="preserve">[7] </w:t>
      </w:r>
      <w:r>
        <w:tab/>
      </w:r>
      <w:proofErr w:type="spellStart"/>
      <w:r w:rsidRPr="00FC0D96">
        <w:t>Mojtaba</w:t>
      </w:r>
      <w:proofErr w:type="spellEnd"/>
      <w:r w:rsidRPr="00FC0D96">
        <w:t xml:space="preserve"> </w:t>
      </w:r>
      <w:proofErr w:type="spellStart"/>
      <w:r w:rsidRPr="00FC0D96">
        <w:t>Valinejad</w:t>
      </w:r>
      <w:proofErr w:type="spellEnd"/>
      <w:r w:rsidRPr="00FC0D96">
        <w:t xml:space="preserve"> </w:t>
      </w:r>
      <w:proofErr w:type="spellStart"/>
      <w:r w:rsidRPr="00FC0D96">
        <w:t>Shoubi</w:t>
      </w:r>
      <w:proofErr w:type="spellEnd"/>
      <w:r w:rsidRPr="00FC0D96">
        <w:t xml:space="preserve">, </w:t>
      </w:r>
      <w:proofErr w:type="spellStart"/>
      <w:r w:rsidRPr="00FC0D96">
        <w:t>Azin</w:t>
      </w:r>
      <w:proofErr w:type="spellEnd"/>
      <w:r w:rsidRPr="00FC0D96">
        <w:t xml:space="preserve"> </w:t>
      </w:r>
      <w:proofErr w:type="spellStart"/>
      <w:r w:rsidRPr="00FC0D96">
        <w:t>Shakiba</w:t>
      </w:r>
      <w:proofErr w:type="spellEnd"/>
      <w:r w:rsidRPr="00FC0D96">
        <w:t xml:space="preserve"> </w:t>
      </w:r>
      <w:proofErr w:type="spellStart"/>
      <w:r w:rsidRPr="00FC0D96">
        <w:t>Barough</w:t>
      </w:r>
      <w:proofErr w:type="spellEnd"/>
      <w:r w:rsidRPr="00FC0D96">
        <w:t xml:space="preserve">, and </w:t>
      </w:r>
      <w:proofErr w:type="spellStart"/>
      <w:r w:rsidRPr="00FC0D96">
        <w:t>Omidreza</w:t>
      </w:r>
      <w:proofErr w:type="spellEnd"/>
      <w:r w:rsidRPr="00FC0D96">
        <w:t xml:space="preserve"> </w:t>
      </w:r>
      <w:proofErr w:type="spellStart"/>
      <w:r w:rsidRPr="00FC0D96">
        <w:t>Amirsoleimani</w:t>
      </w:r>
      <w:proofErr w:type="spellEnd"/>
      <w:r w:rsidRPr="00FC0D96">
        <w:t>.</w:t>
      </w:r>
      <w:proofErr w:type="gramEnd"/>
      <w:r w:rsidRPr="00FC0D96">
        <w:t xml:space="preserve"> </w:t>
      </w:r>
      <w:proofErr w:type="gramStart"/>
      <w:r w:rsidRPr="00FC0D96">
        <w:t>(2013). “Assessment of the Roles of Various Cement Replacements in Achieving Sustainable and High Performance Concrete”.</w:t>
      </w:r>
      <w:proofErr w:type="gramEnd"/>
      <w:r w:rsidRPr="00FC0D96">
        <w:t xml:space="preserve"> International Journal of Advances in Engineering and Technology, 6 (1): 68-77. </w:t>
      </w:r>
    </w:p>
    <w:p w:rsidR="00FC0D96" w:rsidRPr="00FC0D96" w:rsidRDefault="00FC0D96" w:rsidP="009B1946">
      <w:pPr>
        <w:ind w:left="720" w:hanging="720"/>
        <w:jc w:val="both"/>
      </w:pPr>
      <w:proofErr w:type="gramStart"/>
      <w:r w:rsidRPr="00FC0D96">
        <w:t>[8]</w:t>
      </w:r>
      <w:r>
        <w:tab/>
      </w:r>
      <w:r w:rsidRPr="00FC0D96">
        <w:t>Peter W.C. Leung, and Wong, H.D. (2010).</w:t>
      </w:r>
      <w:proofErr w:type="gramEnd"/>
      <w:r w:rsidRPr="00FC0D96">
        <w:t xml:space="preserve"> "Final Report on Durability and Strength Development of Ground Granulated Blast Furnace Slag Concrete". Geotechnical Engineering Office, Civil Engineering and Development Department, </w:t>
      </w:r>
      <w:proofErr w:type="gramStart"/>
      <w:r w:rsidRPr="00FC0D96">
        <w:t>The</w:t>
      </w:r>
      <w:proofErr w:type="gramEnd"/>
      <w:r w:rsidRPr="00FC0D96">
        <w:t xml:space="preserve"> Government of Hong Kong. </w:t>
      </w:r>
    </w:p>
    <w:p w:rsidR="00FC0D96" w:rsidRPr="00FC0D96" w:rsidRDefault="00FC0D96" w:rsidP="009B1946">
      <w:pPr>
        <w:jc w:val="both"/>
      </w:pPr>
      <w:r w:rsidRPr="00FC0D96">
        <w:t xml:space="preserve">[9] </w:t>
      </w:r>
      <w:r>
        <w:tab/>
      </w:r>
      <w:r w:rsidRPr="00FC0D96">
        <w:t xml:space="preserve">Reginald B. </w:t>
      </w:r>
      <w:proofErr w:type="spellStart"/>
      <w:proofErr w:type="gramStart"/>
      <w:r w:rsidRPr="00FC0D96">
        <w:t>Kogbara</w:t>
      </w:r>
      <w:proofErr w:type="spellEnd"/>
      <w:r w:rsidRPr="00FC0D96">
        <w:t>,</w:t>
      </w:r>
      <w:proofErr w:type="gramEnd"/>
      <w:r w:rsidRPr="00FC0D96">
        <w:t xml:space="preserve"> and</w:t>
      </w:r>
      <w:r>
        <w:t xml:space="preserve"> </w:t>
      </w:r>
      <w:proofErr w:type="spellStart"/>
      <w:r w:rsidRPr="00FC0D96">
        <w:t>Abir</w:t>
      </w:r>
      <w:proofErr w:type="spellEnd"/>
      <w:r w:rsidRPr="00FC0D96">
        <w:t xml:space="preserve"> Al-</w:t>
      </w:r>
      <w:proofErr w:type="spellStart"/>
      <w:r w:rsidRPr="00FC0D96">
        <w:t>Tabbaa</w:t>
      </w:r>
      <w:proofErr w:type="spellEnd"/>
      <w:r w:rsidRPr="00FC0D96">
        <w:t xml:space="preserve">. (2011). </w:t>
      </w:r>
    </w:p>
    <w:p w:rsidR="00FC0D96" w:rsidRPr="00FC0D96" w:rsidRDefault="00FC0D96" w:rsidP="00BB4244">
      <w:pPr>
        <w:ind w:left="720"/>
        <w:jc w:val="both"/>
      </w:pPr>
      <w:r w:rsidRPr="00FC0D96">
        <w:t>“Mechanical and Le</w:t>
      </w:r>
      <w:r>
        <w:t>aching Behavior of Slag-</w:t>
      </w:r>
      <w:proofErr w:type="gramStart"/>
      <w:r>
        <w:t xml:space="preserve">Cement  </w:t>
      </w:r>
      <w:r w:rsidRPr="00FC0D96">
        <w:t>and</w:t>
      </w:r>
      <w:proofErr w:type="gramEnd"/>
      <w:r w:rsidRPr="00FC0D96">
        <w:t xml:space="preserve"> Lime-activated Slag Stabilized/Solidified Contaminated Soil". Science of the Total Environment, 409 (11), 2325-2335. </w:t>
      </w:r>
    </w:p>
    <w:p w:rsidR="00BB4244" w:rsidRPr="00BB4244" w:rsidRDefault="00BB4244" w:rsidP="00BB4244">
      <w:pPr>
        <w:ind w:left="720" w:hanging="720"/>
        <w:jc w:val="left"/>
        <w:rPr>
          <w:szCs w:val="13"/>
        </w:rPr>
      </w:pPr>
      <w:r w:rsidRPr="00BB4244">
        <w:rPr>
          <w:szCs w:val="13"/>
        </w:rPr>
        <w:t xml:space="preserve">[10] </w:t>
      </w:r>
      <w:r>
        <w:rPr>
          <w:szCs w:val="13"/>
        </w:rPr>
        <w:tab/>
      </w:r>
      <w:proofErr w:type="spellStart"/>
      <w:r w:rsidRPr="00BB4244">
        <w:rPr>
          <w:szCs w:val="13"/>
        </w:rPr>
        <w:t>K.Ganesh</w:t>
      </w:r>
      <w:proofErr w:type="spellEnd"/>
      <w:r w:rsidRPr="00BB4244">
        <w:rPr>
          <w:szCs w:val="13"/>
        </w:rPr>
        <w:t xml:space="preserve"> </w:t>
      </w:r>
      <w:proofErr w:type="spellStart"/>
      <w:r w:rsidRPr="00BB4244">
        <w:rPr>
          <w:szCs w:val="13"/>
        </w:rPr>
        <w:t>Babu</w:t>
      </w:r>
      <w:proofErr w:type="spellEnd"/>
      <w:r w:rsidRPr="00BB4244">
        <w:rPr>
          <w:szCs w:val="13"/>
        </w:rPr>
        <w:t xml:space="preserve"> and </w:t>
      </w:r>
      <w:proofErr w:type="spellStart"/>
      <w:r w:rsidRPr="00BB4244">
        <w:rPr>
          <w:szCs w:val="13"/>
        </w:rPr>
        <w:t>V.Sree</w:t>
      </w:r>
      <w:proofErr w:type="spellEnd"/>
      <w:r w:rsidRPr="00BB4244">
        <w:rPr>
          <w:szCs w:val="13"/>
        </w:rPr>
        <w:t xml:space="preserve"> Rama </w:t>
      </w:r>
      <w:proofErr w:type="spellStart"/>
      <w:r w:rsidRPr="00BB4244">
        <w:rPr>
          <w:szCs w:val="13"/>
        </w:rPr>
        <w:t>Kumar,”Efficiency</w:t>
      </w:r>
      <w:proofErr w:type="spellEnd"/>
      <w:r w:rsidRPr="00BB4244">
        <w:rPr>
          <w:szCs w:val="13"/>
        </w:rPr>
        <w:t xml:space="preserve"> of GGBS in concrete” Cement and concrete Research Volume 30, Issue 7 </w:t>
      </w:r>
      <w:proofErr w:type="gramStart"/>
      <w:r w:rsidRPr="00BB4244">
        <w:rPr>
          <w:szCs w:val="13"/>
        </w:rPr>
        <w:t xml:space="preserve">July </w:t>
      </w:r>
      <w:r>
        <w:rPr>
          <w:szCs w:val="13"/>
        </w:rPr>
        <w:t xml:space="preserve"> </w:t>
      </w:r>
      <w:r w:rsidRPr="00BB4244">
        <w:rPr>
          <w:szCs w:val="13"/>
        </w:rPr>
        <w:t>2000</w:t>
      </w:r>
      <w:proofErr w:type="gramEnd"/>
      <w:r w:rsidRPr="00BB4244">
        <w:rPr>
          <w:szCs w:val="13"/>
        </w:rPr>
        <w:t xml:space="preserve"> Pages 1031-1036</w:t>
      </w:r>
    </w:p>
    <w:p w:rsidR="00BB4244" w:rsidRPr="00BB4244" w:rsidRDefault="00BB4244" w:rsidP="00BB4244">
      <w:pPr>
        <w:ind w:left="720" w:hanging="720"/>
        <w:jc w:val="left"/>
        <w:rPr>
          <w:szCs w:val="13"/>
        </w:rPr>
      </w:pPr>
      <w:r w:rsidRPr="00BB4244">
        <w:rPr>
          <w:szCs w:val="13"/>
        </w:rPr>
        <w:t>[11</w:t>
      </w:r>
      <w:r>
        <w:rPr>
          <w:szCs w:val="13"/>
        </w:rPr>
        <w:t>]</w:t>
      </w:r>
      <w:r>
        <w:rPr>
          <w:szCs w:val="13"/>
        </w:rPr>
        <w:tab/>
      </w:r>
      <w:r w:rsidRPr="00BB4244">
        <w:rPr>
          <w:szCs w:val="13"/>
        </w:rPr>
        <w:t xml:space="preserve">K Ganesh </w:t>
      </w:r>
      <w:proofErr w:type="spellStart"/>
      <w:r w:rsidRPr="00BB4244">
        <w:rPr>
          <w:szCs w:val="13"/>
        </w:rPr>
        <w:t>Babu</w:t>
      </w:r>
      <w:proofErr w:type="spellEnd"/>
      <w:r w:rsidRPr="00BB4244">
        <w:rPr>
          <w:szCs w:val="13"/>
        </w:rPr>
        <w:t xml:space="preserve"> and V </w:t>
      </w:r>
      <w:proofErr w:type="spellStart"/>
      <w:r w:rsidRPr="00BB4244">
        <w:rPr>
          <w:szCs w:val="13"/>
        </w:rPr>
        <w:t>Sree</w:t>
      </w:r>
      <w:proofErr w:type="spellEnd"/>
      <w:r w:rsidRPr="00BB4244">
        <w:rPr>
          <w:szCs w:val="13"/>
        </w:rPr>
        <w:t xml:space="preserve"> Rama </w:t>
      </w:r>
      <w:proofErr w:type="gramStart"/>
      <w:r w:rsidRPr="00BB4244">
        <w:rPr>
          <w:szCs w:val="13"/>
        </w:rPr>
        <w:t>Kumar ,</w:t>
      </w:r>
      <w:proofErr w:type="gramEnd"/>
      <w:r w:rsidRPr="00BB4244">
        <w:rPr>
          <w:szCs w:val="13"/>
        </w:rPr>
        <w:t xml:space="preserve"> Efficiency of GGBS in Concrete , Science Direct  Cement and Concrete Research  (2000),pp</w:t>
      </w:r>
      <w:r>
        <w:rPr>
          <w:szCs w:val="13"/>
        </w:rPr>
        <w:t xml:space="preserve"> </w:t>
      </w:r>
      <w:r w:rsidRPr="00BB4244">
        <w:rPr>
          <w:szCs w:val="13"/>
        </w:rPr>
        <w:t>1031-1036</w:t>
      </w:r>
    </w:p>
    <w:p w:rsidR="00BB4244" w:rsidRPr="00BB4244" w:rsidRDefault="00BB4244" w:rsidP="00BB4244">
      <w:pPr>
        <w:ind w:left="720" w:hanging="720"/>
        <w:jc w:val="left"/>
        <w:rPr>
          <w:szCs w:val="13"/>
        </w:rPr>
      </w:pPr>
      <w:r w:rsidRPr="00BB4244">
        <w:rPr>
          <w:szCs w:val="13"/>
        </w:rPr>
        <w:t>[12</w:t>
      </w:r>
      <w:r>
        <w:rPr>
          <w:szCs w:val="13"/>
        </w:rPr>
        <w:t>]</w:t>
      </w:r>
      <w:r w:rsidRPr="00BB4244">
        <w:rPr>
          <w:szCs w:val="13"/>
        </w:rPr>
        <w:t xml:space="preserve"> </w:t>
      </w:r>
      <w:r>
        <w:rPr>
          <w:szCs w:val="13"/>
        </w:rPr>
        <w:tab/>
      </w:r>
      <w:r w:rsidRPr="00BB4244">
        <w:rPr>
          <w:szCs w:val="13"/>
        </w:rPr>
        <w:t xml:space="preserve">K Ganesh </w:t>
      </w:r>
      <w:proofErr w:type="spellStart"/>
      <w:r w:rsidRPr="00BB4244">
        <w:rPr>
          <w:szCs w:val="13"/>
        </w:rPr>
        <w:t>Babu</w:t>
      </w:r>
      <w:proofErr w:type="spellEnd"/>
      <w:r w:rsidRPr="00BB4244">
        <w:rPr>
          <w:szCs w:val="13"/>
        </w:rPr>
        <w:t xml:space="preserve"> and G S N </w:t>
      </w:r>
      <w:proofErr w:type="spellStart"/>
      <w:r w:rsidRPr="00BB4244">
        <w:rPr>
          <w:szCs w:val="13"/>
        </w:rPr>
        <w:t>Rao</w:t>
      </w:r>
      <w:proofErr w:type="spellEnd"/>
      <w:r w:rsidRPr="00BB4244">
        <w:rPr>
          <w:szCs w:val="13"/>
        </w:rPr>
        <w:t xml:space="preserve"> and P V S </w:t>
      </w:r>
      <w:proofErr w:type="spellStart"/>
      <w:r w:rsidRPr="00BB4244">
        <w:rPr>
          <w:szCs w:val="13"/>
        </w:rPr>
        <w:t>Prakash</w:t>
      </w:r>
      <w:proofErr w:type="spellEnd"/>
      <w:r w:rsidRPr="00BB4244">
        <w:rPr>
          <w:szCs w:val="13"/>
        </w:rPr>
        <w:t xml:space="preserve">, Efficiency </w:t>
      </w:r>
      <w:proofErr w:type="gramStart"/>
      <w:r w:rsidRPr="00BB4244">
        <w:rPr>
          <w:szCs w:val="13"/>
        </w:rPr>
        <w:t xml:space="preserve">of </w:t>
      </w:r>
      <w:r>
        <w:rPr>
          <w:szCs w:val="13"/>
        </w:rPr>
        <w:t xml:space="preserve"> </w:t>
      </w:r>
      <w:proofErr w:type="spellStart"/>
      <w:r>
        <w:rPr>
          <w:szCs w:val="13"/>
        </w:rPr>
        <w:t>pozzolans</w:t>
      </w:r>
      <w:proofErr w:type="spellEnd"/>
      <w:proofErr w:type="gramEnd"/>
      <w:r>
        <w:rPr>
          <w:szCs w:val="13"/>
        </w:rPr>
        <w:t xml:space="preserve"> in cement </w:t>
      </w:r>
      <w:proofErr w:type="spellStart"/>
      <w:r w:rsidRPr="00BB4244">
        <w:rPr>
          <w:szCs w:val="13"/>
        </w:rPr>
        <w:t>composites,Concrete</w:t>
      </w:r>
      <w:proofErr w:type="spellEnd"/>
      <w:r w:rsidRPr="00BB4244">
        <w:rPr>
          <w:szCs w:val="13"/>
        </w:rPr>
        <w:t xml:space="preserve"> 2000(1993),pp. 497-509 </w:t>
      </w:r>
    </w:p>
    <w:p w:rsidR="00BB4244" w:rsidRPr="00BB4244" w:rsidRDefault="00BB4244" w:rsidP="00BB4244">
      <w:pPr>
        <w:ind w:left="720" w:hanging="690"/>
        <w:jc w:val="left"/>
        <w:rPr>
          <w:szCs w:val="13"/>
        </w:rPr>
      </w:pPr>
      <w:r w:rsidRPr="00BB4244">
        <w:rPr>
          <w:szCs w:val="13"/>
        </w:rPr>
        <w:t xml:space="preserve">[13] </w:t>
      </w:r>
      <w:r>
        <w:rPr>
          <w:szCs w:val="13"/>
        </w:rPr>
        <w:tab/>
      </w:r>
      <w:r w:rsidRPr="00BB4244">
        <w:rPr>
          <w:szCs w:val="13"/>
        </w:rPr>
        <w:t xml:space="preserve">K Ganesh </w:t>
      </w:r>
      <w:proofErr w:type="spellStart"/>
      <w:r w:rsidRPr="00BB4244">
        <w:rPr>
          <w:szCs w:val="13"/>
        </w:rPr>
        <w:t>Babu</w:t>
      </w:r>
      <w:proofErr w:type="spellEnd"/>
      <w:r w:rsidRPr="00BB4244">
        <w:rPr>
          <w:szCs w:val="13"/>
        </w:rPr>
        <w:t xml:space="preserve"> and G S N </w:t>
      </w:r>
      <w:proofErr w:type="spellStart"/>
      <w:r w:rsidRPr="00BB4244">
        <w:rPr>
          <w:szCs w:val="13"/>
        </w:rPr>
        <w:t>Rao</w:t>
      </w:r>
      <w:proofErr w:type="spellEnd"/>
      <w:r w:rsidRPr="00BB4244">
        <w:rPr>
          <w:szCs w:val="13"/>
        </w:rPr>
        <w:t xml:space="preserve">, Efficiency of </w:t>
      </w:r>
      <w:proofErr w:type="spellStart"/>
      <w:r w:rsidRPr="00BB4244">
        <w:rPr>
          <w:szCs w:val="13"/>
        </w:rPr>
        <w:t>flyash</w:t>
      </w:r>
      <w:proofErr w:type="spellEnd"/>
      <w:r w:rsidRPr="00BB4244">
        <w:rPr>
          <w:szCs w:val="13"/>
        </w:rPr>
        <w:t xml:space="preserve"> in concrete, Cement Concrete Composites (1993)</w:t>
      </w:r>
      <w:proofErr w:type="gramStart"/>
      <w:r w:rsidRPr="00BB4244">
        <w:rPr>
          <w:szCs w:val="13"/>
        </w:rPr>
        <w:t>,pp</w:t>
      </w:r>
      <w:proofErr w:type="gramEnd"/>
      <w:r w:rsidRPr="00BB4244">
        <w:rPr>
          <w:szCs w:val="13"/>
        </w:rPr>
        <w:t>. 223-229</w:t>
      </w:r>
    </w:p>
    <w:p w:rsidR="007B3AF7" w:rsidRDefault="00BB4244" w:rsidP="007B3AF7">
      <w:pPr>
        <w:ind w:left="720" w:hanging="720"/>
        <w:jc w:val="left"/>
        <w:rPr>
          <w:szCs w:val="13"/>
        </w:rPr>
      </w:pPr>
      <w:r w:rsidRPr="00BB4244">
        <w:rPr>
          <w:szCs w:val="13"/>
        </w:rPr>
        <w:t>[</w:t>
      </w:r>
      <w:r>
        <w:rPr>
          <w:szCs w:val="13"/>
        </w:rPr>
        <w:t>14]</w:t>
      </w:r>
      <w:r>
        <w:rPr>
          <w:szCs w:val="13"/>
        </w:rPr>
        <w:tab/>
      </w:r>
      <w:r w:rsidRPr="00BB4244">
        <w:rPr>
          <w:szCs w:val="13"/>
        </w:rPr>
        <w:t xml:space="preserve">K Ganesh </w:t>
      </w:r>
      <w:proofErr w:type="spellStart"/>
      <w:r w:rsidRPr="00BB4244">
        <w:rPr>
          <w:szCs w:val="13"/>
        </w:rPr>
        <w:t>Babu</w:t>
      </w:r>
      <w:proofErr w:type="spellEnd"/>
      <w:r w:rsidRPr="00BB4244">
        <w:rPr>
          <w:szCs w:val="13"/>
        </w:rPr>
        <w:t xml:space="preserve"> and </w:t>
      </w:r>
      <w:r>
        <w:rPr>
          <w:szCs w:val="13"/>
        </w:rPr>
        <w:t xml:space="preserve">G S N </w:t>
      </w:r>
      <w:proofErr w:type="spellStart"/>
      <w:r>
        <w:rPr>
          <w:szCs w:val="13"/>
        </w:rPr>
        <w:t>Rao</w:t>
      </w:r>
      <w:proofErr w:type="spellEnd"/>
      <w:r>
        <w:rPr>
          <w:szCs w:val="13"/>
        </w:rPr>
        <w:t xml:space="preserve">, Efficiency of silica </w:t>
      </w:r>
      <w:r w:rsidRPr="00BB4244">
        <w:rPr>
          <w:szCs w:val="13"/>
        </w:rPr>
        <w:t>fume in concrete, Cement Concrete Composites (1995)</w:t>
      </w:r>
      <w:proofErr w:type="gramStart"/>
      <w:r w:rsidRPr="00BB4244">
        <w:rPr>
          <w:szCs w:val="13"/>
        </w:rPr>
        <w:t>,pp</w:t>
      </w:r>
      <w:proofErr w:type="gramEnd"/>
      <w:r w:rsidRPr="00BB4244">
        <w:rPr>
          <w:szCs w:val="13"/>
        </w:rPr>
        <w:t>. 1273-1283</w:t>
      </w:r>
    </w:p>
    <w:p w:rsidR="007B3AF7" w:rsidRDefault="007B3AF7" w:rsidP="007B3AF7">
      <w:pPr>
        <w:ind w:left="720" w:hanging="720"/>
        <w:jc w:val="left"/>
        <w:rPr>
          <w:szCs w:val="13"/>
        </w:rPr>
      </w:pPr>
    </w:p>
    <w:p w:rsidR="00AB761F" w:rsidRDefault="007B3AF7" w:rsidP="007B3AF7">
      <w:pPr>
        <w:ind w:left="720" w:hanging="720"/>
        <w:jc w:val="left"/>
      </w:pPr>
      <w:r w:rsidRPr="006E280E">
        <w:rPr>
          <w:b/>
        </w:rPr>
        <w:t>Details of All Authors</w:t>
      </w:r>
    </w:p>
    <w:tbl>
      <w:tblPr>
        <w:tblStyle w:val="TableGrid"/>
        <w:tblW w:w="0" w:type="auto"/>
        <w:tblLayout w:type="fixed"/>
        <w:tblLook w:val="04A0" w:firstRow="1" w:lastRow="0" w:firstColumn="1" w:lastColumn="0" w:noHBand="0" w:noVBand="1"/>
      </w:tblPr>
      <w:tblGrid>
        <w:gridCol w:w="689"/>
        <w:gridCol w:w="1489"/>
        <w:gridCol w:w="2742"/>
      </w:tblGrid>
      <w:tr w:rsidR="002F068C" w:rsidTr="007B3AF7">
        <w:tc>
          <w:tcPr>
            <w:tcW w:w="689" w:type="dxa"/>
          </w:tcPr>
          <w:p w:rsidR="002F068C" w:rsidRDefault="002F068C" w:rsidP="00FF728B">
            <w:proofErr w:type="spellStart"/>
            <w:r>
              <w:t>Sr.No</w:t>
            </w:r>
            <w:proofErr w:type="spellEnd"/>
          </w:p>
        </w:tc>
        <w:tc>
          <w:tcPr>
            <w:tcW w:w="1489" w:type="dxa"/>
          </w:tcPr>
          <w:p w:rsidR="002F068C" w:rsidRDefault="002F068C" w:rsidP="00FF728B">
            <w:r>
              <w:t xml:space="preserve">Photo  </w:t>
            </w:r>
          </w:p>
        </w:tc>
        <w:tc>
          <w:tcPr>
            <w:tcW w:w="2742" w:type="dxa"/>
          </w:tcPr>
          <w:p w:rsidR="002F068C" w:rsidRDefault="002F068C" w:rsidP="00FF728B">
            <w:r>
              <w:t>Details</w:t>
            </w:r>
          </w:p>
        </w:tc>
      </w:tr>
      <w:tr w:rsidR="002F068C" w:rsidTr="007B3AF7">
        <w:trPr>
          <w:trHeight w:val="2348"/>
        </w:trPr>
        <w:tc>
          <w:tcPr>
            <w:tcW w:w="689" w:type="dxa"/>
          </w:tcPr>
          <w:p w:rsidR="002F068C" w:rsidRDefault="002F068C" w:rsidP="00FF728B">
            <w:r>
              <w:t xml:space="preserve"> 1</w:t>
            </w:r>
          </w:p>
        </w:tc>
        <w:tc>
          <w:tcPr>
            <w:tcW w:w="1489" w:type="dxa"/>
          </w:tcPr>
          <w:p w:rsidR="002F068C" w:rsidRDefault="002F068C" w:rsidP="002F068C">
            <w:pPr>
              <w:jc w:val="both"/>
            </w:pPr>
            <w:r>
              <w:rPr>
                <w:noProof/>
                <w:lang w:bidi="mr-IN"/>
              </w:rPr>
              <w:drawing>
                <wp:anchor distT="0" distB="0" distL="114300" distR="114300" simplePos="0" relativeHeight="251659264" behindDoc="0" locked="0" layoutInCell="1" allowOverlap="1" wp14:anchorId="738AA707" wp14:editId="2936B9FF">
                  <wp:simplePos x="0" y="0"/>
                  <wp:positionH relativeFrom="column">
                    <wp:posOffset>-36830</wp:posOffset>
                  </wp:positionH>
                  <wp:positionV relativeFrom="paragraph">
                    <wp:posOffset>601345</wp:posOffset>
                  </wp:positionV>
                  <wp:extent cx="791845" cy="1047750"/>
                  <wp:effectExtent l="19050" t="0" r="825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91845" cy="1047750"/>
                          </a:xfrm>
                          <a:prstGeom prst="rect">
                            <a:avLst/>
                          </a:prstGeom>
                          <a:noFill/>
                          <a:ln w="9525">
                            <a:noFill/>
                            <a:miter lim="800000"/>
                            <a:headEnd/>
                            <a:tailEnd/>
                          </a:ln>
                        </pic:spPr>
                      </pic:pic>
                    </a:graphicData>
                  </a:graphic>
                </wp:anchor>
              </w:drawing>
            </w:r>
          </w:p>
        </w:tc>
        <w:tc>
          <w:tcPr>
            <w:tcW w:w="2742" w:type="dxa"/>
          </w:tcPr>
          <w:p w:rsidR="002F068C" w:rsidRDefault="002F068C" w:rsidP="007B3AF7">
            <w:pPr>
              <w:jc w:val="left"/>
            </w:pPr>
            <w:r w:rsidRPr="00831A9B">
              <w:rPr>
                <w:b/>
              </w:rPr>
              <w:t xml:space="preserve">Prof. </w:t>
            </w:r>
            <w:proofErr w:type="spellStart"/>
            <w:r w:rsidRPr="00831A9B">
              <w:rPr>
                <w:b/>
              </w:rPr>
              <w:t>Vinayak</w:t>
            </w:r>
            <w:proofErr w:type="spellEnd"/>
            <w:r w:rsidRPr="00831A9B">
              <w:rPr>
                <w:b/>
              </w:rPr>
              <w:t xml:space="preserve"> D. </w:t>
            </w:r>
            <w:proofErr w:type="spellStart"/>
            <w:r w:rsidRPr="00831A9B">
              <w:rPr>
                <w:b/>
              </w:rPr>
              <w:t>Vaidya</w:t>
            </w:r>
            <w:proofErr w:type="spellEnd"/>
            <w:r>
              <w:t xml:space="preserve"> has don his B.E. Civil degree from </w:t>
            </w:r>
            <w:proofErr w:type="spellStart"/>
            <w:r>
              <w:t>Wardha</w:t>
            </w:r>
            <w:proofErr w:type="spellEnd"/>
            <w:r>
              <w:t xml:space="preserve">, Nagpur </w:t>
            </w:r>
            <w:proofErr w:type="gramStart"/>
            <w:r>
              <w:t>university ,</w:t>
            </w:r>
            <w:proofErr w:type="gramEnd"/>
            <w:r>
              <w:t xml:space="preserve"> Maharashtra, India and M.E. in Structural Engineering for university of </w:t>
            </w:r>
            <w:proofErr w:type="spellStart"/>
            <w:r>
              <w:t>pune</w:t>
            </w:r>
            <w:proofErr w:type="spellEnd"/>
            <w:r>
              <w:t xml:space="preserve"> , Maharashtra, India &amp; Perusing PhD from RTMNU, Nagpur. Presently he is working as Asst Prof in department of Civil Eng at K.D.K. College of Engineering, Nagpur. </w:t>
            </w:r>
          </w:p>
          <w:p w:rsidR="007B3AF7" w:rsidRDefault="007B3AF7" w:rsidP="007B3AF7">
            <w:pPr>
              <w:jc w:val="left"/>
            </w:pPr>
            <w:r>
              <w:t>Experience – Teaching -9.5 years</w:t>
            </w:r>
          </w:p>
          <w:p w:rsidR="007B3AF7" w:rsidRDefault="007B3AF7" w:rsidP="007B3AF7">
            <w:pPr>
              <w:jc w:val="left"/>
            </w:pPr>
            <w:r>
              <w:t>Industry- 3.5 years</w:t>
            </w:r>
          </w:p>
        </w:tc>
      </w:tr>
      <w:tr w:rsidR="002F068C" w:rsidTr="007B3AF7">
        <w:tc>
          <w:tcPr>
            <w:tcW w:w="689" w:type="dxa"/>
          </w:tcPr>
          <w:p w:rsidR="002F068C" w:rsidRDefault="002F068C" w:rsidP="00FF728B">
            <w:r>
              <w:lastRenderedPageBreak/>
              <w:t>2</w:t>
            </w:r>
          </w:p>
        </w:tc>
        <w:tc>
          <w:tcPr>
            <w:tcW w:w="1489" w:type="dxa"/>
          </w:tcPr>
          <w:p w:rsidR="002F068C" w:rsidRDefault="007B3AF7" w:rsidP="00FF728B">
            <w:pPr>
              <w:rPr>
                <w:noProof/>
              </w:rPr>
            </w:pPr>
            <w:r>
              <w:rPr>
                <w:noProof/>
                <w:lang w:bidi="mr-IN"/>
              </w:rPr>
              <w:drawing>
                <wp:anchor distT="0" distB="0" distL="114300" distR="114300" simplePos="0" relativeHeight="251660288" behindDoc="0" locked="0" layoutInCell="1" allowOverlap="1" wp14:anchorId="338A2841" wp14:editId="56371D6E">
                  <wp:simplePos x="0" y="0"/>
                  <wp:positionH relativeFrom="column">
                    <wp:posOffset>67945</wp:posOffset>
                  </wp:positionH>
                  <wp:positionV relativeFrom="paragraph">
                    <wp:posOffset>-5080</wp:posOffset>
                  </wp:positionV>
                  <wp:extent cx="819150" cy="1181100"/>
                  <wp:effectExtent l="19050" t="0" r="0" b="0"/>
                  <wp:wrapSquare wrapText="bothSides"/>
                  <wp:docPr id="8" name="Picture 3" descr="C:\Documents and Settings\admin\My Documents\My Pictures\148177_567242199959891_10152923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My Documents\My Pictures\148177_567242199959891_1015292399_n.jpg"/>
                          <pic:cNvPicPr>
                            <a:picLocks noChangeAspect="1" noChangeArrowheads="1"/>
                          </pic:cNvPicPr>
                        </pic:nvPicPr>
                        <pic:blipFill>
                          <a:blip r:embed="rId14" cstate="print"/>
                          <a:srcRect t="10667" r="5825"/>
                          <a:stretch>
                            <a:fillRect/>
                          </a:stretch>
                        </pic:blipFill>
                        <pic:spPr bwMode="auto">
                          <a:xfrm>
                            <a:off x="0" y="0"/>
                            <a:ext cx="819150" cy="1181100"/>
                          </a:xfrm>
                          <a:prstGeom prst="rect">
                            <a:avLst/>
                          </a:prstGeom>
                          <a:noFill/>
                          <a:ln w="9525">
                            <a:noFill/>
                            <a:miter lim="800000"/>
                            <a:headEnd/>
                            <a:tailEnd/>
                          </a:ln>
                        </pic:spPr>
                      </pic:pic>
                    </a:graphicData>
                  </a:graphic>
                </wp:anchor>
              </w:drawing>
            </w:r>
          </w:p>
          <w:p w:rsidR="007B3AF7" w:rsidRDefault="007B3AF7" w:rsidP="00FF728B">
            <w:pPr>
              <w:rPr>
                <w:noProof/>
              </w:rPr>
            </w:pPr>
          </w:p>
          <w:p w:rsidR="007B3AF7" w:rsidRDefault="007B3AF7" w:rsidP="00FF728B">
            <w:pPr>
              <w:rPr>
                <w:noProof/>
              </w:rPr>
            </w:pPr>
          </w:p>
          <w:p w:rsidR="007B3AF7" w:rsidRDefault="007B3AF7" w:rsidP="00FF728B">
            <w:pPr>
              <w:rPr>
                <w:noProof/>
              </w:rPr>
            </w:pPr>
          </w:p>
          <w:p w:rsidR="007B3AF7" w:rsidRDefault="007B3AF7" w:rsidP="00FF728B">
            <w:pPr>
              <w:rPr>
                <w:noProof/>
              </w:rPr>
            </w:pPr>
          </w:p>
          <w:p w:rsidR="007B3AF7" w:rsidRDefault="007B3AF7" w:rsidP="00FF728B"/>
          <w:p w:rsidR="007B3AF7" w:rsidRDefault="007B3AF7" w:rsidP="00FF728B"/>
          <w:p w:rsidR="007B3AF7" w:rsidRDefault="007B3AF7" w:rsidP="00FF728B"/>
          <w:p w:rsidR="007B3AF7" w:rsidRDefault="007B3AF7" w:rsidP="00FF728B"/>
        </w:tc>
        <w:tc>
          <w:tcPr>
            <w:tcW w:w="2742" w:type="dxa"/>
          </w:tcPr>
          <w:p w:rsidR="007B3AF7" w:rsidRDefault="007B3AF7" w:rsidP="007B3AF7">
            <w:pPr>
              <w:jc w:val="left"/>
            </w:pPr>
            <w:r w:rsidRPr="00A36A91">
              <w:rPr>
                <w:b/>
              </w:rPr>
              <w:t xml:space="preserve">Dr. </w:t>
            </w:r>
            <w:proofErr w:type="spellStart"/>
            <w:r w:rsidRPr="00A36A91">
              <w:rPr>
                <w:b/>
              </w:rPr>
              <w:t>Valsson</w:t>
            </w:r>
            <w:proofErr w:type="spellEnd"/>
            <w:r w:rsidRPr="00A36A91">
              <w:rPr>
                <w:b/>
              </w:rPr>
              <w:t xml:space="preserve"> P. Varghese</w:t>
            </w:r>
            <w:r w:rsidRPr="00887F85">
              <w:t xml:space="preserve"> </w:t>
            </w:r>
            <w:r>
              <w:t xml:space="preserve">has </w:t>
            </w:r>
            <w:proofErr w:type="gramStart"/>
            <w:r>
              <w:t>done  his</w:t>
            </w:r>
            <w:proofErr w:type="gramEnd"/>
            <w:r>
              <w:t xml:space="preserve"> B.E. Civil degree from VNIT, Nagpur university , Maharashtra, India and </w:t>
            </w:r>
            <w:proofErr w:type="spellStart"/>
            <w:r>
              <w:t>M.Tech</w:t>
            </w:r>
            <w:proofErr w:type="spellEnd"/>
            <w:r>
              <w:t xml:space="preserve"> in Structural Engineering for VNIT , Maharashtra, India and PhD from Nagpur University, Nagpur, Maharashtra, India. Presently he is working as Prof and head </w:t>
            </w:r>
            <w:proofErr w:type="gramStart"/>
            <w:r>
              <w:t>of  department</w:t>
            </w:r>
            <w:proofErr w:type="gramEnd"/>
            <w:r>
              <w:t xml:space="preserve"> of Civil Eng at K.D.K. College of Engineering, Nagpur. He has 5 PhD scholars registered under him, 21 </w:t>
            </w:r>
            <w:proofErr w:type="spellStart"/>
            <w:r>
              <w:t>M.Tech</w:t>
            </w:r>
            <w:proofErr w:type="spellEnd"/>
            <w:r>
              <w:t xml:space="preserve"> projects have been completed. He received the grant from AICTE for Retrofitting of concrete. He has published 30 papers in Nation / International </w:t>
            </w:r>
            <w:proofErr w:type="gramStart"/>
            <w:r>
              <w:t>conference ,</w:t>
            </w:r>
            <w:proofErr w:type="gramEnd"/>
            <w:r>
              <w:t xml:space="preserve"> 12 papers in National/International journal. His area of working is structural filed. He has 28years of experience of teaching. He is life members of Institute of </w:t>
            </w:r>
            <w:proofErr w:type="gramStart"/>
            <w:r>
              <w:t>Engineers(</w:t>
            </w:r>
            <w:proofErr w:type="gramEnd"/>
            <w:r>
              <w:t>IEI), FIE, ICI, American CI, ISTE.</w:t>
            </w:r>
          </w:p>
          <w:p w:rsidR="007B3AF7" w:rsidRDefault="007B3AF7" w:rsidP="007B3AF7">
            <w:pPr>
              <w:jc w:val="left"/>
            </w:pPr>
            <w:r>
              <w:t>Experience – Teaching -32 years</w:t>
            </w:r>
          </w:p>
          <w:p w:rsidR="007B3AF7" w:rsidRDefault="007B3AF7" w:rsidP="007B3AF7">
            <w:pPr>
              <w:jc w:val="left"/>
            </w:pPr>
          </w:p>
          <w:p w:rsidR="002F068C" w:rsidRDefault="002F068C" w:rsidP="00FF728B"/>
        </w:tc>
      </w:tr>
      <w:tr w:rsidR="002F068C" w:rsidTr="00362C3D">
        <w:trPr>
          <w:trHeight w:val="4464"/>
        </w:trPr>
        <w:tc>
          <w:tcPr>
            <w:tcW w:w="689" w:type="dxa"/>
          </w:tcPr>
          <w:p w:rsidR="002F068C" w:rsidRDefault="002F068C" w:rsidP="00FF728B">
            <w:r>
              <w:t>3</w:t>
            </w:r>
          </w:p>
        </w:tc>
        <w:tc>
          <w:tcPr>
            <w:tcW w:w="1489" w:type="dxa"/>
          </w:tcPr>
          <w:p w:rsidR="002F068C" w:rsidRDefault="002F068C" w:rsidP="00FF728B"/>
          <w:p w:rsidR="007B3AF7" w:rsidRDefault="007B3AF7" w:rsidP="00FF728B">
            <w:r>
              <w:rPr>
                <w:noProof/>
                <w:lang w:bidi="mr-IN"/>
              </w:rPr>
              <w:drawing>
                <wp:anchor distT="0" distB="0" distL="114300" distR="114300" simplePos="0" relativeHeight="251661312" behindDoc="0" locked="0" layoutInCell="1" allowOverlap="1" wp14:anchorId="02278149" wp14:editId="409771EF">
                  <wp:simplePos x="0" y="0"/>
                  <wp:positionH relativeFrom="column">
                    <wp:posOffset>191770</wp:posOffset>
                  </wp:positionH>
                  <wp:positionV relativeFrom="paragraph">
                    <wp:posOffset>95885</wp:posOffset>
                  </wp:positionV>
                  <wp:extent cx="895350" cy="1285875"/>
                  <wp:effectExtent l="19050" t="0" r="0" b="0"/>
                  <wp:wrapSquare wrapText="bothSides"/>
                  <wp:docPr id="4" name="Picture 2" descr="D:\Preeti Photo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eeti Photo 02.JPG"/>
                          <pic:cNvPicPr>
                            <a:picLocks noChangeAspect="1" noChangeArrowheads="1"/>
                          </pic:cNvPicPr>
                        </pic:nvPicPr>
                        <pic:blipFill>
                          <a:blip r:embed="rId15"/>
                          <a:srcRect/>
                          <a:stretch>
                            <a:fillRect/>
                          </a:stretch>
                        </pic:blipFill>
                        <pic:spPr bwMode="auto">
                          <a:xfrm>
                            <a:off x="0" y="0"/>
                            <a:ext cx="895350" cy="1285875"/>
                          </a:xfrm>
                          <a:prstGeom prst="rect">
                            <a:avLst/>
                          </a:prstGeom>
                          <a:noFill/>
                          <a:ln w="9525">
                            <a:noFill/>
                            <a:miter lim="800000"/>
                            <a:headEnd/>
                            <a:tailEnd/>
                          </a:ln>
                        </pic:spPr>
                      </pic:pic>
                    </a:graphicData>
                  </a:graphic>
                </wp:anchor>
              </w:drawing>
            </w:r>
          </w:p>
          <w:p w:rsidR="007B3AF7" w:rsidRDefault="007B3AF7" w:rsidP="00FF728B"/>
          <w:p w:rsidR="007B3AF7" w:rsidRDefault="007B3AF7" w:rsidP="00FF728B"/>
          <w:p w:rsidR="007B3AF7" w:rsidRDefault="007B3AF7" w:rsidP="00FF728B"/>
          <w:p w:rsidR="007B3AF7" w:rsidRDefault="007B3AF7" w:rsidP="00FF728B"/>
          <w:p w:rsidR="007B3AF7" w:rsidRDefault="007B3AF7" w:rsidP="00FF728B"/>
          <w:p w:rsidR="007B3AF7" w:rsidRDefault="007B3AF7" w:rsidP="00FF728B"/>
          <w:p w:rsidR="007B3AF7" w:rsidRDefault="007B3AF7" w:rsidP="00FF728B"/>
          <w:p w:rsidR="007B3AF7" w:rsidRDefault="007B3AF7" w:rsidP="00FF728B"/>
          <w:p w:rsidR="007B3AF7" w:rsidRDefault="007B3AF7" w:rsidP="00FF728B"/>
          <w:p w:rsidR="007B3AF7" w:rsidRDefault="007B3AF7" w:rsidP="00FF728B"/>
        </w:tc>
        <w:tc>
          <w:tcPr>
            <w:tcW w:w="2742" w:type="dxa"/>
          </w:tcPr>
          <w:p w:rsidR="002F068C" w:rsidRDefault="007B3AF7" w:rsidP="00362C3D">
            <w:pPr>
              <w:jc w:val="left"/>
            </w:pPr>
            <w:r w:rsidRPr="00831A9B">
              <w:rPr>
                <w:b/>
              </w:rPr>
              <w:t xml:space="preserve">Prof. </w:t>
            </w:r>
            <w:proofErr w:type="spellStart"/>
            <w:r>
              <w:rPr>
                <w:b/>
              </w:rPr>
              <w:t>Preeti</w:t>
            </w:r>
            <w:proofErr w:type="spellEnd"/>
            <w:r>
              <w:rPr>
                <w:b/>
              </w:rPr>
              <w:t xml:space="preserve"> K. Morey</w:t>
            </w:r>
            <w:r>
              <w:t xml:space="preserve"> has </w:t>
            </w:r>
            <w:proofErr w:type="gramStart"/>
            <w:r>
              <w:t>don</w:t>
            </w:r>
            <w:proofErr w:type="gramEnd"/>
            <w:r>
              <w:t xml:space="preserve"> his </w:t>
            </w:r>
            <w:proofErr w:type="spellStart"/>
            <w:r>
              <w:t>B.Tech</w:t>
            </w:r>
            <w:proofErr w:type="spellEnd"/>
            <w:r>
              <w:t xml:space="preserve">. Civil degree from Government College of Engineering, </w:t>
            </w:r>
            <w:proofErr w:type="gramStart"/>
            <w:r>
              <w:t>Amravati ,</w:t>
            </w:r>
            <w:proofErr w:type="gramEnd"/>
            <w:r>
              <w:t xml:space="preserve"> Maharashtra, India and </w:t>
            </w:r>
            <w:proofErr w:type="spellStart"/>
            <w:r>
              <w:t>M.Tech</w:t>
            </w:r>
            <w:proofErr w:type="spellEnd"/>
            <w:r>
              <w:t xml:space="preserve">. </w:t>
            </w:r>
            <w:proofErr w:type="gramStart"/>
            <w:r>
              <w:t>in</w:t>
            </w:r>
            <w:proofErr w:type="gramEnd"/>
            <w:r>
              <w:t xml:space="preserve"> Structural Engineering for university of Nagpur , Maharashtra, India. Presently he is working as Asst Prof in department of Civil </w:t>
            </w:r>
            <w:proofErr w:type="spellStart"/>
            <w:r>
              <w:t>Eng</w:t>
            </w:r>
            <w:proofErr w:type="spellEnd"/>
            <w:r>
              <w:t xml:space="preserve"> at </w:t>
            </w:r>
            <w:proofErr w:type="spellStart"/>
            <w:r>
              <w:t>S</w:t>
            </w:r>
            <w:r w:rsidRPr="00C72E0F">
              <w:t>uryodaya</w:t>
            </w:r>
            <w:proofErr w:type="spellEnd"/>
            <w:r>
              <w:t xml:space="preserve"> College of engineering and technology, Nagpur. She has published 1 </w:t>
            </w:r>
            <w:proofErr w:type="gramStart"/>
            <w:r>
              <w:t>papers</w:t>
            </w:r>
            <w:proofErr w:type="gramEnd"/>
            <w:r>
              <w:t xml:space="preserve"> in nation conference, 1 papers in International conference. Her area of working is structural design. Experience – Teaching -8.5 years</w:t>
            </w:r>
          </w:p>
        </w:tc>
      </w:tr>
    </w:tbl>
    <w:p w:rsidR="002F068C" w:rsidRDefault="002F068C" w:rsidP="009B1946">
      <w:pPr>
        <w:pStyle w:val="BodyText"/>
      </w:pPr>
    </w:p>
    <w:sectPr w:rsidR="002F068C" w:rsidSect="00362C3D">
      <w:type w:val="continuous"/>
      <w:pgSz w:w="11909" w:h="16834" w:code="9"/>
      <w:pgMar w:top="1080" w:right="734" w:bottom="1276" w:left="734" w:header="720" w:footer="637"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361" w:rsidRDefault="00345361" w:rsidP="00362C3D">
      <w:r>
        <w:separator/>
      </w:r>
    </w:p>
  </w:endnote>
  <w:endnote w:type="continuationSeparator" w:id="0">
    <w:p w:rsidR="00345361" w:rsidRDefault="00345361" w:rsidP="0036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922278"/>
      <w:docPartObj>
        <w:docPartGallery w:val="Page Numbers (Bottom of Page)"/>
        <w:docPartUnique/>
      </w:docPartObj>
    </w:sdtPr>
    <w:sdtEndPr>
      <w:rPr>
        <w:noProof/>
      </w:rPr>
    </w:sdtEndPr>
    <w:sdtContent>
      <w:p w:rsidR="00362C3D" w:rsidRDefault="00362C3D">
        <w:pPr>
          <w:pStyle w:val="Footer"/>
        </w:pPr>
        <w:r>
          <w:fldChar w:fldCharType="begin"/>
        </w:r>
        <w:r>
          <w:instrText xml:space="preserve"> PAGE   \* MERGEFORMAT </w:instrText>
        </w:r>
        <w:r>
          <w:fldChar w:fldCharType="separate"/>
        </w:r>
        <w:r w:rsidR="001E5956">
          <w:rPr>
            <w:noProof/>
          </w:rPr>
          <w:t>149</w:t>
        </w:r>
        <w:r>
          <w:rPr>
            <w:noProof/>
          </w:rPr>
          <w:fldChar w:fldCharType="end"/>
        </w:r>
      </w:p>
    </w:sdtContent>
  </w:sdt>
  <w:p w:rsidR="00362C3D" w:rsidRDefault="00362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361" w:rsidRDefault="00345361" w:rsidP="00362C3D">
      <w:r>
        <w:separator/>
      </w:r>
    </w:p>
  </w:footnote>
  <w:footnote w:type="continuationSeparator" w:id="0">
    <w:p w:rsidR="00345361" w:rsidRDefault="00345361" w:rsidP="00362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C3D" w:rsidRPr="00391030" w:rsidRDefault="00362C3D" w:rsidP="00362C3D">
    <w:pPr>
      <w:pStyle w:val="Header"/>
      <w:tabs>
        <w:tab w:val="right" w:pos="10490"/>
        <w:tab w:val="right" w:pos="10632"/>
      </w:tabs>
      <w:ind w:right="-472"/>
      <w:rPr>
        <w:b/>
        <w:bCs/>
        <w:sz w:val="24"/>
        <w:szCs w:val="24"/>
      </w:rPr>
    </w:pPr>
    <w:r w:rsidRPr="00391030">
      <w:rPr>
        <w:b/>
        <w:bCs/>
        <w:i/>
        <w:sz w:val="24"/>
        <w:szCs w:val="24"/>
      </w:rPr>
      <w:t>Impact Factor Value 4.046</w:t>
    </w:r>
    <w:r w:rsidRPr="00391030">
      <w:rPr>
        <w:b/>
        <w:bCs/>
        <w:sz w:val="24"/>
        <w:szCs w:val="24"/>
      </w:rPr>
      <w:t xml:space="preserve"> </w:t>
    </w:r>
    <w:r w:rsidRPr="00391030">
      <w:rPr>
        <w:b/>
        <w:bCs/>
        <w:sz w:val="24"/>
        <w:szCs w:val="24"/>
      </w:rPr>
      <w:tab/>
    </w:r>
    <w:r w:rsidRPr="00391030">
      <w:rPr>
        <w:b/>
        <w:bCs/>
        <w:sz w:val="24"/>
        <w:szCs w:val="24"/>
      </w:rPr>
      <w:tab/>
      <w:t xml:space="preserve">          </w:t>
    </w:r>
    <w:r>
      <w:rPr>
        <w:b/>
        <w:bCs/>
        <w:sz w:val="24"/>
        <w:szCs w:val="24"/>
      </w:rPr>
      <w:t xml:space="preserve">                   </w:t>
    </w:r>
    <w:r w:rsidRPr="00391030">
      <w:rPr>
        <w:b/>
        <w:bCs/>
        <w:sz w:val="24"/>
        <w:szCs w:val="24"/>
      </w:rPr>
      <w:t xml:space="preserve">  </w:t>
    </w:r>
    <w:r>
      <w:rPr>
        <w:b/>
        <w:bCs/>
        <w:sz w:val="24"/>
        <w:szCs w:val="24"/>
      </w:rPr>
      <w:t xml:space="preserve">                                   </w:t>
    </w:r>
    <w:r w:rsidRPr="00391030">
      <w:rPr>
        <w:b/>
        <w:bCs/>
        <w:sz w:val="24"/>
        <w:szCs w:val="24"/>
      </w:rPr>
      <w:t xml:space="preserve"> e-ISSN: 2456-3463</w:t>
    </w:r>
  </w:p>
  <w:p w:rsidR="00362C3D" w:rsidRPr="00391030" w:rsidRDefault="00362C3D" w:rsidP="00362C3D">
    <w:pPr>
      <w:pStyle w:val="Header"/>
      <w:rPr>
        <w:b/>
        <w:bCs/>
        <w:i/>
        <w:sz w:val="24"/>
        <w:szCs w:val="24"/>
      </w:rPr>
    </w:pPr>
    <w:r w:rsidRPr="00391030">
      <w:rPr>
        <w:b/>
        <w:bCs/>
        <w:i/>
        <w:sz w:val="24"/>
        <w:szCs w:val="24"/>
      </w:rPr>
      <w:t>National Conference on "Recent Advances in Engineering and Technology" SAMMANTRANA 19</w:t>
    </w:r>
  </w:p>
  <w:p w:rsidR="00362C3D" w:rsidRPr="00391030" w:rsidRDefault="00362C3D" w:rsidP="00362C3D">
    <w:pPr>
      <w:pStyle w:val="Header"/>
      <w:rPr>
        <w:b/>
        <w:bCs/>
        <w:i/>
        <w:sz w:val="24"/>
        <w:szCs w:val="24"/>
      </w:rPr>
    </w:pPr>
    <w:r w:rsidRPr="00391030">
      <w:rPr>
        <w:b/>
        <w:bCs/>
        <w:i/>
        <w:sz w:val="24"/>
        <w:szCs w:val="24"/>
      </w:rPr>
      <w:t>Organized by Government College of Engineering, Nagpur</w:t>
    </w:r>
  </w:p>
  <w:p w:rsidR="00362C3D" w:rsidRPr="00391030" w:rsidRDefault="00362C3D" w:rsidP="00362C3D">
    <w:pPr>
      <w:pStyle w:val="Header"/>
      <w:rPr>
        <w:b/>
        <w:bCs/>
        <w:sz w:val="24"/>
        <w:szCs w:val="24"/>
      </w:rPr>
    </w:pPr>
    <w:r w:rsidRPr="00391030">
      <w:rPr>
        <w:b/>
        <w:bCs/>
        <w:i/>
        <w:sz w:val="24"/>
        <w:szCs w:val="24"/>
      </w:rPr>
      <w:t>International Journal of Innovations in Engineering and Science,</w:t>
    </w:r>
    <w:r>
      <w:rPr>
        <w:b/>
        <w:bCs/>
        <w:i/>
        <w:sz w:val="24"/>
        <w:szCs w:val="24"/>
      </w:rPr>
      <w:t xml:space="preserve"> </w:t>
    </w:r>
    <w:proofErr w:type="spellStart"/>
    <w:r w:rsidRPr="00391030">
      <w:rPr>
        <w:b/>
        <w:bCs/>
        <w:i/>
        <w:sz w:val="24"/>
        <w:szCs w:val="24"/>
      </w:rPr>
      <w:t>Vol</w:t>
    </w:r>
    <w:proofErr w:type="spellEnd"/>
    <w:r w:rsidRPr="00391030">
      <w:rPr>
        <w:b/>
        <w:bCs/>
        <w:i/>
        <w:sz w:val="24"/>
        <w:szCs w:val="24"/>
      </w:rPr>
      <w:t xml:space="preserve"> 4 No.8,</w:t>
    </w:r>
    <w:r>
      <w:rPr>
        <w:b/>
        <w:bCs/>
        <w:i/>
        <w:sz w:val="24"/>
        <w:szCs w:val="24"/>
      </w:rPr>
      <w:t xml:space="preserve"> </w:t>
    </w:r>
    <w:r w:rsidRPr="00391030">
      <w:rPr>
        <w:b/>
        <w:bCs/>
        <w:i/>
        <w:sz w:val="24"/>
        <w:szCs w:val="24"/>
      </w:rPr>
      <w:t>2019</w:t>
    </w:r>
  </w:p>
  <w:p w:rsidR="00362C3D" w:rsidRDefault="00362C3D" w:rsidP="00362C3D">
    <w:pPr>
      <w:pStyle w:val="Header"/>
    </w:pPr>
    <w:r w:rsidRPr="00391030">
      <w:rPr>
        <w:b/>
        <w:bCs/>
        <w:i/>
        <w:sz w:val="24"/>
        <w:szCs w:val="24"/>
      </w:rPr>
      <w:t>www.ijies.net</w:t>
    </w:r>
  </w:p>
  <w:p w:rsidR="00362C3D" w:rsidRDefault="00362C3D">
    <w:pPr>
      <w:pStyle w:val="Header"/>
    </w:pPr>
  </w:p>
  <w:p w:rsidR="00362C3D" w:rsidRDefault="00362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AEC"/>
    <w:multiLevelType w:val="hybridMultilevel"/>
    <w:tmpl w:val="18E4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5274A"/>
    <w:multiLevelType w:val="hybridMultilevel"/>
    <w:tmpl w:val="82882178"/>
    <w:lvl w:ilvl="0" w:tplc="0464D9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4569B"/>
    <w:multiLevelType w:val="hybridMultilevel"/>
    <w:tmpl w:val="6CEE5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FC78C4"/>
    <w:multiLevelType w:val="hybridMultilevel"/>
    <w:tmpl w:val="30048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52C48B5"/>
    <w:multiLevelType w:val="hybridMultilevel"/>
    <w:tmpl w:val="ECB4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ED1499A"/>
    <w:multiLevelType w:val="hybridMultilevel"/>
    <w:tmpl w:val="D2EE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7E8773D"/>
    <w:multiLevelType w:val="hybridMultilevel"/>
    <w:tmpl w:val="4B5A11C8"/>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80D780B"/>
    <w:multiLevelType w:val="hybridMultilevel"/>
    <w:tmpl w:val="2288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3930E64"/>
    <w:multiLevelType w:val="hybridMultilevel"/>
    <w:tmpl w:val="8B04BCD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5686E08"/>
    <w:multiLevelType w:val="hybridMultilevel"/>
    <w:tmpl w:val="F1724038"/>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E8B6D59"/>
    <w:multiLevelType w:val="hybridMultilevel"/>
    <w:tmpl w:val="30048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1F9126E"/>
    <w:multiLevelType w:val="hybridMultilevel"/>
    <w:tmpl w:val="565C61B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8556F75"/>
    <w:multiLevelType w:val="hybridMultilevel"/>
    <w:tmpl w:val="84181F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nsid w:val="6DBA4BBE"/>
    <w:multiLevelType w:val="multilevel"/>
    <w:tmpl w:val="EA5A112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nsid w:val="70A82440"/>
    <w:multiLevelType w:val="multilevel"/>
    <w:tmpl w:val="EB0850F4"/>
    <w:lvl w:ilvl="0">
      <w:start w:val="3"/>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3">
    <w:nsid w:val="753414C7"/>
    <w:multiLevelType w:val="hybridMultilevel"/>
    <w:tmpl w:val="30048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9"/>
  </w:num>
  <w:num w:numId="3">
    <w:abstractNumId w:val="6"/>
  </w:num>
  <w:num w:numId="4">
    <w:abstractNumId w:val="12"/>
  </w:num>
  <w:num w:numId="5">
    <w:abstractNumId w:val="12"/>
  </w:num>
  <w:num w:numId="6">
    <w:abstractNumId w:val="12"/>
  </w:num>
  <w:num w:numId="7">
    <w:abstractNumId w:val="12"/>
  </w:num>
  <w:num w:numId="8">
    <w:abstractNumId w:val="17"/>
  </w:num>
  <w:num w:numId="9">
    <w:abstractNumId w:val="20"/>
  </w:num>
  <w:num w:numId="10">
    <w:abstractNumId w:val="11"/>
  </w:num>
  <w:num w:numId="11">
    <w:abstractNumId w:val="4"/>
  </w:num>
  <w:num w:numId="12">
    <w:abstractNumId w:val="24"/>
  </w:num>
  <w:num w:numId="13">
    <w:abstractNumId w:val="5"/>
  </w:num>
  <w:num w:numId="14">
    <w:abstractNumId w:val="16"/>
  </w:num>
  <w:num w:numId="15">
    <w:abstractNumId w:val="18"/>
  </w:num>
  <w:num w:numId="16">
    <w:abstractNumId w:val="1"/>
  </w:num>
  <w:num w:numId="17">
    <w:abstractNumId w:val="10"/>
  </w:num>
  <w:num w:numId="18">
    <w:abstractNumId w:val="0"/>
  </w:num>
  <w:num w:numId="19">
    <w:abstractNumId w:val="21"/>
  </w:num>
  <w:num w:numId="20">
    <w:abstractNumId w:val="15"/>
  </w:num>
  <w:num w:numId="21">
    <w:abstractNumId w:val="14"/>
  </w:num>
  <w:num w:numId="22">
    <w:abstractNumId w:val="22"/>
  </w:num>
  <w:num w:numId="23">
    <w:abstractNumId w:val="23"/>
  </w:num>
  <w:num w:numId="24">
    <w:abstractNumId w:val="9"/>
  </w:num>
  <w:num w:numId="25">
    <w:abstractNumId w:val="3"/>
  </w:num>
  <w:num w:numId="26">
    <w:abstractNumId w:val="13"/>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A59A6"/>
    <w:rsid w:val="00014017"/>
    <w:rsid w:val="000204FF"/>
    <w:rsid w:val="00040E85"/>
    <w:rsid w:val="0004390D"/>
    <w:rsid w:val="0005423B"/>
    <w:rsid w:val="000B4641"/>
    <w:rsid w:val="000D0C0F"/>
    <w:rsid w:val="000D2917"/>
    <w:rsid w:val="000E1A30"/>
    <w:rsid w:val="000E65FA"/>
    <w:rsid w:val="000F4054"/>
    <w:rsid w:val="000F54DA"/>
    <w:rsid w:val="000F63CA"/>
    <w:rsid w:val="0010711E"/>
    <w:rsid w:val="001166A7"/>
    <w:rsid w:val="001272D1"/>
    <w:rsid w:val="00127EDD"/>
    <w:rsid w:val="001410E6"/>
    <w:rsid w:val="0014163A"/>
    <w:rsid w:val="001E5956"/>
    <w:rsid w:val="001F60C8"/>
    <w:rsid w:val="00207C58"/>
    <w:rsid w:val="0022169A"/>
    <w:rsid w:val="00254179"/>
    <w:rsid w:val="00256FC0"/>
    <w:rsid w:val="00276735"/>
    <w:rsid w:val="00284920"/>
    <w:rsid w:val="002864A3"/>
    <w:rsid w:val="002B3B81"/>
    <w:rsid w:val="002B74BF"/>
    <w:rsid w:val="002F068C"/>
    <w:rsid w:val="00303458"/>
    <w:rsid w:val="00315C31"/>
    <w:rsid w:val="003259BF"/>
    <w:rsid w:val="00335AD2"/>
    <w:rsid w:val="00345361"/>
    <w:rsid w:val="00362C3D"/>
    <w:rsid w:val="00377313"/>
    <w:rsid w:val="00377FD2"/>
    <w:rsid w:val="00381D6F"/>
    <w:rsid w:val="003908A7"/>
    <w:rsid w:val="00393382"/>
    <w:rsid w:val="003A47B5"/>
    <w:rsid w:val="003A59A6"/>
    <w:rsid w:val="003E0EFC"/>
    <w:rsid w:val="004059FE"/>
    <w:rsid w:val="00421E73"/>
    <w:rsid w:val="0042470F"/>
    <w:rsid w:val="004445B3"/>
    <w:rsid w:val="00452487"/>
    <w:rsid w:val="00485216"/>
    <w:rsid w:val="00486AE7"/>
    <w:rsid w:val="004A03A3"/>
    <w:rsid w:val="004A2480"/>
    <w:rsid w:val="004B21C9"/>
    <w:rsid w:val="004B7F2F"/>
    <w:rsid w:val="005102E6"/>
    <w:rsid w:val="00554387"/>
    <w:rsid w:val="00572581"/>
    <w:rsid w:val="00576199"/>
    <w:rsid w:val="00592ACB"/>
    <w:rsid w:val="005B520E"/>
    <w:rsid w:val="005B535B"/>
    <w:rsid w:val="006108A4"/>
    <w:rsid w:val="00611F8A"/>
    <w:rsid w:val="0068193F"/>
    <w:rsid w:val="006A79EC"/>
    <w:rsid w:val="006B6943"/>
    <w:rsid w:val="006C4648"/>
    <w:rsid w:val="0072064C"/>
    <w:rsid w:val="00736795"/>
    <w:rsid w:val="0074000C"/>
    <w:rsid w:val="007442B3"/>
    <w:rsid w:val="00753F7B"/>
    <w:rsid w:val="0077180E"/>
    <w:rsid w:val="007814DE"/>
    <w:rsid w:val="0078398E"/>
    <w:rsid w:val="00787C5A"/>
    <w:rsid w:val="007919DE"/>
    <w:rsid w:val="00794EFC"/>
    <w:rsid w:val="00795687"/>
    <w:rsid w:val="007B3AF7"/>
    <w:rsid w:val="007C0308"/>
    <w:rsid w:val="007C1ECD"/>
    <w:rsid w:val="007D7CAB"/>
    <w:rsid w:val="007E251F"/>
    <w:rsid w:val="008014D2"/>
    <w:rsid w:val="008054BC"/>
    <w:rsid w:val="00811064"/>
    <w:rsid w:val="00811E2F"/>
    <w:rsid w:val="00833826"/>
    <w:rsid w:val="0083720E"/>
    <w:rsid w:val="00855B5F"/>
    <w:rsid w:val="00861BB8"/>
    <w:rsid w:val="008A55B5"/>
    <w:rsid w:val="008A75C8"/>
    <w:rsid w:val="009062BD"/>
    <w:rsid w:val="009674A0"/>
    <w:rsid w:val="00972E04"/>
    <w:rsid w:val="0097508D"/>
    <w:rsid w:val="00984025"/>
    <w:rsid w:val="009B07C7"/>
    <w:rsid w:val="009B1946"/>
    <w:rsid w:val="009C0D50"/>
    <w:rsid w:val="00A16DDF"/>
    <w:rsid w:val="00A3355C"/>
    <w:rsid w:val="00A510F7"/>
    <w:rsid w:val="00A91BD9"/>
    <w:rsid w:val="00AA2DE4"/>
    <w:rsid w:val="00AB2F7B"/>
    <w:rsid w:val="00AB761F"/>
    <w:rsid w:val="00AC6519"/>
    <w:rsid w:val="00B65202"/>
    <w:rsid w:val="00BB4244"/>
    <w:rsid w:val="00C3162C"/>
    <w:rsid w:val="00C46AC0"/>
    <w:rsid w:val="00C63D28"/>
    <w:rsid w:val="00C72E0F"/>
    <w:rsid w:val="00C74FF9"/>
    <w:rsid w:val="00CB1404"/>
    <w:rsid w:val="00CB1AAD"/>
    <w:rsid w:val="00CB66E6"/>
    <w:rsid w:val="00CC2543"/>
    <w:rsid w:val="00CC38AF"/>
    <w:rsid w:val="00D270BE"/>
    <w:rsid w:val="00D50E06"/>
    <w:rsid w:val="00D51724"/>
    <w:rsid w:val="00D74B32"/>
    <w:rsid w:val="00D8569D"/>
    <w:rsid w:val="00D9156D"/>
    <w:rsid w:val="00DB6CBE"/>
    <w:rsid w:val="00DD44DF"/>
    <w:rsid w:val="00DE3518"/>
    <w:rsid w:val="00DE5590"/>
    <w:rsid w:val="00DF7C79"/>
    <w:rsid w:val="00E01811"/>
    <w:rsid w:val="00E71D1D"/>
    <w:rsid w:val="00E73CAE"/>
    <w:rsid w:val="00E86887"/>
    <w:rsid w:val="00E868AB"/>
    <w:rsid w:val="00E9015D"/>
    <w:rsid w:val="00E91219"/>
    <w:rsid w:val="00EA506F"/>
    <w:rsid w:val="00ED79D7"/>
    <w:rsid w:val="00EE4362"/>
    <w:rsid w:val="00EE55CB"/>
    <w:rsid w:val="00EF18D7"/>
    <w:rsid w:val="00EF1E8A"/>
    <w:rsid w:val="00EF3A1A"/>
    <w:rsid w:val="00F330B9"/>
    <w:rsid w:val="00F421B7"/>
    <w:rsid w:val="00F76CDF"/>
    <w:rsid w:val="00F87E3E"/>
    <w:rsid w:val="00FB35B9"/>
    <w:rsid w:val="00FC0D96"/>
    <w:rsid w:val="00FD6F93"/>
    <w:rsid w:val="00FF6DC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C3162C"/>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C3162C"/>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C3162C"/>
    <w:pPr>
      <w:jc w:val="center"/>
    </w:pPr>
    <w:rPr>
      <w:rFonts w:ascii="Times New Roman" w:hAnsi="Times New Roman"/>
    </w:rPr>
  </w:style>
  <w:style w:type="paragraph" w:customStyle="1" w:styleId="Author">
    <w:name w:val="Author"/>
    <w:uiPriority w:val="99"/>
    <w:rsid w:val="00C3162C"/>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C3162C"/>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C3162C"/>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C3162C"/>
    <w:rPr>
      <w:b/>
      <w:bCs/>
      <w:sz w:val="16"/>
      <w:szCs w:val="16"/>
    </w:rPr>
  </w:style>
  <w:style w:type="paragraph" w:customStyle="1" w:styleId="tablecolsubhead">
    <w:name w:val="table col subhead"/>
    <w:basedOn w:val="tablecolhead"/>
    <w:uiPriority w:val="99"/>
    <w:rsid w:val="00C3162C"/>
    <w:rPr>
      <w:i/>
      <w:iCs/>
      <w:sz w:val="15"/>
      <w:szCs w:val="15"/>
    </w:rPr>
  </w:style>
  <w:style w:type="paragraph" w:customStyle="1" w:styleId="tablecopy">
    <w:name w:val="table copy"/>
    <w:uiPriority w:val="99"/>
    <w:rsid w:val="00C3162C"/>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C3162C"/>
    <w:pPr>
      <w:numPr>
        <w:numId w:val="9"/>
      </w:numPr>
      <w:spacing w:before="240" w:after="120" w:line="216" w:lineRule="auto"/>
      <w:jc w:val="center"/>
    </w:pPr>
    <w:rPr>
      <w:rFonts w:ascii="Times New Roman" w:hAnsi="Times New Roman"/>
      <w:smallCaps/>
      <w:noProof/>
      <w:sz w:val="16"/>
      <w:szCs w:val="16"/>
    </w:rPr>
  </w:style>
  <w:style w:type="paragraph" w:customStyle="1" w:styleId="Default">
    <w:name w:val="Default"/>
    <w:rsid w:val="00DF7C79"/>
    <w:pPr>
      <w:autoSpaceDE w:val="0"/>
      <w:autoSpaceDN w:val="0"/>
      <w:adjustRightInd w:val="0"/>
    </w:pPr>
    <w:rPr>
      <w:rFonts w:ascii="Cambria" w:eastAsia="Calibri" w:hAnsi="Cambria" w:cs="Cambria"/>
      <w:color w:val="000000"/>
      <w:sz w:val="24"/>
      <w:szCs w:val="24"/>
    </w:rPr>
  </w:style>
  <w:style w:type="character" w:customStyle="1" w:styleId="ff2">
    <w:name w:val="ff2"/>
    <w:basedOn w:val="DefaultParagraphFont"/>
    <w:rsid w:val="00E9015D"/>
  </w:style>
  <w:style w:type="table" w:styleId="TableGrid">
    <w:name w:val="Table Grid"/>
    <w:basedOn w:val="TableNormal"/>
    <w:uiPriority w:val="59"/>
    <w:rsid w:val="006819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5C31"/>
    <w:rPr>
      <w:rFonts w:ascii="Tahoma" w:hAnsi="Tahoma" w:cs="Tahoma"/>
      <w:sz w:val="16"/>
      <w:szCs w:val="16"/>
    </w:rPr>
  </w:style>
  <w:style w:type="character" w:customStyle="1" w:styleId="BalloonTextChar">
    <w:name w:val="Balloon Text Char"/>
    <w:basedOn w:val="DefaultParagraphFont"/>
    <w:link w:val="BalloonText"/>
    <w:uiPriority w:val="99"/>
    <w:semiHidden/>
    <w:rsid w:val="00315C31"/>
    <w:rPr>
      <w:rFonts w:ascii="Tahoma" w:hAnsi="Tahoma" w:cs="Tahoma"/>
      <w:sz w:val="16"/>
      <w:szCs w:val="16"/>
    </w:rPr>
  </w:style>
  <w:style w:type="paragraph" w:styleId="ListParagraph">
    <w:name w:val="List Paragraph"/>
    <w:basedOn w:val="Normal"/>
    <w:uiPriority w:val="34"/>
    <w:qFormat/>
    <w:rsid w:val="00AB761F"/>
    <w:pPr>
      <w:ind w:left="720"/>
      <w:contextualSpacing/>
    </w:pPr>
  </w:style>
  <w:style w:type="character" w:customStyle="1" w:styleId="Normal1">
    <w:name w:val="Normal1"/>
    <w:basedOn w:val="DefaultParagraphFont"/>
    <w:rsid w:val="009062BD"/>
    <w:rPr>
      <w:rFonts w:ascii="Times New Roman" w:hAnsi="Times New Roman" w:cs="Times New Roman"/>
    </w:rPr>
  </w:style>
  <w:style w:type="paragraph" w:styleId="Header">
    <w:name w:val="header"/>
    <w:basedOn w:val="Normal"/>
    <w:link w:val="HeaderChar"/>
    <w:uiPriority w:val="99"/>
    <w:unhideWhenUsed/>
    <w:rsid w:val="00362C3D"/>
    <w:pPr>
      <w:tabs>
        <w:tab w:val="center" w:pos="4680"/>
        <w:tab w:val="right" w:pos="9360"/>
      </w:tabs>
    </w:pPr>
  </w:style>
  <w:style w:type="character" w:customStyle="1" w:styleId="HeaderChar">
    <w:name w:val="Header Char"/>
    <w:basedOn w:val="DefaultParagraphFont"/>
    <w:link w:val="Header"/>
    <w:uiPriority w:val="99"/>
    <w:rsid w:val="00362C3D"/>
    <w:rPr>
      <w:rFonts w:ascii="Times New Roman" w:hAnsi="Times New Roman"/>
    </w:rPr>
  </w:style>
  <w:style w:type="paragraph" w:styleId="Footer">
    <w:name w:val="footer"/>
    <w:basedOn w:val="Normal"/>
    <w:link w:val="FooterChar"/>
    <w:uiPriority w:val="99"/>
    <w:unhideWhenUsed/>
    <w:rsid w:val="00362C3D"/>
    <w:pPr>
      <w:tabs>
        <w:tab w:val="center" w:pos="4680"/>
        <w:tab w:val="right" w:pos="9360"/>
      </w:tabs>
    </w:pPr>
  </w:style>
  <w:style w:type="character" w:customStyle="1" w:styleId="FooterChar">
    <w:name w:val="Footer Char"/>
    <w:basedOn w:val="DefaultParagraphFont"/>
    <w:link w:val="Footer"/>
    <w:uiPriority w:val="99"/>
    <w:rsid w:val="00362C3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3599">
      <w:bodyDiv w:val="1"/>
      <w:marLeft w:val="0"/>
      <w:marRight w:val="0"/>
      <w:marTop w:val="0"/>
      <w:marBottom w:val="0"/>
      <w:divBdr>
        <w:top w:val="none" w:sz="0" w:space="0" w:color="auto"/>
        <w:left w:val="none" w:sz="0" w:space="0" w:color="auto"/>
        <w:bottom w:val="none" w:sz="0" w:space="0" w:color="auto"/>
        <w:right w:val="none" w:sz="0" w:space="0" w:color="auto"/>
      </w:divBdr>
      <w:divsChild>
        <w:div w:id="391006179">
          <w:marLeft w:val="0"/>
          <w:marRight w:val="0"/>
          <w:marTop w:val="0"/>
          <w:marBottom w:val="0"/>
          <w:divBdr>
            <w:top w:val="none" w:sz="0" w:space="0" w:color="auto"/>
            <w:left w:val="none" w:sz="0" w:space="0" w:color="auto"/>
            <w:bottom w:val="none" w:sz="0" w:space="0" w:color="auto"/>
            <w:right w:val="none" w:sz="0" w:space="0" w:color="auto"/>
          </w:divBdr>
        </w:div>
        <w:div w:id="1784374749">
          <w:marLeft w:val="0"/>
          <w:marRight w:val="0"/>
          <w:marTop w:val="0"/>
          <w:marBottom w:val="0"/>
          <w:divBdr>
            <w:top w:val="none" w:sz="0" w:space="0" w:color="auto"/>
            <w:left w:val="none" w:sz="0" w:space="0" w:color="auto"/>
            <w:bottom w:val="none" w:sz="0" w:space="0" w:color="auto"/>
            <w:right w:val="none" w:sz="0" w:space="0" w:color="auto"/>
          </w:divBdr>
        </w:div>
        <w:div w:id="1658535528">
          <w:marLeft w:val="0"/>
          <w:marRight w:val="0"/>
          <w:marTop w:val="0"/>
          <w:marBottom w:val="0"/>
          <w:divBdr>
            <w:top w:val="none" w:sz="0" w:space="0" w:color="auto"/>
            <w:left w:val="none" w:sz="0" w:space="0" w:color="auto"/>
            <w:bottom w:val="none" w:sz="0" w:space="0" w:color="auto"/>
            <w:right w:val="none" w:sz="0" w:space="0" w:color="auto"/>
          </w:divBdr>
        </w:div>
        <w:div w:id="1086268084">
          <w:marLeft w:val="0"/>
          <w:marRight w:val="0"/>
          <w:marTop w:val="0"/>
          <w:marBottom w:val="0"/>
          <w:divBdr>
            <w:top w:val="none" w:sz="0" w:space="0" w:color="auto"/>
            <w:left w:val="none" w:sz="0" w:space="0" w:color="auto"/>
            <w:bottom w:val="none" w:sz="0" w:space="0" w:color="auto"/>
            <w:right w:val="none" w:sz="0" w:space="0" w:color="auto"/>
          </w:divBdr>
        </w:div>
        <w:div w:id="1756434965">
          <w:marLeft w:val="0"/>
          <w:marRight w:val="0"/>
          <w:marTop w:val="0"/>
          <w:marBottom w:val="0"/>
          <w:divBdr>
            <w:top w:val="none" w:sz="0" w:space="0" w:color="auto"/>
            <w:left w:val="none" w:sz="0" w:space="0" w:color="auto"/>
            <w:bottom w:val="none" w:sz="0" w:space="0" w:color="auto"/>
            <w:right w:val="none" w:sz="0" w:space="0" w:color="auto"/>
          </w:divBdr>
        </w:div>
        <w:div w:id="1137340366">
          <w:marLeft w:val="0"/>
          <w:marRight w:val="0"/>
          <w:marTop w:val="0"/>
          <w:marBottom w:val="0"/>
          <w:divBdr>
            <w:top w:val="none" w:sz="0" w:space="0" w:color="auto"/>
            <w:left w:val="none" w:sz="0" w:space="0" w:color="auto"/>
            <w:bottom w:val="none" w:sz="0" w:space="0" w:color="auto"/>
            <w:right w:val="none" w:sz="0" w:space="0" w:color="auto"/>
          </w:divBdr>
        </w:div>
        <w:div w:id="1841657057">
          <w:marLeft w:val="0"/>
          <w:marRight w:val="0"/>
          <w:marTop w:val="0"/>
          <w:marBottom w:val="0"/>
          <w:divBdr>
            <w:top w:val="none" w:sz="0" w:space="0" w:color="auto"/>
            <w:left w:val="none" w:sz="0" w:space="0" w:color="auto"/>
            <w:bottom w:val="none" w:sz="0" w:space="0" w:color="auto"/>
            <w:right w:val="none" w:sz="0" w:space="0" w:color="auto"/>
          </w:divBdr>
        </w:div>
        <w:div w:id="98380627">
          <w:marLeft w:val="0"/>
          <w:marRight w:val="0"/>
          <w:marTop w:val="0"/>
          <w:marBottom w:val="0"/>
          <w:divBdr>
            <w:top w:val="none" w:sz="0" w:space="0" w:color="auto"/>
            <w:left w:val="none" w:sz="0" w:space="0" w:color="auto"/>
            <w:bottom w:val="none" w:sz="0" w:space="0" w:color="auto"/>
            <w:right w:val="none" w:sz="0" w:space="0" w:color="auto"/>
          </w:divBdr>
        </w:div>
        <w:div w:id="716467179">
          <w:marLeft w:val="0"/>
          <w:marRight w:val="0"/>
          <w:marTop w:val="0"/>
          <w:marBottom w:val="0"/>
          <w:divBdr>
            <w:top w:val="none" w:sz="0" w:space="0" w:color="auto"/>
            <w:left w:val="none" w:sz="0" w:space="0" w:color="auto"/>
            <w:bottom w:val="none" w:sz="0" w:space="0" w:color="auto"/>
            <w:right w:val="none" w:sz="0" w:space="0" w:color="auto"/>
          </w:divBdr>
        </w:div>
        <w:div w:id="1050616995">
          <w:marLeft w:val="0"/>
          <w:marRight w:val="0"/>
          <w:marTop w:val="0"/>
          <w:marBottom w:val="0"/>
          <w:divBdr>
            <w:top w:val="none" w:sz="0" w:space="0" w:color="auto"/>
            <w:left w:val="none" w:sz="0" w:space="0" w:color="auto"/>
            <w:bottom w:val="none" w:sz="0" w:space="0" w:color="auto"/>
            <w:right w:val="none" w:sz="0" w:space="0" w:color="auto"/>
          </w:divBdr>
        </w:div>
        <w:div w:id="279916316">
          <w:marLeft w:val="0"/>
          <w:marRight w:val="0"/>
          <w:marTop w:val="0"/>
          <w:marBottom w:val="0"/>
          <w:divBdr>
            <w:top w:val="none" w:sz="0" w:space="0" w:color="auto"/>
            <w:left w:val="none" w:sz="0" w:space="0" w:color="auto"/>
            <w:bottom w:val="none" w:sz="0" w:space="0" w:color="auto"/>
            <w:right w:val="none" w:sz="0" w:space="0" w:color="auto"/>
          </w:divBdr>
        </w:div>
        <w:div w:id="1512798888">
          <w:marLeft w:val="0"/>
          <w:marRight w:val="0"/>
          <w:marTop w:val="0"/>
          <w:marBottom w:val="0"/>
          <w:divBdr>
            <w:top w:val="none" w:sz="0" w:space="0" w:color="auto"/>
            <w:left w:val="none" w:sz="0" w:space="0" w:color="auto"/>
            <w:bottom w:val="none" w:sz="0" w:space="0" w:color="auto"/>
            <w:right w:val="none" w:sz="0" w:space="0" w:color="auto"/>
          </w:divBdr>
        </w:div>
        <w:div w:id="490222109">
          <w:marLeft w:val="0"/>
          <w:marRight w:val="0"/>
          <w:marTop w:val="0"/>
          <w:marBottom w:val="0"/>
          <w:divBdr>
            <w:top w:val="none" w:sz="0" w:space="0" w:color="auto"/>
            <w:left w:val="none" w:sz="0" w:space="0" w:color="auto"/>
            <w:bottom w:val="none" w:sz="0" w:space="0" w:color="auto"/>
            <w:right w:val="none" w:sz="0" w:space="0" w:color="auto"/>
          </w:divBdr>
        </w:div>
        <w:div w:id="745570045">
          <w:marLeft w:val="0"/>
          <w:marRight w:val="0"/>
          <w:marTop w:val="0"/>
          <w:marBottom w:val="0"/>
          <w:divBdr>
            <w:top w:val="none" w:sz="0" w:space="0" w:color="auto"/>
            <w:left w:val="none" w:sz="0" w:space="0" w:color="auto"/>
            <w:bottom w:val="none" w:sz="0" w:space="0" w:color="auto"/>
            <w:right w:val="none" w:sz="0" w:space="0" w:color="auto"/>
          </w:divBdr>
        </w:div>
        <w:div w:id="1320496352">
          <w:marLeft w:val="0"/>
          <w:marRight w:val="0"/>
          <w:marTop w:val="0"/>
          <w:marBottom w:val="0"/>
          <w:divBdr>
            <w:top w:val="none" w:sz="0" w:space="0" w:color="auto"/>
            <w:left w:val="none" w:sz="0" w:space="0" w:color="auto"/>
            <w:bottom w:val="none" w:sz="0" w:space="0" w:color="auto"/>
            <w:right w:val="none" w:sz="0" w:space="0" w:color="auto"/>
          </w:divBdr>
        </w:div>
        <w:div w:id="675303942">
          <w:marLeft w:val="0"/>
          <w:marRight w:val="0"/>
          <w:marTop w:val="0"/>
          <w:marBottom w:val="0"/>
          <w:divBdr>
            <w:top w:val="none" w:sz="0" w:space="0" w:color="auto"/>
            <w:left w:val="none" w:sz="0" w:space="0" w:color="auto"/>
            <w:bottom w:val="none" w:sz="0" w:space="0" w:color="auto"/>
            <w:right w:val="none" w:sz="0" w:space="0" w:color="auto"/>
          </w:divBdr>
        </w:div>
        <w:div w:id="1159418244">
          <w:marLeft w:val="0"/>
          <w:marRight w:val="0"/>
          <w:marTop w:val="0"/>
          <w:marBottom w:val="0"/>
          <w:divBdr>
            <w:top w:val="none" w:sz="0" w:space="0" w:color="auto"/>
            <w:left w:val="none" w:sz="0" w:space="0" w:color="auto"/>
            <w:bottom w:val="none" w:sz="0" w:space="0" w:color="auto"/>
            <w:right w:val="none" w:sz="0" w:space="0" w:color="auto"/>
          </w:divBdr>
        </w:div>
        <w:div w:id="1467164951">
          <w:marLeft w:val="0"/>
          <w:marRight w:val="0"/>
          <w:marTop w:val="0"/>
          <w:marBottom w:val="0"/>
          <w:divBdr>
            <w:top w:val="none" w:sz="0" w:space="0" w:color="auto"/>
            <w:left w:val="none" w:sz="0" w:space="0" w:color="auto"/>
            <w:bottom w:val="none" w:sz="0" w:space="0" w:color="auto"/>
            <w:right w:val="none" w:sz="0" w:space="0" w:color="auto"/>
          </w:divBdr>
        </w:div>
        <w:div w:id="1600524251">
          <w:marLeft w:val="0"/>
          <w:marRight w:val="0"/>
          <w:marTop w:val="0"/>
          <w:marBottom w:val="0"/>
          <w:divBdr>
            <w:top w:val="none" w:sz="0" w:space="0" w:color="auto"/>
            <w:left w:val="none" w:sz="0" w:space="0" w:color="auto"/>
            <w:bottom w:val="none" w:sz="0" w:space="0" w:color="auto"/>
            <w:right w:val="none" w:sz="0" w:space="0" w:color="auto"/>
          </w:divBdr>
        </w:div>
        <w:div w:id="1184247774">
          <w:marLeft w:val="0"/>
          <w:marRight w:val="0"/>
          <w:marTop w:val="0"/>
          <w:marBottom w:val="0"/>
          <w:divBdr>
            <w:top w:val="none" w:sz="0" w:space="0" w:color="auto"/>
            <w:left w:val="none" w:sz="0" w:space="0" w:color="auto"/>
            <w:bottom w:val="none" w:sz="0" w:space="0" w:color="auto"/>
            <w:right w:val="none" w:sz="0" w:space="0" w:color="auto"/>
          </w:divBdr>
        </w:div>
        <w:div w:id="1904755911">
          <w:marLeft w:val="0"/>
          <w:marRight w:val="0"/>
          <w:marTop w:val="0"/>
          <w:marBottom w:val="0"/>
          <w:divBdr>
            <w:top w:val="none" w:sz="0" w:space="0" w:color="auto"/>
            <w:left w:val="none" w:sz="0" w:space="0" w:color="auto"/>
            <w:bottom w:val="none" w:sz="0" w:space="0" w:color="auto"/>
            <w:right w:val="none" w:sz="0" w:space="0" w:color="auto"/>
          </w:divBdr>
        </w:div>
        <w:div w:id="811404535">
          <w:marLeft w:val="0"/>
          <w:marRight w:val="0"/>
          <w:marTop w:val="0"/>
          <w:marBottom w:val="0"/>
          <w:divBdr>
            <w:top w:val="none" w:sz="0" w:space="0" w:color="auto"/>
            <w:left w:val="none" w:sz="0" w:space="0" w:color="auto"/>
            <w:bottom w:val="none" w:sz="0" w:space="0" w:color="auto"/>
            <w:right w:val="none" w:sz="0" w:space="0" w:color="auto"/>
          </w:divBdr>
        </w:div>
        <w:div w:id="1638562066">
          <w:marLeft w:val="0"/>
          <w:marRight w:val="0"/>
          <w:marTop w:val="0"/>
          <w:marBottom w:val="0"/>
          <w:divBdr>
            <w:top w:val="none" w:sz="0" w:space="0" w:color="auto"/>
            <w:left w:val="none" w:sz="0" w:space="0" w:color="auto"/>
            <w:bottom w:val="none" w:sz="0" w:space="0" w:color="auto"/>
            <w:right w:val="none" w:sz="0" w:space="0" w:color="auto"/>
          </w:divBdr>
        </w:div>
        <w:div w:id="1597405104">
          <w:marLeft w:val="0"/>
          <w:marRight w:val="0"/>
          <w:marTop w:val="0"/>
          <w:marBottom w:val="0"/>
          <w:divBdr>
            <w:top w:val="none" w:sz="0" w:space="0" w:color="auto"/>
            <w:left w:val="none" w:sz="0" w:space="0" w:color="auto"/>
            <w:bottom w:val="none" w:sz="0" w:space="0" w:color="auto"/>
            <w:right w:val="none" w:sz="0" w:space="0" w:color="auto"/>
          </w:divBdr>
        </w:div>
        <w:div w:id="1404568580">
          <w:marLeft w:val="0"/>
          <w:marRight w:val="0"/>
          <w:marTop w:val="0"/>
          <w:marBottom w:val="0"/>
          <w:divBdr>
            <w:top w:val="none" w:sz="0" w:space="0" w:color="auto"/>
            <w:left w:val="none" w:sz="0" w:space="0" w:color="auto"/>
            <w:bottom w:val="none" w:sz="0" w:space="0" w:color="auto"/>
            <w:right w:val="none" w:sz="0" w:space="0" w:color="auto"/>
          </w:divBdr>
        </w:div>
        <w:div w:id="401568772">
          <w:marLeft w:val="0"/>
          <w:marRight w:val="0"/>
          <w:marTop w:val="0"/>
          <w:marBottom w:val="0"/>
          <w:divBdr>
            <w:top w:val="none" w:sz="0" w:space="0" w:color="auto"/>
            <w:left w:val="none" w:sz="0" w:space="0" w:color="auto"/>
            <w:bottom w:val="none" w:sz="0" w:space="0" w:color="auto"/>
            <w:right w:val="none" w:sz="0" w:space="0" w:color="auto"/>
          </w:divBdr>
        </w:div>
        <w:div w:id="1728725843">
          <w:marLeft w:val="0"/>
          <w:marRight w:val="0"/>
          <w:marTop w:val="0"/>
          <w:marBottom w:val="0"/>
          <w:divBdr>
            <w:top w:val="none" w:sz="0" w:space="0" w:color="auto"/>
            <w:left w:val="none" w:sz="0" w:space="0" w:color="auto"/>
            <w:bottom w:val="none" w:sz="0" w:space="0" w:color="auto"/>
            <w:right w:val="none" w:sz="0" w:space="0" w:color="auto"/>
          </w:divBdr>
        </w:div>
        <w:div w:id="1831628561">
          <w:marLeft w:val="0"/>
          <w:marRight w:val="0"/>
          <w:marTop w:val="0"/>
          <w:marBottom w:val="0"/>
          <w:divBdr>
            <w:top w:val="none" w:sz="0" w:space="0" w:color="auto"/>
            <w:left w:val="none" w:sz="0" w:space="0" w:color="auto"/>
            <w:bottom w:val="none" w:sz="0" w:space="0" w:color="auto"/>
            <w:right w:val="none" w:sz="0" w:space="0" w:color="auto"/>
          </w:divBdr>
        </w:div>
        <w:div w:id="2093622991">
          <w:marLeft w:val="0"/>
          <w:marRight w:val="0"/>
          <w:marTop w:val="0"/>
          <w:marBottom w:val="0"/>
          <w:divBdr>
            <w:top w:val="none" w:sz="0" w:space="0" w:color="auto"/>
            <w:left w:val="none" w:sz="0" w:space="0" w:color="auto"/>
            <w:bottom w:val="none" w:sz="0" w:space="0" w:color="auto"/>
            <w:right w:val="none" w:sz="0" w:space="0" w:color="auto"/>
          </w:divBdr>
        </w:div>
        <w:div w:id="1839300451">
          <w:marLeft w:val="0"/>
          <w:marRight w:val="0"/>
          <w:marTop w:val="0"/>
          <w:marBottom w:val="0"/>
          <w:divBdr>
            <w:top w:val="none" w:sz="0" w:space="0" w:color="auto"/>
            <w:left w:val="none" w:sz="0" w:space="0" w:color="auto"/>
            <w:bottom w:val="none" w:sz="0" w:space="0" w:color="auto"/>
            <w:right w:val="none" w:sz="0" w:space="0" w:color="auto"/>
          </w:divBdr>
        </w:div>
        <w:div w:id="572854324">
          <w:marLeft w:val="0"/>
          <w:marRight w:val="0"/>
          <w:marTop w:val="0"/>
          <w:marBottom w:val="0"/>
          <w:divBdr>
            <w:top w:val="none" w:sz="0" w:space="0" w:color="auto"/>
            <w:left w:val="none" w:sz="0" w:space="0" w:color="auto"/>
            <w:bottom w:val="none" w:sz="0" w:space="0" w:color="auto"/>
            <w:right w:val="none" w:sz="0" w:space="0" w:color="auto"/>
          </w:divBdr>
        </w:div>
        <w:div w:id="892890656">
          <w:marLeft w:val="0"/>
          <w:marRight w:val="0"/>
          <w:marTop w:val="0"/>
          <w:marBottom w:val="0"/>
          <w:divBdr>
            <w:top w:val="none" w:sz="0" w:space="0" w:color="auto"/>
            <w:left w:val="none" w:sz="0" w:space="0" w:color="auto"/>
            <w:bottom w:val="none" w:sz="0" w:space="0" w:color="auto"/>
            <w:right w:val="none" w:sz="0" w:space="0" w:color="auto"/>
          </w:divBdr>
        </w:div>
        <w:div w:id="1548033423">
          <w:marLeft w:val="0"/>
          <w:marRight w:val="0"/>
          <w:marTop w:val="0"/>
          <w:marBottom w:val="0"/>
          <w:divBdr>
            <w:top w:val="none" w:sz="0" w:space="0" w:color="auto"/>
            <w:left w:val="none" w:sz="0" w:space="0" w:color="auto"/>
            <w:bottom w:val="none" w:sz="0" w:space="0" w:color="auto"/>
            <w:right w:val="none" w:sz="0" w:space="0" w:color="auto"/>
          </w:divBdr>
        </w:div>
        <w:div w:id="390229167">
          <w:marLeft w:val="0"/>
          <w:marRight w:val="0"/>
          <w:marTop w:val="0"/>
          <w:marBottom w:val="0"/>
          <w:divBdr>
            <w:top w:val="none" w:sz="0" w:space="0" w:color="auto"/>
            <w:left w:val="none" w:sz="0" w:space="0" w:color="auto"/>
            <w:bottom w:val="none" w:sz="0" w:space="0" w:color="auto"/>
            <w:right w:val="none" w:sz="0" w:space="0" w:color="auto"/>
          </w:divBdr>
        </w:div>
        <w:div w:id="413283020">
          <w:marLeft w:val="0"/>
          <w:marRight w:val="0"/>
          <w:marTop w:val="0"/>
          <w:marBottom w:val="0"/>
          <w:divBdr>
            <w:top w:val="none" w:sz="0" w:space="0" w:color="auto"/>
            <w:left w:val="none" w:sz="0" w:space="0" w:color="auto"/>
            <w:bottom w:val="none" w:sz="0" w:space="0" w:color="auto"/>
            <w:right w:val="none" w:sz="0" w:space="0" w:color="auto"/>
          </w:divBdr>
        </w:div>
        <w:div w:id="1190337671">
          <w:marLeft w:val="0"/>
          <w:marRight w:val="0"/>
          <w:marTop w:val="0"/>
          <w:marBottom w:val="0"/>
          <w:divBdr>
            <w:top w:val="none" w:sz="0" w:space="0" w:color="auto"/>
            <w:left w:val="none" w:sz="0" w:space="0" w:color="auto"/>
            <w:bottom w:val="none" w:sz="0" w:space="0" w:color="auto"/>
            <w:right w:val="none" w:sz="0" w:space="0" w:color="auto"/>
          </w:divBdr>
        </w:div>
        <w:div w:id="2031251577">
          <w:marLeft w:val="0"/>
          <w:marRight w:val="0"/>
          <w:marTop w:val="0"/>
          <w:marBottom w:val="0"/>
          <w:divBdr>
            <w:top w:val="none" w:sz="0" w:space="0" w:color="auto"/>
            <w:left w:val="none" w:sz="0" w:space="0" w:color="auto"/>
            <w:bottom w:val="none" w:sz="0" w:space="0" w:color="auto"/>
            <w:right w:val="none" w:sz="0" w:space="0" w:color="auto"/>
          </w:divBdr>
        </w:div>
        <w:div w:id="2133011703">
          <w:marLeft w:val="0"/>
          <w:marRight w:val="0"/>
          <w:marTop w:val="0"/>
          <w:marBottom w:val="0"/>
          <w:divBdr>
            <w:top w:val="none" w:sz="0" w:space="0" w:color="auto"/>
            <w:left w:val="none" w:sz="0" w:space="0" w:color="auto"/>
            <w:bottom w:val="none" w:sz="0" w:space="0" w:color="auto"/>
            <w:right w:val="none" w:sz="0" w:space="0" w:color="auto"/>
          </w:divBdr>
        </w:div>
        <w:div w:id="192152999">
          <w:marLeft w:val="0"/>
          <w:marRight w:val="0"/>
          <w:marTop w:val="0"/>
          <w:marBottom w:val="0"/>
          <w:divBdr>
            <w:top w:val="none" w:sz="0" w:space="0" w:color="auto"/>
            <w:left w:val="none" w:sz="0" w:space="0" w:color="auto"/>
            <w:bottom w:val="none" w:sz="0" w:space="0" w:color="auto"/>
            <w:right w:val="none" w:sz="0" w:space="0" w:color="auto"/>
          </w:divBdr>
        </w:div>
        <w:div w:id="1598249072">
          <w:marLeft w:val="0"/>
          <w:marRight w:val="0"/>
          <w:marTop w:val="0"/>
          <w:marBottom w:val="0"/>
          <w:divBdr>
            <w:top w:val="none" w:sz="0" w:space="0" w:color="auto"/>
            <w:left w:val="none" w:sz="0" w:space="0" w:color="auto"/>
            <w:bottom w:val="none" w:sz="0" w:space="0" w:color="auto"/>
            <w:right w:val="none" w:sz="0" w:space="0" w:color="auto"/>
          </w:divBdr>
        </w:div>
        <w:div w:id="1464345727">
          <w:marLeft w:val="0"/>
          <w:marRight w:val="0"/>
          <w:marTop w:val="0"/>
          <w:marBottom w:val="0"/>
          <w:divBdr>
            <w:top w:val="none" w:sz="0" w:space="0" w:color="auto"/>
            <w:left w:val="none" w:sz="0" w:space="0" w:color="auto"/>
            <w:bottom w:val="none" w:sz="0" w:space="0" w:color="auto"/>
            <w:right w:val="none" w:sz="0" w:space="0" w:color="auto"/>
          </w:divBdr>
        </w:div>
      </w:divsChild>
    </w:div>
    <w:div w:id="691733003">
      <w:bodyDiv w:val="1"/>
      <w:marLeft w:val="0"/>
      <w:marRight w:val="0"/>
      <w:marTop w:val="0"/>
      <w:marBottom w:val="0"/>
      <w:divBdr>
        <w:top w:val="none" w:sz="0" w:space="0" w:color="auto"/>
        <w:left w:val="none" w:sz="0" w:space="0" w:color="auto"/>
        <w:bottom w:val="none" w:sz="0" w:space="0" w:color="auto"/>
        <w:right w:val="none" w:sz="0" w:space="0" w:color="auto"/>
      </w:divBdr>
      <w:divsChild>
        <w:div w:id="755368714">
          <w:marLeft w:val="0"/>
          <w:marRight w:val="0"/>
          <w:marTop w:val="0"/>
          <w:marBottom w:val="0"/>
          <w:divBdr>
            <w:top w:val="none" w:sz="0" w:space="0" w:color="auto"/>
            <w:left w:val="none" w:sz="0" w:space="0" w:color="auto"/>
            <w:bottom w:val="none" w:sz="0" w:space="0" w:color="auto"/>
            <w:right w:val="none" w:sz="0" w:space="0" w:color="auto"/>
          </w:divBdr>
        </w:div>
        <w:div w:id="761688120">
          <w:marLeft w:val="0"/>
          <w:marRight w:val="0"/>
          <w:marTop w:val="0"/>
          <w:marBottom w:val="0"/>
          <w:divBdr>
            <w:top w:val="none" w:sz="0" w:space="0" w:color="auto"/>
            <w:left w:val="none" w:sz="0" w:space="0" w:color="auto"/>
            <w:bottom w:val="none" w:sz="0" w:space="0" w:color="auto"/>
            <w:right w:val="none" w:sz="0" w:space="0" w:color="auto"/>
          </w:divBdr>
        </w:div>
        <w:div w:id="1023632598">
          <w:marLeft w:val="0"/>
          <w:marRight w:val="0"/>
          <w:marTop w:val="0"/>
          <w:marBottom w:val="0"/>
          <w:divBdr>
            <w:top w:val="none" w:sz="0" w:space="0" w:color="auto"/>
            <w:left w:val="none" w:sz="0" w:space="0" w:color="auto"/>
            <w:bottom w:val="none" w:sz="0" w:space="0" w:color="auto"/>
            <w:right w:val="none" w:sz="0" w:space="0" w:color="auto"/>
          </w:divBdr>
        </w:div>
        <w:div w:id="487945644">
          <w:marLeft w:val="0"/>
          <w:marRight w:val="0"/>
          <w:marTop w:val="0"/>
          <w:marBottom w:val="0"/>
          <w:divBdr>
            <w:top w:val="none" w:sz="0" w:space="0" w:color="auto"/>
            <w:left w:val="none" w:sz="0" w:space="0" w:color="auto"/>
            <w:bottom w:val="none" w:sz="0" w:space="0" w:color="auto"/>
            <w:right w:val="none" w:sz="0" w:space="0" w:color="auto"/>
          </w:divBdr>
        </w:div>
        <w:div w:id="1717778871">
          <w:marLeft w:val="0"/>
          <w:marRight w:val="0"/>
          <w:marTop w:val="0"/>
          <w:marBottom w:val="0"/>
          <w:divBdr>
            <w:top w:val="none" w:sz="0" w:space="0" w:color="auto"/>
            <w:left w:val="none" w:sz="0" w:space="0" w:color="auto"/>
            <w:bottom w:val="none" w:sz="0" w:space="0" w:color="auto"/>
            <w:right w:val="none" w:sz="0" w:space="0" w:color="auto"/>
          </w:divBdr>
        </w:div>
        <w:div w:id="1025521696">
          <w:marLeft w:val="0"/>
          <w:marRight w:val="0"/>
          <w:marTop w:val="0"/>
          <w:marBottom w:val="0"/>
          <w:divBdr>
            <w:top w:val="none" w:sz="0" w:space="0" w:color="auto"/>
            <w:left w:val="none" w:sz="0" w:space="0" w:color="auto"/>
            <w:bottom w:val="none" w:sz="0" w:space="0" w:color="auto"/>
            <w:right w:val="none" w:sz="0" w:space="0" w:color="auto"/>
          </w:divBdr>
        </w:div>
        <w:div w:id="1094470545">
          <w:marLeft w:val="0"/>
          <w:marRight w:val="0"/>
          <w:marTop w:val="0"/>
          <w:marBottom w:val="0"/>
          <w:divBdr>
            <w:top w:val="none" w:sz="0" w:space="0" w:color="auto"/>
            <w:left w:val="none" w:sz="0" w:space="0" w:color="auto"/>
            <w:bottom w:val="none" w:sz="0" w:space="0" w:color="auto"/>
            <w:right w:val="none" w:sz="0" w:space="0" w:color="auto"/>
          </w:divBdr>
        </w:div>
        <w:div w:id="659041472">
          <w:marLeft w:val="0"/>
          <w:marRight w:val="0"/>
          <w:marTop w:val="0"/>
          <w:marBottom w:val="0"/>
          <w:divBdr>
            <w:top w:val="none" w:sz="0" w:space="0" w:color="auto"/>
            <w:left w:val="none" w:sz="0" w:space="0" w:color="auto"/>
            <w:bottom w:val="none" w:sz="0" w:space="0" w:color="auto"/>
            <w:right w:val="none" w:sz="0" w:space="0" w:color="auto"/>
          </w:divBdr>
        </w:div>
        <w:div w:id="1541432309">
          <w:marLeft w:val="0"/>
          <w:marRight w:val="0"/>
          <w:marTop w:val="0"/>
          <w:marBottom w:val="0"/>
          <w:divBdr>
            <w:top w:val="none" w:sz="0" w:space="0" w:color="auto"/>
            <w:left w:val="none" w:sz="0" w:space="0" w:color="auto"/>
            <w:bottom w:val="none" w:sz="0" w:space="0" w:color="auto"/>
            <w:right w:val="none" w:sz="0" w:space="0" w:color="auto"/>
          </w:divBdr>
        </w:div>
        <w:div w:id="1692297909">
          <w:marLeft w:val="0"/>
          <w:marRight w:val="0"/>
          <w:marTop w:val="0"/>
          <w:marBottom w:val="0"/>
          <w:divBdr>
            <w:top w:val="none" w:sz="0" w:space="0" w:color="auto"/>
            <w:left w:val="none" w:sz="0" w:space="0" w:color="auto"/>
            <w:bottom w:val="none" w:sz="0" w:space="0" w:color="auto"/>
            <w:right w:val="none" w:sz="0" w:space="0" w:color="auto"/>
          </w:divBdr>
        </w:div>
        <w:div w:id="1455363182">
          <w:marLeft w:val="0"/>
          <w:marRight w:val="0"/>
          <w:marTop w:val="0"/>
          <w:marBottom w:val="0"/>
          <w:divBdr>
            <w:top w:val="none" w:sz="0" w:space="0" w:color="auto"/>
            <w:left w:val="none" w:sz="0" w:space="0" w:color="auto"/>
            <w:bottom w:val="none" w:sz="0" w:space="0" w:color="auto"/>
            <w:right w:val="none" w:sz="0" w:space="0" w:color="auto"/>
          </w:divBdr>
        </w:div>
        <w:div w:id="1136677317">
          <w:marLeft w:val="0"/>
          <w:marRight w:val="0"/>
          <w:marTop w:val="0"/>
          <w:marBottom w:val="0"/>
          <w:divBdr>
            <w:top w:val="none" w:sz="0" w:space="0" w:color="auto"/>
            <w:left w:val="none" w:sz="0" w:space="0" w:color="auto"/>
            <w:bottom w:val="none" w:sz="0" w:space="0" w:color="auto"/>
            <w:right w:val="none" w:sz="0" w:space="0" w:color="auto"/>
          </w:divBdr>
        </w:div>
        <w:div w:id="145826550">
          <w:marLeft w:val="0"/>
          <w:marRight w:val="0"/>
          <w:marTop w:val="0"/>
          <w:marBottom w:val="0"/>
          <w:divBdr>
            <w:top w:val="none" w:sz="0" w:space="0" w:color="auto"/>
            <w:left w:val="none" w:sz="0" w:space="0" w:color="auto"/>
            <w:bottom w:val="none" w:sz="0" w:space="0" w:color="auto"/>
            <w:right w:val="none" w:sz="0" w:space="0" w:color="auto"/>
          </w:divBdr>
        </w:div>
        <w:div w:id="1264149111">
          <w:marLeft w:val="0"/>
          <w:marRight w:val="0"/>
          <w:marTop w:val="0"/>
          <w:marBottom w:val="0"/>
          <w:divBdr>
            <w:top w:val="none" w:sz="0" w:space="0" w:color="auto"/>
            <w:left w:val="none" w:sz="0" w:space="0" w:color="auto"/>
            <w:bottom w:val="none" w:sz="0" w:space="0" w:color="auto"/>
            <w:right w:val="none" w:sz="0" w:space="0" w:color="auto"/>
          </w:divBdr>
        </w:div>
        <w:div w:id="195774013">
          <w:marLeft w:val="0"/>
          <w:marRight w:val="0"/>
          <w:marTop w:val="0"/>
          <w:marBottom w:val="0"/>
          <w:divBdr>
            <w:top w:val="none" w:sz="0" w:space="0" w:color="auto"/>
            <w:left w:val="none" w:sz="0" w:space="0" w:color="auto"/>
            <w:bottom w:val="none" w:sz="0" w:space="0" w:color="auto"/>
            <w:right w:val="none" w:sz="0" w:space="0" w:color="auto"/>
          </w:divBdr>
        </w:div>
        <w:div w:id="576136476">
          <w:marLeft w:val="0"/>
          <w:marRight w:val="0"/>
          <w:marTop w:val="0"/>
          <w:marBottom w:val="0"/>
          <w:divBdr>
            <w:top w:val="none" w:sz="0" w:space="0" w:color="auto"/>
            <w:left w:val="none" w:sz="0" w:space="0" w:color="auto"/>
            <w:bottom w:val="none" w:sz="0" w:space="0" w:color="auto"/>
            <w:right w:val="none" w:sz="0" w:space="0" w:color="auto"/>
          </w:divBdr>
        </w:div>
      </w:divsChild>
    </w:div>
    <w:div w:id="895094377">
      <w:bodyDiv w:val="1"/>
      <w:marLeft w:val="0"/>
      <w:marRight w:val="0"/>
      <w:marTop w:val="0"/>
      <w:marBottom w:val="0"/>
      <w:divBdr>
        <w:top w:val="none" w:sz="0" w:space="0" w:color="auto"/>
        <w:left w:val="none" w:sz="0" w:space="0" w:color="auto"/>
        <w:bottom w:val="none" w:sz="0" w:space="0" w:color="auto"/>
        <w:right w:val="none" w:sz="0" w:space="0" w:color="auto"/>
      </w:divBdr>
      <w:divsChild>
        <w:div w:id="1052462054">
          <w:marLeft w:val="0"/>
          <w:marRight w:val="0"/>
          <w:marTop w:val="0"/>
          <w:marBottom w:val="0"/>
          <w:divBdr>
            <w:top w:val="none" w:sz="0" w:space="0" w:color="auto"/>
            <w:left w:val="none" w:sz="0" w:space="0" w:color="auto"/>
            <w:bottom w:val="none" w:sz="0" w:space="0" w:color="auto"/>
            <w:right w:val="none" w:sz="0" w:space="0" w:color="auto"/>
          </w:divBdr>
        </w:div>
        <w:div w:id="1324120097">
          <w:marLeft w:val="0"/>
          <w:marRight w:val="0"/>
          <w:marTop w:val="0"/>
          <w:marBottom w:val="0"/>
          <w:divBdr>
            <w:top w:val="none" w:sz="0" w:space="0" w:color="auto"/>
            <w:left w:val="none" w:sz="0" w:space="0" w:color="auto"/>
            <w:bottom w:val="none" w:sz="0" w:space="0" w:color="auto"/>
            <w:right w:val="none" w:sz="0" w:space="0" w:color="auto"/>
          </w:divBdr>
        </w:div>
        <w:div w:id="709232702">
          <w:marLeft w:val="0"/>
          <w:marRight w:val="0"/>
          <w:marTop w:val="0"/>
          <w:marBottom w:val="0"/>
          <w:divBdr>
            <w:top w:val="none" w:sz="0" w:space="0" w:color="auto"/>
            <w:left w:val="none" w:sz="0" w:space="0" w:color="auto"/>
            <w:bottom w:val="none" w:sz="0" w:space="0" w:color="auto"/>
            <w:right w:val="none" w:sz="0" w:space="0" w:color="auto"/>
          </w:divBdr>
        </w:div>
        <w:div w:id="719282323">
          <w:marLeft w:val="0"/>
          <w:marRight w:val="0"/>
          <w:marTop w:val="0"/>
          <w:marBottom w:val="0"/>
          <w:divBdr>
            <w:top w:val="none" w:sz="0" w:space="0" w:color="auto"/>
            <w:left w:val="none" w:sz="0" w:space="0" w:color="auto"/>
            <w:bottom w:val="none" w:sz="0" w:space="0" w:color="auto"/>
            <w:right w:val="none" w:sz="0" w:space="0" w:color="auto"/>
          </w:divBdr>
        </w:div>
        <w:div w:id="284044334">
          <w:marLeft w:val="0"/>
          <w:marRight w:val="0"/>
          <w:marTop w:val="0"/>
          <w:marBottom w:val="0"/>
          <w:divBdr>
            <w:top w:val="none" w:sz="0" w:space="0" w:color="auto"/>
            <w:left w:val="none" w:sz="0" w:space="0" w:color="auto"/>
            <w:bottom w:val="none" w:sz="0" w:space="0" w:color="auto"/>
            <w:right w:val="none" w:sz="0" w:space="0" w:color="auto"/>
          </w:divBdr>
        </w:div>
        <w:div w:id="2030837977">
          <w:marLeft w:val="0"/>
          <w:marRight w:val="0"/>
          <w:marTop w:val="0"/>
          <w:marBottom w:val="0"/>
          <w:divBdr>
            <w:top w:val="none" w:sz="0" w:space="0" w:color="auto"/>
            <w:left w:val="none" w:sz="0" w:space="0" w:color="auto"/>
            <w:bottom w:val="none" w:sz="0" w:space="0" w:color="auto"/>
            <w:right w:val="none" w:sz="0" w:space="0" w:color="auto"/>
          </w:divBdr>
        </w:div>
      </w:divsChild>
    </w:div>
    <w:div w:id="963117313">
      <w:bodyDiv w:val="1"/>
      <w:marLeft w:val="0"/>
      <w:marRight w:val="0"/>
      <w:marTop w:val="0"/>
      <w:marBottom w:val="0"/>
      <w:divBdr>
        <w:top w:val="none" w:sz="0" w:space="0" w:color="auto"/>
        <w:left w:val="none" w:sz="0" w:space="0" w:color="auto"/>
        <w:bottom w:val="none" w:sz="0" w:space="0" w:color="auto"/>
        <w:right w:val="none" w:sz="0" w:space="0" w:color="auto"/>
      </w:divBdr>
      <w:divsChild>
        <w:div w:id="159777780">
          <w:marLeft w:val="0"/>
          <w:marRight w:val="0"/>
          <w:marTop w:val="0"/>
          <w:marBottom w:val="0"/>
          <w:divBdr>
            <w:top w:val="none" w:sz="0" w:space="0" w:color="auto"/>
            <w:left w:val="none" w:sz="0" w:space="0" w:color="auto"/>
            <w:bottom w:val="none" w:sz="0" w:space="0" w:color="auto"/>
            <w:right w:val="none" w:sz="0" w:space="0" w:color="auto"/>
          </w:divBdr>
        </w:div>
        <w:div w:id="608707944">
          <w:marLeft w:val="0"/>
          <w:marRight w:val="0"/>
          <w:marTop w:val="0"/>
          <w:marBottom w:val="0"/>
          <w:divBdr>
            <w:top w:val="none" w:sz="0" w:space="0" w:color="auto"/>
            <w:left w:val="none" w:sz="0" w:space="0" w:color="auto"/>
            <w:bottom w:val="none" w:sz="0" w:space="0" w:color="auto"/>
            <w:right w:val="none" w:sz="0" w:space="0" w:color="auto"/>
          </w:divBdr>
        </w:div>
        <w:div w:id="566190544">
          <w:marLeft w:val="0"/>
          <w:marRight w:val="0"/>
          <w:marTop w:val="0"/>
          <w:marBottom w:val="0"/>
          <w:divBdr>
            <w:top w:val="none" w:sz="0" w:space="0" w:color="auto"/>
            <w:left w:val="none" w:sz="0" w:space="0" w:color="auto"/>
            <w:bottom w:val="none" w:sz="0" w:space="0" w:color="auto"/>
            <w:right w:val="none" w:sz="0" w:space="0" w:color="auto"/>
          </w:divBdr>
        </w:div>
        <w:div w:id="14498276">
          <w:marLeft w:val="0"/>
          <w:marRight w:val="0"/>
          <w:marTop w:val="0"/>
          <w:marBottom w:val="0"/>
          <w:divBdr>
            <w:top w:val="none" w:sz="0" w:space="0" w:color="auto"/>
            <w:left w:val="none" w:sz="0" w:space="0" w:color="auto"/>
            <w:bottom w:val="none" w:sz="0" w:space="0" w:color="auto"/>
            <w:right w:val="none" w:sz="0" w:space="0" w:color="auto"/>
          </w:divBdr>
        </w:div>
        <w:div w:id="1861123100">
          <w:marLeft w:val="0"/>
          <w:marRight w:val="0"/>
          <w:marTop w:val="0"/>
          <w:marBottom w:val="0"/>
          <w:divBdr>
            <w:top w:val="none" w:sz="0" w:space="0" w:color="auto"/>
            <w:left w:val="none" w:sz="0" w:space="0" w:color="auto"/>
            <w:bottom w:val="none" w:sz="0" w:space="0" w:color="auto"/>
            <w:right w:val="none" w:sz="0" w:space="0" w:color="auto"/>
          </w:divBdr>
        </w:div>
        <w:div w:id="1703438322">
          <w:marLeft w:val="0"/>
          <w:marRight w:val="0"/>
          <w:marTop w:val="0"/>
          <w:marBottom w:val="0"/>
          <w:divBdr>
            <w:top w:val="none" w:sz="0" w:space="0" w:color="auto"/>
            <w:left w:val="none" w:sz="0" w:space="0" w:color="auto"/>
            <w:bottom w:val="none" w:sz="0" w:space="0" w:color="auto"/>
            <w:right w:val="none" w:sz="0" w:space="0" w:color="auto"/>
          </w:divBdr>
        </w:div>
        <w:div w:id="1318418455">
          <w:marLeft w:val="0"/>
          <w:marRight w:val="0"/>
          <w:marTop w:val="0"/>
          <w:marBottom w:val="0"/>
          <w:divBdr>
            <w:top w:val="none" w:sz="0" w:space="0" w:color="auto"/>
            <w:left w:val="none" w:sz="0" w:space="0" w:color="auto"/>
            <w:bottom w:val="none" w:sz="0" w:space="0" w:color="auto"/>
            <w:right w:val="none" w:sz="0" w:space="0" w:color="auto"/>
          </w:divBdr>
        </w:div>
        <w:div w:id="673187186">
          <w:marLeft w:val="0"/>
          <w:marRight w:val="0"/>
          <w:marTop w:val="0"/>
          <w:marBottom w:val="0"/>
          <w:divBdr>
            <w:top w:val="none" w:sz="0" w:space="0" w:color="auto"/>
            <w:left w:val="none" w:sz="0" w:space="0" w:color="auto"/>
            <w:bottom w:val="none" w:sz="0" w:space="0" w:color="auto"/>
            <w:right w:val="none" w:sz="0" w:space="0" w:color="auto"/>
          </w:divBdr>
        </w:div>
        <w:div w:id="2121336488">
          <w:marLeft w:val="0"/>
          <w:marRight w:val="0"/>
          <w:marTop w:val="0"/>
          <w:marBottom w:val="0"/>
          <w:divBdr>
            <w:top w:val="none" w:sz="0" w:space="0" w:color="auto"/>
            <w:left w:val="none" w:sz="0" w:space="0" w:color="auto"/>
            <w:bottom w:val="none" w:sz="0" w:space="0" w:color="auto"/>
            <w:right w:val="none" w:sz="0" w:space="0" w:color="auto"/>
          </w:divBdr>
        </w:div>
        <w:div w:id="1468664329">
          <w:marLeft w:val="0"/>
          <w:marRight w:val="0"/>
          <w:marTop w:val="0"/>
          <w:marBottom w:val="0"/>
          <w:divBdr>
            <w:top w:val="none" w:sz="0" w:space="0" w:color="auto"/>
            <w:left w:val="none" w:sz="0" w:space="0" w:color="auto"/>
            <w:bottom w:val="none" w:sz="0" w:space="0" w:color="auto"/>
            <w:right w:val="none" w:sz="0" w:space="0" w:color="auto"/>
          </w:divBdr>
        </w:div>
        <w:div w:id="2018191282">
          <w:marLeft w:val="0"/>
          <w:marRight w:val="0"/>
          <w:marTop w:val="0"/>
          <w:marBottom w:val="0"/>
          <w:divBdr>
            <w:top w:val="none" w:sz="0" w:space="0" w:color="auto"/>
            <w:left w:val="none" w:sz="0" w:space="0" w:color="auto"/>
            <w:bottom w:val="none" w:sz="0" w:space="0" w:color="auto"/>
            <w:right w:val="none" w:sz="0" w:space="0" w:color="auto"/>
          </w:divBdr>
        </w:div>
        <w:div w:id="1504004278">
          <w:marLeft w:val="0"/>
          <w:marRight w:val="0"/>
          <w:marTop w:val="0"/>
          <w:marBottom w:val="0"/>
          <w:divBdr>
            <w:top w:val="none" w:sz="0" w:space="0" w:color="auto"/>
            <w:left w:val="none" w:sz="0" w:space="0" w:color="auto"/>
            <w:bottom w:val="none" w:sz="0" w:space="0" w:color="auto"/>
            <w:right w:val="none" w:sz="0" w:space="0" w:color="auto"/>
          </w:divBdr>
        </w:div>
        <w:div w:id="2088070210">
          <w:marLeft w:val="0"/>
          <w:marRight w:val="0"/>
          <w:marTop w:val="0"/>
          <w:marBottom w:val="0"/>
          <w:divBdr>
            <w:top w:val="none" w:sz="0" w:space="0" w:color="auto"/>
            <w:left w:val="none" w:sz="0" w:space="0" w:color="auto"/>
            <w:bottom w:val="none" w:sz="0" w:space="0" w:color="auto"/>
            <w:right w:val="none" w:sz="0" w:space="0" w:color="auto"/>
          </w:divBdr>
        </w:div>
        <w:div w:id="1003510632">
          <w:marLeft w:val="0"/>
          <w:marRight w:val="0"/>
          <w:marTop w:val="0"/>
          <w:marBottom w:val="0"/>
          <w:divBdr>
            <w:top w:val="none" w:sz="0" w:space="0" w:color="auto"/>
            <w:left w:val="none" w:sz="0" w:space="0" w:color="auto"/>
            <w:bottom w:val="none" w:sz="0" w:space="0" w:color="auto"/>
            <w:right w:val="none" w:sz="0" w:space="0" w:color="auto"/>
          </w:divBdr>
        </w:div>
        <w:div w:id="1384788118">
          <w:marLeft w:val="0"/>
          <w:marRight w:val="0"/>
          <w:marTop w:val="0"/>
          <w:marBottom w:val="0"/>
          <w:divBdr>
            <w:top w:val="none" w:sz="0" w:space="0" w:color="auto"/>
            <w:left w:val="none" w:sz="0" w:space="0" w:color="auto"/>
            <w:bottom w:val="none" w:sz="0" w:space="0" w:color="auto"/>
            <w:right w:val="none" w:sz="0" w:space="0" w:color="auto"/>
          </w:divBdr>
        </w:div>
        <w:div w:id="172455734">
          <w:marLeft w:val="0"/>
          <w:marRight w:val="0"/>
          <w:marTop w:val="0"/>
          <w:marBottom w:val="0"/>
          <w:divBdr>
            <w:top w:val="none" w:sz="0" w:space="0" w:color="auto"/>
            <w:left w:val="none" w:sz="0" w:space="0" w:color="auto"/>
            <w:bottom w:val="none" w:sz="0" w:space="0" w:color="auto"/>
            <w:right w:val="none" w:sz="0" w:space="0" w:color="auto"/>
          </w:divBdr>
        </w:div>
        <w:div w:id="1888292890">
          <w:marLeft w:val="0"/>
          <w:marRight w:val="0"/>
          <w:marTop w:val="0"/>
          <w:marBottom w:val="0"/>
          <w:divBdr>
            <w:top w:val="none" w:sz="0" w:space="0" w:color="auto"/>
            <w:left w:val="none" w:sz="0" w:space="0" w:color="auto"/>
            <w:bottom w:val="none" w:sz="0" w:space="0" w:color="auto"/>
            <w:right w:val="none" w:sz="0" w:space="0" w:color="auto"/>
          </w:divBdr>
        </w:div>
        <w:div w:id="927037169">
          <w:marLeft w:val="0"/>
          <w:marRight w:val="0"/>
          <w:marTop w:val="0"/>
          <w:marBottom w:val="0"/>
          <w:divBdr>
            <w:top w:val="none" w:sz="0" w:space="0" w:color="auto"/>
            <w:left w:val="none" w:sz="0" w:space="0" w:color="auto"/>
            <w:bottom w:val="none" w:sz="0" w:space="0" w:color="auto"/>
            <w:right w:val="none" w:sz="0" w:space="0" w:color="auto"/>
          </w:divBdr>
        </w:div>
      </w:divsChild>
    </w:div>
    <w:div w:id="1727484372">
      <w:bodyDiv w:val="1"/>
      <w:marLeft w:val="0"/>
      <w:marRight w:val="0"/>
      <w:marTop w:val="0"/>
      <w:marBottom w:val="0"/>
      <w:divBdr>
        <w:top w:val="none" w:sz="0" w:space="0" w:color="auto"/>
        <w:left w:val="none" w:sz="0" w:space="0" w:color="auto"/>
        <w:bottom w:val="none" w:sz="0" w:space="0" w:color="auto"/>
        <w:right w:val="none" w:sz="0" w:space="0" w:color="auto"/>
      </w:divBdr>
      <w:divsChild>
        <w:div w:id="1643118928">
          <w:marLeft w:val="0"/>
          <w:marRight w:val="0"/>
          <w:marTop w:val="0"/>
          <w:marBottom w:val="0"/>
          <w:divBdr>
            <w:top w:val="none" w:sz="0" w:space="0" w:color="auto"/>
            <w:left w:val="none" w:sz="0" w:space="0" w:color="auto"/>
            <w:bottom w:val="none" w:sz="0" w:space="0" w:color="auto"/>
            <w:right w:val="none" w:sz="0" w:space="0" w:color="auto"/>
          </w:divBdr>
        </w:div>
        <w:div w:id="1783303364">
          <w:marLeft w:val="0"/>
          <w:marRight w:val="0"/>
          <w:marTop w:val="0"/>
          <w:marBottom w:val="0"/>
          <w:divBdr>
            <w:top w:val="none" w:sz="0" w:space="0" w:color="auto"/>
            <w:left w:val="none" w:sz="0" w:space="0" w:color="auto"/>
            <w:bottom w:val="none" w:sz="0" w:space="0" w:color="auto"/>
            <w:right w:val="none" w:sz="0" w:space="0" w:color="auto"/>
          </w:divBdr>
        </w:div>
        <w:div w:id="1269654679">
          <w:marLeft w:val="0"/>
          <w:marRight w:val="0"/>
          <w:marTop w:val="0"/>
          <w:marBottom w:val="0"/>
          <w:divBdr>
            <w:top w:val="none" w:sz="0" w:space="0" w:color="auto"/>
            <w:left w:val="none" w:sz="0" w:space="0" w:color="auto"/>
            <w:bottom w:val="none" w:sz="0" w:space="0" w:color="auto"/>
            <w:right w:val="none" w:sz="0" w:space="0" w:color="auto"/>
          </w:divBdr>
        </w:div>
        <w:div w:id="442113041">
          <w:marLeft w:val="0"/>
          <w:marRight w:val="0"/>
          <w:marTop w:val="0"/>
          <w:marBottom w:val="0"/>
          <w:divBdr>
            <w:top w:val="none" w:sz="0" w:space="0" w:color="auto"/>
            <w:left w:val="none" w:sz="0" w:space="0" w:color="auto"/>
            <w:bottom w:val="none" w:sz="0" w:space="0" w:color="auto"/>
            <w:right w:val="none" w:sz="0" w:space="0" w:color="auto"/>
          </w:divBdr>
        </w:div>
        <w:div w:id="898908073">
          <w:marLeft w:val="0"/>
          <w:marRight w:val="0"/>
          <w:marTop w:val="0"/>
          <w:marBottom w:val="0"/>
          <w:divBdr>
            <w:top w:val="none" w:sz="0" w:space="0" w:color="auto"/>
            <w:left w:val="none" w:sz="0" w:space="0" w:color="auto"/>
            <w:bottom w:val="none" w:sz="0" w:space="0" w:color="auto"/>
            <w:right w:val="none" w:sz="0" w:space="0" w:color="auto"/>
          </w:divBdr>
        </w:div>
        <w:div w:id="136302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D_%20fire%20concrete\Progressive%20seminar%20IV_31_08_16\Revised%20Results_24_8_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D_%20fire%20concrete\Progressive%20seminar%20IV_31_08_16\Revised%20Results_24_8_1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D_%20fire%20concrete\Progressive%20seminar%20IV_31_08_16\Revised%20Results_24_8_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COMPRESSIVE STRENGTH </a:t>
            </a:r>
          </a:p>
        </c:rich>
      </c:tx>
      <c:overlay val="0"/>
    </c:title>
    <c:autoTitleDeleted val="0"/>
    <c:plotArea>
      <c:layout/>
      <c:lineChart>
        <c:grouping val="standard"/>
        <c:varyColors val="0"/>
        <c:ser>
          <c:idx val="0"/>
          <c:order val="0"/>
          <c:tx>
            <c:strRef>
              <c:f>'Fine Agg'!$C$2</c:f>
              <c:strCache>
                <c:ptCount val="1"/>
                <c:pt idx="0">
                  <c:v>Normal Concrete</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RHA!$C$4:$C$10</c:f>
              <c:numCache>
                <c:formatCode>General</c:formatCode>
                <c:ptCount val="7"/>
                <c:pt idx="0">
                  <c:v>29.41</c:v>
                </c:pt>
                <c:pt idx="1">
                  <c:v>27.32</c:v>
                </c:pt>
                <c:pt idx="2">
                  <c:v>24.1</c:v>
                </c:pt>
                <c:pt idx="3">
                  <c:v>21.69</c:v>
                </c:pt>
                <c:pt idx="4">
                  <c:v>17.41</c:v>
                </c:pt>
                <c:pt idx="5">
                  <c:v>7.6</c:v>
                </c:pt>
                <c:pt idx="6">
                  <c:v>0</c:v>
                </c:pt>
              </c:numCache>
            </c:numRef>
          </c:val>
          <c:smooth val="0"/>
        </c:ser>
        <c:ser>
          <c:idx val="1"/>
          <c:order val="1"/>
          <c:tx>
            <c:strRef>
              <c:f>RHA!$H$2</c:f>
              <c:strCache>
                <c:ptCount val="1"/>
                <c:pt idx="0">
                  <c:v>RHA1 (10%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RHA!$D$4:$D$10</c:f>
              <c:numCache>
                <c:formatCode>General</c:formatCode>
                <c:ptCount val="7"/>
                <c:pt idx="0">
                  <c:v>32.5</c:v>
                </c:pt>
                <c:pt idx="1">
                  <c:v>30.88</c:v>
                </c:pt>
                <c:pt idx="2">
                  <c:v>29.2</c:v>
                </c:pt>
                <c:pt idx="3">
                  <c:v>25.18</c:v>
                </c:pt>
                <c:pt idx="4">
                  <c:v>16.579999999999988</c:v>
                </c:pt>
                <c:pt idx="5">
                  <c:v>6.78</c:v>
                </c:pt>
                <c:pt idx="6">
                  <c:v>0</c:v>
                </c:pt>
              </c:numCache>
            </c:numRef>
          </c:val>
          <c:smooth val="0"/>
        </c:ser>
        <c:ser>
          <c:idx val="2"/>
          <c:order val="2"/>
          <c:tx>
            <c:strRef>
              <c:f>RHA!$H$3</c:f>
              <c:strCache>
                <c:ptCount val="1"/>
                <c:pt idx="0">
                  <c:v>RHA2 (20%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RHA!$E$4:$E$10</c:f>
              <c:numCache>
                <c:formatCode>General</c:formatCode>
                <c:ptCount val="7"/>
                <c:pt idx="0">
                  <c:v>33.800000000000004</c:v>
                </c:pt>
                <c:pt idx="1">
                  <c:v>31.6</c:v>
                </c:pt>
                <c:pt idx="2">
                  <c:v>30.12</c:v>
                </c:pt>
                <c:pt idx="3">
                  <c:v>26.25</c:v>
                </c:pt>
                <c:pt idx="4">
                  <c:v>21.8</c:v>
                </c:pt>
                <c:pt idx="5">
                  <c:v>7.2</c:v>
                </c:pt>
                <c:pt idx="6">
                  <c:v>0</c:v>
                </c:pt>
              </c:numCache>
            </c:numRef>
          </c:val>
          <c:smooth val="0"/>
        </c:ser>
        <c:ser>
          <c:idx val="3"/>
          <c:order val="3"/>
          <c:tx>
            <c:strRef>
              <c:f>RHA!$H$4</c:f>
              <c:strCache>
                <c:ptCount val="1"/>
                <c:pt idx="0">
                  <c:v>RHA3 (30%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RHA!$F$4:$F$10</c:f>
              <c:numCache>
                <c:formatCode>General</c:formatCode>
                <c:ptCount val="7"/>
                <c:pt idx="0">
                  <c:v>31.019999999999996</c:v>
                </c:pt>
                <c:pt idx="1">
                  <c:v>28.82</c:v>
                </c:pt>
                <c:pt idx="2">
                  <c:v>27.34</c:v>
                </c:pt>
                <c:pt idx="3">
                  <c:v>23.47</c:v>
                </c:pt>
                <c:pt idx="4">
                  <c:v>19.02</c:v>
                </c:pt>
                <c:pt idx="5">
                  <c:v>4.42</c:v>
                </c:pt>
                <c:pt idx="6">
                  <c:v>0</c:v>
                </c:pt>
              </c:numCache>
            </c:numRef>
          </c:val>
          <c:smooth val="0"/>
        </c:ser>
        <c:dLbls>
          <c:showLegendKey val="0"/>
          <c:showVal val="0"/>
          <c:showCatName val="0"/>
          <c:showSerName val="0"/>
          <c:showPercent val="0"/>
          <c:showBubbleSize val="0"/>
        </c:dLbls>
        <c:marker val="1"/>
        <c:smooth val="0"/>
        <c:axId val="113727744"/>
        <c:axId val="113734016"/>
      </c:lineChart>
      <c:catAx>
        <c:axId val="113727744"/>
        <c:scaling>
          <c:orientation val="minMax"/>
        </c:scaling>
        <c:delete val="0"/>
        <c:axPos val="b"/>
        <c:title>
          <c:tx>
            <c:rich>
              <a:bodyPr/>
              <a:lstStyle/>
              <a:p>
                <a:pPr>
                  <a:defRPr/>
                </a:pPr>
                <a:r>
                  <a:rPr lang="en-IN">
                    <a:latin typeface="Times New Roman" pitchFamily="18" charset="0"/>
                    <a:cs typeface="Times New Roman" pitchFamily="18" charset="0"/>
                  </a:rPr>
                  <a:t>Temperature</a:t>
                </a:r>
                <a:endParaRPr lang="en-US">
                  <a:latin typeface="Times New Roman" pitchFamily="18" charset="0"/>
                  <a:cs typeface="Times New Roman" pitchFamily="18" charset="0"/>
                </a:endParaRPr>
              </a:p>
            </c:rich>
          </c:tx>
          <c:overlay val="0"/>
        </c:title>
        <c:numFmt formatCode="General" sourceLinked="0"/>
        <c:majorTickMark val="none"/>
        <c:minorTickMark val="none"/>
        <c:tickLblPos val="nextTo"/>
        <c:crossAx val="113734016"/>
        <c:crosses val="autoZero"/>
        <c:auto val="1"/>
        <c:lblAlgn val="ctr"/>
        <c:lblOffset val="100"/>
        <c:noMultiLvlLbl val="0"/>
      </c:catAx>
      <c:valAx>
        <c:axId val="113734016"/>
        <c:scaling>
          <c:orientation val="minMax"/>
        </c:scaling>
        <c:delete val="0"/>
        <c:axPos val="l"/>
        <c:majorGridlines/>
        <c:title>
          <c:tx>
            <c:rich>
              <a:bodyPr/>
              <a:lstStyle/>
              <a:p>
                <a:pPr>
                  <a:defRPr/>
                </a:pPr>
                <a:r>
                  <a:rPr lang="en-US">
                    <a:latin typeface="Times New Roman" pitchFamily="18" charset="0"/>
                    <a:cs typeface="Times New Roman" pitchFamily="18" charset="0"/>
                  </a:rPr>
                  <a:t>COMPRESSIVE STRENGTH </a:t>
                </a:r>
              </a:p>
            </c:rich>
          </c:tx>
          <c:overlay val="0"/>
        </c:title>
        <c:numFmt formatCode="General" sourceLinked="1"/>
        <c:majorTickMark val="out"/>
        <c:minorTickMark val="none"/>
        <c:tickLblPos val="nextTo"/>
        <c:crossAx val="113727744"/>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SPLIT TENSILE STRENGTH</a:t>
            </a:r>
            <a:r>
              <a:rPr lang="en-US" sz="1000" b="1" i="0" u="none" strike="noStrike" baseline="0">
                <a:latin typeface="Times New Roman" pitchFamily="18" charset="0"/>
                <a:cs typeface="Times New Roman" pitchFamily="18" charset="0"/>
              </a:rPr>
              <a:t> </a:t>
            </a:r>
            <a:endParaRPr lang="en-US" sz="10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'Fine Agg'!$C$52</c:f>
              <c:strCache>
                <c:ptCount val="1"/>
                <c:pt idx="0">
                  <c:v>Normal Concrete</c:v>
                </c:pt>
              </c:strCache>
            </c:strRef>
          </c:tx>
          <c:cat>
            <c:strRef>
              <c:f>'Coese Agg'!$B$4:$B$10</c:f>
              <c:strCache>
                <c:ptCount val="7"/>
                <c:pt idx="0">
                  <c:v>Room temp.</c:v>
                </c:pt>
                <c:pt idx="1">
                  <c:v>200</c:v>
                </c:pt>
                <c:pt idx="2">
                  <c:v>400</c:v>
                </c:pt>
                <c:pt idx="3">
                  <c:v>600</c:v>
                </c:pt>
                <c:pt idx="4">
                  <c:v>800</c:v>
                </c:pt>
                <c:pt idx="5">
                  <c:v>1000</c:v>
                </c:pt>
                <c:pt idx="6">
                  <c:v>1200</c:v>
                </c:pt>
              </c:strCache>
            </c:strRef>
          </c:cat>
          <c:val>
            <c:numRef>
              <c:f>'Fine Agg'!$C$54:$C$60</c:f>
              <c:numCache>
                <c:formatCode>General</c:formatCode>
                <c:ptCount val="7"/>
                <c:pt idx="0">
                  <c:v>2.16</c:v>
                </c:pt>
                <c:pt idx="1">
                  <c:v>2.0699999999999998</c:v>
                </c:pt>
                <c:pt idx="2">
                  <c:v>1.6800000000000044</c:v>
                </c:pt>
                <c:pt idx="3">
                  <c:v>1.33</c:v>
                </c:pt>
                <c:pt idx="4">
                  <c:v>1.23</c:v>
                </c:pt>
                <c:pt idx="5">
                  <c:v>0.73000000000000065</c:v>
                </c:pt>
                <c:pt idx="6">
                  <c:v>0</c:v>
                </c:pt>
              </c:numCache>
            </c:numRef>
          </c:val>
          <c:smooth val="0"/>
        </c:ser>
        <c:ser>
          <c:idx val="1"/>
          <c:order val="1"/>
          <c:tx>
            <c:strRef>
              <c:f>RHA!$H$52</c:f>
              <c:strCache>
                <c:ptCount val="1"/>
                <c:pt idx="0">
                  <c:v>RHA1 (10%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RHA!$D$54:$D$60</c:f>
              <c:numCache>
                <c:formatCode>General</c:formatCode>
                <c:ptCount val="7"/>
                <c:pt idx="0">
                  <c:v>2.8</c:v>
                </c:pt>
                <c:pt idx="1">
                  <c:v>2.6</c:v>
                </c:pt>
                <c:pt idx="2">
                  <c:v>2.34</c:v>
                </c:pt>
                <c:pt idx="3">
                  <c:v>1.8</c:v>
                </c:pt>
                <c:pt idx="4">
                  <c:v>1.6900000000000044</c:v>
                </c:pt>
                <c:pt idx="5">
                  <c:v>0.8</c:v>
                </c:pt>
                <c:pt idx="6">
                  <c:v>0</c:v>
                </c:pt>
              </c:numCache>
            </c:numRef>
          </c:val>
          <c:smooth val="0"/>
        </c:ser>
        <c:ser>
          <c:idx val="2"/>
          <c:order val="2"/>
          <c:tx>
            <c:strRef>
              <c:f>RHA!$H$53</c:f>
              <c:strCache>
                <c:ptCount val="1"/>
                <c:pt idx="0">
                  <c:v>RHA2 (20%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RHA!$E$54:$E$60</c:f>
              <c:numCache>
                <c:formatCode>General</c:formatCode>
                <c:ptCount val="7"/>
                <c:pt idx="0">
                  <c:v>3.1</c:v>
                </c:pt>
                <c:pt idx="1">
                  <c:v>2.74</c:v>
                </c:pt>
                <c:pt idx="2">
                  <c:v>2.4299999999999997</c:v>
                </c:pt>
                <c:pt idx="3">
                  <c:v>2.2000000000000002</c:v>
                </c:pt>
                <c:pt idx="4">
                  <c:v>1.8</c:v>
                </c:pt>
                <c:pt idx="5">
                  <c:v>0.97000000000000064</c:v>
                </c:pt>
                <c:pt idx="6">
                  <c:v>0</c:v>
                </c:pt>
              </c:numCache>
            </c:numRef>
          </c:val>
          <c:smooth val="0"/>
        </c:ser>
        <c:ser>
          <c:idx val="3"/>
          <c:order val="3"/>
          <c:tx>
            <c:strRef>
              <c:f>RHA!$H$54</c:f>
              <c:strCache>
                <c:ptCount val="1"/>
                <c:pt idx="0">
                  <c:v>RHA3 (30%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RHA!$F$54:$F$60</c:f>
              <c:numCache>
                <c:formatCode>General</c:formatCode>
                <c:ptCount val="7"/>
                <c:pt idx="0">
                  <c:v>2.4499999999999997</c:v>
                </c:pt>
                <c:pt idx="1">
                  <c:v>2.0900000000000003</c:v>
                </c:pt>
                <c:pt idx="2">
                  <c:v>1.7800000000000002</c:v>
                </c:pt>
                <c:pt idx="3">
                  <c:v>1.5500000000000003</c:v>
                </c:pt>
                <c:pt idx="4">
                  <c:v>1.149999999999995</c:v>
                </c:pt>
                <c:pt idx="5">
                  <c:v>0.32000000000000123</c:v>
                </c:pt>
                <c:pt idx="6">
                  <c:v>0</c:v>
                </c:pt>
              </c:numCache>
            </c:numRef>
          </c:val>
          <c:smooth val="0"/>
        </c:ser>
        <c:dLbls>
          <c:showLegendKey val="0"/>
          <c:showVal val="0"/>
          <c:showCatName val="0"/>
          <c:showSerName val="0"/>
          <c:showPercent val="0"/>
          <c:showBubbleSize val="0"/>
        </c:dLbls>
        <c:marker val="1"/>
        <c:smooth val="0"/>
        <c:axId val="113901952"/>
        <c:axId val="113903872"/>
      </c:lineChart>
      <c:catAx>
        <c:axId val="113901952"/>
        <c:scaling>
          <c:orientation val="minMax"/>
        </c:scaling>
        <c:delete val="0"/>
        <c:axPos val="b"/>
        <c:title>
          <c:tx>
            <c:rich>
              <a:bodyPr/>
              <a:lstStyle/>
              <a:p>
                <a:pPr>
                  <a:defRPr>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Temperature</a:t>
                </a:r>
                <a:endParaRPr lang="en-US">
                  <a:latin typeface="Times New Roman" pitchFamily="18" charset="0"/>
                  <a:cs typeface="Times New Roman" pitchFamily="18" charset="0"/>
                </a:endParaRPr>
              </a:p>
            </c:rich>
          </c:tx>
          <c:overlay val="0"/>
        </c:title>
        <c:numFmt formatCode="General" sourceLinked="0"/>
        <c:majorTickMark val="none"/>
        <c:minorTickMark val="none"/>
        <c:tickLblPos val="nextTo"/>
        <c:crossAx val="113903872"/>
        <c:crosses val="autoZero"/>
        <c:auto val="1"/>
        <c:lblAlgn val="ctr"/>
        <c:lblOffset val="100"/>
        <c:noMultiLvlLbl val="0"/>
      </c:catAx>
      <c:valAx>
        <c:axId val="113903872"/>
        <c:scaling>
          <c:orientation val="minMax"/>
        </c:scaling>
        <c:delete val="0"/>
        <c:axPos val="l"/>
        <c:majorGridlines/>
        <c:title>
          <c:tx>
            <c:rich>
              <a:bodyPr/>
              <a:lstStyle/>
              <a:p>
                <a:pPr>
                  <a:defRPr>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SPLIT  TENSILE  STRENGTH</a:t>
                </a:r>
                <a:r>
                  <a:rPr lang="en-US" sz="1000" b="1" i="0" u="none" strike="noStrike" baseline="0">
                    <a:latin typeface="Times New Roman" pitchFamily="18" charset="0"/>
                    <a:cs typeface="Times New Roman" pitchFamily="18" charset="0"/>
                  </a:rPr>
                  <a: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113901952"/>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FLEXURAL STRENGTH</a:t>
            </a:r>
            <a:r>
              <a:rPr lang="en-US" sz="1000" b="1" i="0" u="none" strike="noStrike" baseline="0">
                <a:latin typeface="Times New Roman" pitchFamily="18" charset="0"/>
                <a:cs typeface="Times New Roman" pitchFamily="18" charset="0"/>
              </a:rPr>
              <a:t> </a:t>
            </a:r>
            <a:endParaRPr lang="en-US" sz="10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'Fine Agg'!$C$52</c:f>
              <c:strCache>
                <c:ptCount val="1"/>
                <c:pt idx="0">
                  <c:v>Normal Concrete</c:v>
                </c:pt>
              </c:strCache>
            </c:strRef>
          </c:tx>
          <c:cat>
            <c:strRef>
              <c:f>'Coese Agg'!$B$4:$B$10</c:f>
              <c:strCache>
                <c:ptCount val="7"/>
                <c:pt idx="0">
                  <c:v>Room temp.</c:v>
                </c:pt>
                <c:pt idx="1">
                  <c:v>200</c:v>
                </c:pt>
                <c:pt idx="2">
                  <c:v>400</c:v>
                </c:pt>
                <c:pt idx="3">
                  <c:v>600</c:v>
                </c:pt>
                <c:pt idx="4">
                  <c:v>800</c:v>
                </c:pt>
                <c:pt idx="5">
                  <c:v>1000</c:v>
                </c:pt>
                <c:pt idx="6">
                  <c:v>1200</c:v>
                </c:pt>
              </c:strCache>
            </c:strRef>
          </c:cat>
          <c:val>
            <c:numRef>
              <c:f>'Fine Agg'!$C$103:$C$109</c:f>
              <c:numCache>
                <c:formatCode>General</c:formatCode>
                <c:ptCount val="7"/>
                <c:pt idx="0">
                  <c:v>1.1000000000000001</c:v>
                </c:pt>
                <c:pt idx="1">
                  <c:v>1.03</c:v>
                </c:pt>
                <c:pt idx="2">
                  <c:v>0.86000000000000065</c:v>
                </c:pt>
                <c:pt idx="3">
                  <c:v>0.55000000000000004</c:v>
                </c:pt>
                <c:pt idx="4">
                  <c:v>0.49000000000000032</c:v>
                </c:pt>
                <c:pt idx="5">
                  <c:v>0.26</c:v>
                </c:pt>
                <c:pt idx="6">
                  <c:v>0</c:v>
                </c:pt>
              </c:numCache>
            </c:numRef>
          </c:val>
          <c:smooth val="0"/>
        </c:ser>
        <c:ser>
          <c:idx val="1"/>
          <c:order val="1"/>
          <c:tx>
            <c:strRef>
              <c:f>RHA!$H$101</c:f>
              <c:strCache>
                <c:ptCount val="1"/>
                <c:pt idx="0">
                  <c:v>RHA1 (10%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RHA!$D$103:$D$109</c:f>
              <c:numCache>
                <c:formatCode>General</c:formatCode>
                <c:ptCount val="7"/>
                <c:pt idx="0">
                  <c:v>2.2799999999999998</c:v>
                </c:pt>
                <c:pt idx="1">
                  <c:v>2.04</c:v>
                </c:pt>
                <c:pt idx="2">
                  <c:v>1.45</c:v>
                </c:pt>
                <c:pt idx="3">
                  <c:v>1.1100000000000001</c:v>
                </c:pt>
                <c:pt idx="4">
                  <c:v>0.46</c:v>
                </c:pt>
                <c:pt idx="5">
                  <c:v>0.32000000000000123</c:v>
                </c:pt>
                <c:pt idx="6">
                  <c:v>0</c:v>
                </c:pt>
              </c:numCache>
            </c:numRef>
          </c:val>
          <c:smooth val="0"/>
        </c:ser>
        <c:ser>
          <c:idx val="2"/>
          <c:order val="2"/>
          <c:tx>
            <c:strRef>
              <c:f>RHA!$H$102</c:f>
              <c:strCache>
                <c:ptCount val="1"/>
                <c:pt idx="0">
                  <c:v>RHA2 (20%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RHA!$E$103:$E$109</c:f>
              <c:numCache>
                <c:formatCode>General</c:formatCode>
                <c:ptCount val="7"/>
                <c:pt idx="0">
                  <c:v>2.4</c:v>
                </c:pt>
                <c:pt idx="1">
                  <c:v>2.16</c:v>
                </c:pt>
                <c:pt idx="2">
                  <c:v>1.59</c:v>
                </c:pt>
                <c:pt idx="3">
                  <c:v>1.24</c:v>
                </c:pt>
                <c:pt idx="4">
                  <c:v>0.64000000000000246</c:v>
                </c:pt>
                <c:pt idx="5">
                  <c:v>0.4</c:v>
                </c:pt>
                <c:pt idx="6">
                  <c:v>0</c:v>
                </c:pt>
              </c:numCache>
            </c:numRef>
          </c:val>
          <c:smooth val="0"/>
        </c:ser>
        <c:ser>
          <c:idx val="3"/>
          <c:order val="3"/>
          <c:tx>
            <c:strRef>
              <c:f>RHA!$H$103</c:f>
              <c:strCache>
                <c:ptCount val="1"/>
                <c:pt idx="0">
                  <c:v>RHA3 (30% RHA+1% Steel)</c:v>
                </c:pt>
              </c:strCache>
            </c:strRef>
          </c:tx>
          <c:cat>
            <c:strRef>
              <c:f>'Coese Agg'!$B$4:$B$10</c:f>
              <c:strCache>
                <c:ptCount val="7"/>
                <c:pt idx="0">
                  <c:v>Room temp.</c:v>
                </c:pt>
                <c:pt idx="1">
                  <c:v>200</c:v>
                </c:pt>
                <c:pt idx="2">
                  <c:v>400</c:v>
                </c:pt>
                <c:pt idx="3">
                  <c:v>600</c:v>
                </c:pt>
                <c:pt idx="4">
                  <c:v>800</c:v>
                </c:pt>
                <c:pt idx="5">
                  <c:v>1000</c:v>
                </c:pt>
                <c:pt idx="6">
                  <c:v>1200</c:v>
                </c:pt>
              </c:strCache>
            </c:strRef>
          </c:cat>
          <c:val>
            <c:numRef>
              <c:f>RHA!$F$103:$F$109</c:f>
              <c:numCache>
                <c:formatCode>General</c:formatCode>
                <c:ptCount val="7"/>
                <c:pt idx="0">
                  <c:v>1.42</c:v>
                </c:pt>
                <c:pt idx="1">
                  <c:v>1.1800000000000046</c:v>
                </c:pt>
                <c:pt idx="2">
                  <c:v>0.61000000000000065</c:v>
                </c:pt>
                <c:pt idx="3">
                  <c:v>0.26</c:v>
                </c:pt>
                <c:pt idx="4">
                  <c:v>0.30000000000000032</c:v>
                </c:pt>
                <c:pt idx="5">
                  <c:v>0.24000000000000021</c:v>
                </c:pt>
                <c:pt idx="6">
                  <c:v>0</c:v>
                </c:pt>
              </c:numCache>
            </c:numRef>
          </c:val>
          <c:smooth val="0"/>
        </c:ser>
        <c:dLbls>
          <c:showLegendKey val="0"/>
          <c:showVal val="0"/>
          <c:showCatName val="0"/>
          <c:showSerName val="0"/>
          <c:showPercent val="0"/>
          <c:showBubbleSize val="0"/>
        </c:dLbls>
        <c:marker val="1"/>
        <c:smooth val="0"/>
        <c:axId val="113956352"/>
        <c:axId val="113958272"/>
      </c:lineChart>
      <c:catAx>
        <c:axId val="113956352"/>
        <c:scaling>
          <c:orientation val="minMax"/>
        </c:scaling>
        <c:delete val="0"/>
        <c:axPos val="b"/>
        <c:title>
          <c:tx>
            <c:rich>
              <a:bodyPr/>
              <a:lstStyle/>
              <a:p>
                <a:pPr>
                  <a:defRPr>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Temperature</a:t>
                </a:r>
                <a:endParaRPr lang="en-US">
                  <a:latin typeface="Times New Roman" pitchFamily="18" charset="0"/>
                  <a:cs typeface="Times New Roman" pitchFamily="18" charset="0"/>
                </a:endParaRPr>
              </a:p>
            </c:rich>
          </c:tx>
          <c:overlay val="0"/>
        </c:title>
        <c:numFmt formatCode="General" sourceLinked="0"/>
        <c:majorTickMark val="none"/>
        <c:minorTickMark val="none"/>
        <c:tickLblPos val="nextTo"/>
        <c:crossAx val="113958272"/>
        <c:crosses val="autoZero"/>
        <c:auto val="1"/>
        <c:lblAlgn val="ctr"/>
        <c:lblOffset val="100"/>
        <c:noMultiLvlLbl val="0"/>
      </c:catAx>
      <c:valAx>
        <c:axId val="113958272"/>
        <c:scaling>
          <c:orientation val="minMax"/>
        </c:scaling>
        <c:delete val="0"/>
        <c:axPos val="l"/>
        <c:majorGridlines/>
        <c:title>
          <c:tx>
            <c:rich>
              <a:bodyPr/>
              <a:lstStyle/>
              <a:p>
                <a:pPr>
                  <a:defRPr>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FLEXURAL  STRENGTH</a:t>
                </a:r>
                <a:r>
                  <a:rPr lang="en-US" sz="1000" b="1" i="0" u="none" strike="noStrike" baseline="0">
                    <a:latin typeface="Times New Roman" pitchFamily="18" charset="0"/>
                    <a:cs typeface="Times New Roman" pitchFamily="18" charset="0"/>
                  </a:rPr>
                  <a: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113956352"/>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0.79769</cdr:x>
      <cdr:y>0.5</cdr:y>
    </cdr:from>
    <cdr:to>
      <cdr:x>0.87476</cdr:x>
      <cdr:y>0.56944</cdr:y>
    </cdr:to>
    <cdr:sp macro="" textlink="">
      <cdr:nvSpPr>
        <cdr:cNvPr id="3" name="TextBox 2"/>
        <cdr:cNvSpPr txBox="1"/>
      </cdr:nvSpPr>
      <cdr:spPr>
        <a:xfrm xmlns:a="http://schemas.openxmlformats.org/drawingml/2006/main">
          <a:off x="3943350" y="1371600"/>
          <a:ext cx="3810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0.79769</cdr:x>
      <cdr:y>0.5</cdr:y>
    </cdr:from>
    <cdr:to>
      <cdr:x>0.87476</cdr:x>
      <cdr:y>0.56944</cdr:y>
    </cdr:to>
    <cdr:sp macro="" textlink="">
      <cdr:nvSpPr>
        <cdr:cNvPr id="3" name="TextBox 2"/>
        <cdr:cNvSpPr txBox="1"/>
      </cdr:nvSpPr>
      <cdr:spPr>
        <a:xfrm xmlns:a="http://schemas.openxmlformats.org/drawingml/2006/main">
          <a:off x="3943350" y="1371600"/>
          <a:ext cx="3810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0.79769</cdr:x>
      <cdr:y>0.5</cdr:y>
    </cdr:from>
    <cdr:to>
      <cdr:x>0.87476</cdr:x>
      <cdr:y>0.56944</cdr:y>
    </cdr:to>
    <cdr:sp macro="" textlink="">
      <cdr:nvSpPr>
        <cdr:cNvPr id="3" name="TextBox 2"/>
        <cdr:cNvSpPr txBox="1"/>
      </cdr:nvSpPr>
      <cdr:spPr>
        <a:xfrm xmlns:a="http://schemas.openxmlformats.org/drawingml/2006/main">
          <a:off x="3943350" y="1371600"/>
          <a:ext cx="3810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6</cp:revision>
  <cp:lastPrinted>2019-05-18T10:40:00Z</cp:lastPrinted>
  <dcterms:created xsi:type="dcterms:W3CDTF">2019-02-07T05:31:00Z</dcterms:created>
  <dcterms:modified xsi:type="dcterms:W3CDTF">2019-05-18T10:41:00Z</dcterms:modified>
</cp:coreProperties>
</file>