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1F5" w:rsidRPr="00827D43" w:rsidRDefault="009221F5" w:rsidP="00827D43">
      <w:pPr>
        <w:rPr>
          <w:rFonts w:ascii="Times New Roman" w:hAnsi="Times New Roman"/>
          <w:i/>
          <w:sz w:val="24"/>
          <w:szCs w:val="24"/>
        </w:rPr>
      </w:pPr>
    </w:p>
    <w:p w:rsidR="009221F5" w:rsidRPr="00827D43" w:rsidRDefault="009221F5" w:rsidP="00827D43">
      <w:pPr>
        <w:rPr>
          <w:rFonts w:ascii="Times New Roman" w:hAnsi="Times New Roman"/>
          <w:i/>
          <w:sz w:val="46"/>
          <w:szCs w:val="46"/>
        </w:rPr>
        <w:sectPr w:rsidR="009221F5" w:rsidRPr="00827D43" w:rsidSect="009221F5">
          <w:footerReference w:type="default" r:id="rId9"/>
          <w:pgSz w:w="11907" w:h="16839" w:code="9"/>
          <w:pgMar w:top="1008" w:right="1008" w:bottom="1008" w:left="1008" w:header="720" w:footer="720" w:gutter="0"/>
          <w:cols w:num="2" w:space="720"/>
          <w:docGrid w:linePitch="360"/>
        </w:sectPr>
      </w:pPr>
    </w:p>
    <w:p w:rsidR="00D750D3" w:rsidRPr="00827D43" w:rsidRDefault="00E97E55" w:rsidP="00054C56">
      <w:pPr>
        <w:jc w:val="center"/>
        <w:rPr>
          <w:rFonts w:ascii="Times New Roman" w:hAnsi="Times New Roman"/>
          <w:b/>
          <w:i/>
          <w:sz w:val="46"/>
          <w:szCs w:val="46"/>
        </w:rPr>
      </w:pPr>
      <w:r w:rsidRPr="00827D43">
        <w:rPr>
          <w:rFonts w:ascii="Times New Roman" w:hAnsi="Times New Roman"/>
          <w:b/>
          <w:i/>
          <w:sz w:val="46"/>
          <w:szCs w:val="46"/>
        </w:rPr>
        <w:lastRenderedPageBreak/>
        <w:t>ANALYSIS OF</w:t>
      </w:r>
      <w:r w:rsidR="00D750D3" w:rsidRPr="00827D43">
        <w:rPr>
          <w:rFonts w:ascii="Times New Roman" w:hAnsi="Times New Roman"/>
          <w:b/>
          <w:i/>
          <w:sz w:val="46"/>
          <w:szCs w:val="46"/>
        </w:rPr>
        <w:t xml:space="preserve"> BEARING </w:t>
      </w:r>
      <w:r w:rsidR="00EC3DAF">
        <w:rPr>
          <w:rFonts w:ascii="Times New Roman" w:hAnsi="Times New Roman"/>
          <w:b/>
          <w:i/>
          <w:sz w:val="46"/>
          <w:szCs w:val="46"/>
        </w:rPr>
        <w:t>MATERIAL:</w:t>
      </w:r>
      <w:r w:rsidR="00054C56">
        <w:rPr>
          <w:rFonts w:ascii="Times New Roman" w:hAnsi="Times New Roman"/>
          <w:b/>
          <w:i/>
          <w:sz w:val="46"/>
          <w:szCs w:val="46"/>
        </w:rPr>
        <w:t xml:space="preserve"> A REVIEW</w:t>
      </w:r>
    </w:p>
    <w:p w:rsidR="00E97E55" w:rsidRPr="00827D43" w:rsidRDefault="00E97E55" w:rsidP="00827D43">
      <w:pPr>
        <w:spacing w:after="80" w:line="0" w:lineRule="atLeast"/>
        <w:ind w:right="97"/>
        <w:rPr>
          <w:rFonts w:ascii="Times New Roman" w:hAnsi="Times New Roman"/>
          <w:b/>
          <w:i/>
          <w:w w:val="99"/>
          <w:sz w:val="24"/>
          <w:szCs w:val="24"/>
        </w:rPr>
      </w:pPr>
      <w:r w:rsidRPr="00827D43">
        <w:rPr>
          <w:rFonts w:ascii="Times New Roman" w:hAnsi="Times New Roman"/>
          <w:b/>
          <w:i/>
          <w:w w:val="99"/>
          <w:sz w:val="24"/>
          <w:szCs w:val="24"/>
        </w:rPr>
        <w:t xml:space="preserve">          </w:t>
      </w:r>
    </w:p>
    <w:p w:rsidR="00E97E55" w:rsidRPr="00827D43" w:rsidRDefault="00E97E55" w:rsidP="00827D43">
      <w:pPr>
        <w:spacing w:after="80" w:line="0" w:lineRule="atLeast"/>
        <w:ind w:right="97"/>
        <w:rPr>
          <w:rFonts w:ascii="Times New Roman" w:hAnsi="Times New Roman"/>
          <w:b/>
          <w:i/>
          <w:w w:val="99"/>
        </w:rPr>
      </w:pPr>
      <w:r w:rsidRPr="00827D43">
        <w:rPr>
          <w:rFonts w:ascii="Times New Roman" w:hAnsi="Times New Roman"/>
          <w:b/>
          <w:i/>
          <w:w w:val="99"/>
          <w:sz w:val="24"/>
          <w:szCs w:val="24"/>
        </w:rPr>
        <w:t xml:space="preserve">            </w:t>
      </w:r>
      <w:r w:rsidR="00EE63C5" w:rsidRPr="00827D43">
        <w:rPr>
          <w:rFonts w:ascii="Times New Roman" w:hAnsi="Times New Roman"/>
          <w:b/>
          <w:i/>
          <w:w w:val="99"/>
          <w:sz w:val="24"/>
          <w:szCs w:val="24"/>
        </w:rPr>
        <w:t xml:space="preserve"> </w:t>
      </w:r>
      <w:r w:rsidRPr="00827D43">
        <w:rPr>
          <w:rFonts w:ascii="Times New Roman" w:hAnsi="Times New Roman"/>
          <w:b/>
          <w:i/>
          <w:w w:val="99"/>
        </w:rPr>
        <w:t xml:space="preserve">AKSHAY </w:t>
      </w:r>
      <w:r w:rsidR="00B90DC0" w:rsidRPr="00827D43">
        <w:rPr>
          <w:rFonts w:ascii="Times New Roman" w:hAnsi="Times New Roman"/>
          <w:b/>
          <w:i/>
          <w:w w:val="99"/>
        </w:rPr>
        <w:t xml:space="preserve">P. </w:t>
      </w:r>
      <w:r w:rsidRPr="00827D43">
        <w:rPr>
          <w:rFonts w:ascii="Times New Roman" w:hAnsi="Times New Roman"/>
          <w:b/>
          <w:i/>
          <w:w w:val="99"/>
        </w:rPr>
        <w:t xml:space="preserve">SALODKAR          </w:t>
      </w:r>
      <w:r w:rsidR="00EE63C5" w:rsidRPr="00827D43">
        <w:rPr>
          <w:rFonts w:ascii="Times New Roman" w:hAnsi="Times New Roman"/>
          <w:b/>
          <w:i/>
          <w:w w:val="99"/>
        </w:rPr>
        <w:t xml:space="preserve">                                                   </w:t>
      </w:r>
      <w:r w:rsidR="00B90DC0" w:rsidRPr="00827D43">
        <w:rPr>
          <w:rFonts w:ascii="Times New Roman" w:hAnsi="Times New Roman"/>
          <w:b/>
          <w:i/>
          <w:w w:val="99"/>
        </w:rPr>
        <w:t xml:space="preserve">    </w:t>
      </w:r>
      <w:r w:rsidR="00EE63C5" w:rsidRPr="00827D43">
        <w:rPr>
          <w:rFonts w:ascii="Times New Roman" w:hAnsi="Times New Roman"/>
          <w:b/>
          <w:i/>
          <w:w w:val="99"/>
        </w:rPr>
        <w:t>AKSHAY</w:t>
      </w:r>
      <w:r w:rsidR="00B90DC0" w:rsidRPr="00827D43">
        <w:rPr>
          <w:rFonts w:ascii="Times New Roman" w:hAnsi="Times New Roman"/>
          <w:b/>
          <w:i/>
          <w:w w:val="99"/>
        </w:rPr>
        <w:t xml:space="preserve"> S.</w:t>
      </w:r>
      <w:r w:rsidR="00EE63C5" w:rsidRPr="00827D43">
        <w:rPr>
          <w:rFonts w:ascii="Times New Roman" w:hAnsi="Times New Roman"/>
          <w:b/>
          <w:i/>
          <w:w w:val="99"/>
        </w:rPr>
        <w:t xml:space="preserve"> SUKE</w:t>
      </w:r>
      <w:r w:rsidRPr="00827D43">
        <w:rPr>
          <w:rFonts w:ascii="Times New Roman" w:hAnsi="Times New Roman"/>
          <w:b/>
          <w:i/>
          <w:w w:val="99"/>
        </w:rPr>
        <w:t xml:space="preserve">                                              </w:t>
      </w:r>
    </w:p>
    <w:p w:rsidR="00E97E55" w:rsidRPr="00827D43" w:rsidRDefault="00E97E55" w:rsidP="00827D43">
      <w:pPr>
        <w:spacing w:after="80" w:line="228" w:lineRule="exact"/>
        <w:rPr>
          <w:rFonts w:ascii="Times New Roman" w:hAnsi="Times New Roman"/>
          <w:i/>
          <w:w w:val="99"/>
          <w:sz w:val="20"/>
          <w:szCs w:val="20"/>
        </w:rPr>
      </w:pPr>
      <w:r w:rsidRPr="00827D43">
        <w:rPr>
          <w:rFonts w:ascii="Times New Roman" w:hAnsi="Times New Roman"/>
          <w:i/>
          <w:w w:val="99"/>
          <w:sz w:val="20"/>
          <w:szCs w:val="20"/>
        </w:rPr>
        <w:t xml:space="preserve">                       </w:t>
      </w:r>
      <w:r w:rsidR="00EE63C5" w:rsidRPr="00827D43">
        <w:rPr>
          <w:rFonts w:ascii="Times New Roman" w:hAnsi="Times New Roman"/>
          <w:i/>
          <w:w w:val="99"/>
          <w:sz w:val="20"/>
          <w:szCs w:val="20"/>
        </w:rPr>
        <w:t xml:space="preserve"> </w:t>
      </w:r>
      <w:r w:rsidRPr="00827D43">
        <w:rPr>
          <w:rFonts w:ascii="Times New Roman" w:hAnsi="Times New Roman"/>
          <w:i/>
          <w:w w:val="99"/>
          <w:sz w:val="20"/>
          <w:szCs w:val="20"/>
        </w:rPr>
        <w:t xml:space="preserve"> UG Student     </w:t>
      </w:r>
      <w:r w:rsidR="00EE63C5" w:rsidRPr="00827D43">
        <w:rPr>
          <w:rFonts w:ascii="Times New Roman" w:hAnsi="Times New Roman"/>
          <w:i/>
          <w:w w:val="99"/>
          <w:sz w:val="20"/>
          <w:szCs w:val="20"/>
        </w:rPr>
        <w:t xml:space="preserve">                                                                         </w:t>
      </w:r>
      <w:r w:rsidR="00EC56B3" w:rsidRPr="00827D43">
        <w:rPr>
          <w:rFonts w:ascii="Times New Roman" w:hAnsi="Times New Roman"/>
          <w:i/>
          <w:w w:val="99"/>
          <w:sz w:val="20"/>
          <w:szCs w:val="20"/>
        </w:rPr>
        <w:t xml:space="preserve">      </w:t>
      </w:r>
      <w:r w:rsidR="00EE63C5" w:rsidRPr="00827D43">
        <w:rPr>
          <w:rFonts w:ascii="Times New Roman" w:hAnsi="Times New Roman"/>
          <w:i/>
          <w:w w:val="99"/>
          <w:sz w:val="20"/>
          <w:szCs w:val="20"/>
        </w:rPr>
        <w:t xml:space="preserve">           </w:t>
      </w:r>
      <w:r w:rsidR="00EC56B3" w:rsidRPr="00827D43">
        <w:rPr>
          <w:rFonts w:ascii="Times New Roman" w:hAnsi="Times New Roman"/>
          <w:i/>
          <w:w w:val="99"/>
          <w:sz w:val="20"/>
          <w:szCs w:val="20"/>
        </w:rPr>
        <w:t xml:space="preserve">    </w:t>
      </w:r>
      <w:r w:rsidR="00EE63C5" w:rsidRPr="00827D43">
        <w:rPr>
          <w:rFonts w:ascii="Times New Roman" w:hAnsi="Times New Roman"/>
          <w:i/>
          <w:w w:val="99"/>
          <w:sz w:val="20"/>
          <w:szCs w:val="20"/>
        </w:rPr>
        <w:t xml:space="preserve">UG Student     </w:t>
      </w:r>
    </w:p>
    <w:p w:rsidR="00E97E55" w:rsidRPr="00827D43" w:rsidRDefault="00E97E55" w:rsidP="00827D43">
      <w:pPr>
        <w:spacing w:after="40" w:line="228" w:lineRule="exact"/>
        <w:rPr>
          <w:rFonts w:ascii="Times New Roman" w:hAnsi="Times New Roman"/>
          <w:i/>
          <w:w w:val="99"/>
          <w:sz w:val="20"/>
          <w:szCs w:val="20"/>
        </w:rPr>
      </w:pPr>
      <w:r w:rsidRPr="00827D43">
        <w:rPr>
          <w:rFonts w:ascii="Times New Roman" w:hAnsi="Times New Roman"/>
          <w:i/>
          <w:w w:val="99"/>
          <w:sz w:val="20"/>
          <w:szCs w:val="20"/>
        </w:rPr>
        <w:t xml:space="preserve">       Department of Mechanical Engineer</w:t>
      </w:r>
      <w:r w:rsidR="00EE63C5" w:rsidRPr="00827D43">
        <w:rPr>
          <w:rFonts w:ascii="Times New Roman" w:hAnsi="Times New Roman"/>
          <w:i/>
          <w:w w:val="99"/>
          <w:sz w:val="20"/>
          <w:szCs w:val="20"/>
        </w:rPr>
        <w:t xml:space="preserve">                                               </w:t>
      </w:r>
      <w:r w:rsidR="00EC56B3" w:rsidRPr="00827D43">
        <w:rPr>
          <w:rFonts w:ascii="Times New Roman" w:hAnsi="Times New Roman"/>
          <w:i/>
          <w:w w:val="99"/>
          <w:sz w:val="20"/>
          <w:szCs w:val="20"/>
        </w:rPr>
        <w:t xml:space="preserve">            </w:t>
      </w:r>
      <w:r w:rsidR="00EE63C5" w:rsidRPr="00827D43">
        <w:rPr>
          <w:rFonts w:ascii="Times New Roman" w:hAnsi="Times New Roman"/>
          <w:i/>
          <w:w w:val="99"/>
          <w:sz w:val="20"/>
          <w:szCs w:val="20"/>
        </w:rPr>
        <w:t xml:space="preserve">Department of Mechanical Engineer                            </w:t>
      </w:r>
    </w:p>
    <w:p w:rsidR="00E97E55" w:rsidRPr="00827D43" w:rsidRDefault="00E97E55" w:rsidP="00827D43">
      <w:pPr>
        <w:spacing w:after="40" w:line="228" w:lineRule="exact"/>
        <w:rPr>
          <w:rFonts w:ascii="Times New Roman" w:hAnsi="Times New Roman"/>
          <w:i/>
          <w:w w:val="99"/>
          <w:sz w:val="20"/>
          <w:szCs w:val="20"/>
        </w:rPr>
      </w:pPr>
      <w:r w:rsidRPr="00827D43">
        <w:rPr>
          <w:rFonts w:ascii="Times New Roman" w:hAnsi="Times New Roman"/>
          <w:i/>
          <w:w w:val="99"/>
          <w:sz w:val="20"/>
          <w:szCs w:val="20"/>
        </w:rPr>
        <w:t>Priyadarshini Bhagwati Collage of Engineering</w:t>
      </w:r>
      <w:r w:rsidR="00EE63C5" w:rsidRPr="00827D43">
        <w:rPr>
          <w:rFonts w:ascii="Times New Roman" w:hAnsi="Times New Roman"/>
          <w:i/>
          <w:w w:val="99"/>
          <w:sz w:val="20"/>
          <w:szCs w:val="20"/>
        </w:rPr>
        <w:t xml:space="preserve">                  </w:t>
      </w:r>
      <w:r w:rsidR="00EC56B3" w:rsidRPr="00827D43">
        <w:rPr>
          <w:rFonts w:ascii="Times New Roman" w:hAnsi="Times New Roman"/>
          <w:i/>
          <w:w w:val="99"/>
          <w:sz w:val="20"/>
          <w:szCs w:val="20"/>
        </w:rPr>
        <w:t xml:space="preserve">       </w:t>
      </w:r>
      <w:r w:rsidR="00EE63C5" w:rsidRPr="00827D43">
        <w:rPr>
          <w:rFonts w:ascii="Times New Roman" w:hAnsi="Times New Roman"/>
          <w:i/>
          <w:w w:val="99"/>
          <w:sz w:val="20"/>
          <w:szCs w:val="20"/>
        </w:rPr>
        <w:t xml:space="preserve">      </w:t>
      </w:r>
      <w:r w:rsidR="00EC56B3" w:rsidRPr="00827D43">
        <w:rPr>
          <w:rFonts w:ascii="Times New Roman" w:hAnsi="Times New Roman"/>
          <w:i/>
          <w:w w:val="99"/>
          <w:sz w:val="20"/>
          <w:szCs w:val="20"/>
        </w:rPr>
        <w:t xml:space="preserve">     </w:t>
      </w:r>
      <w:r w:rsidR="00EE63C5" w:rsidRPr="00827D43">
        <w:rPr>
          <w:rFonts w:ascii="Times New Roman" w:hAnsi="Times New Roman"/>
          <w:i/>
          <w:w w:val="99"/>
          <w:sz w:val="20"/>
          <w:szCs w:val="20"/>
        </w:rPr>
        <w:t xml:space="preserve">   Priyadarshini Bhagwati Collage of Engineering                              </w:t>
      </w:r>
      <w:r w:rsidRPr="00827D43">
        <w:rPr>
          <w:rFonts w:ascii="Times New Roman" w:hAnsi="Times New Roman"/>
          <w:i/>
          <w:w w:val="99"/>
          <w:sz w:val="20"/>
          <w:szCs w:val="20"/>
        </w:rPr>
        <w:t xml:space="preserve">                              </w:t>
      </w:r>
    </w:p>
    <w:p w:rsidR="00E97E55" w:rsidRPr="00827D43" w:rsidRDefault="00EE63C5" w:rsidP="00827D43">
      <w:pPr>
        <w:spacing w:after="80" w:line="228" w:lineRule="exact"/>
        <w:rPr>
          <w:rFonts w:ascii="Times New Roman" w:hAnsi="Times New Roman"/>
          <w:i/>
          <w:w w:val="99"/>
          <w:sz w:val="20"/>
          <w:szCs w:val="20"/>
        </w:rPr>
      </w:pPr>
      <w:r w:rsidRPr="00827D43">
        <w:rPr>
          <w:rFonts w:ascii="Times New Roman" w:hAnsi="Times New Roman"/>
          <w:i/>
          <w:w w:val="99"/>
          <w:sz w:val="20"/>
          <w:szCs w:val="20"/>
        </w:rPr>
        <w:t xml:space="preserve">                           NAGPUR                                                                        </w:t>
      </w:r>
      <w:r w:rsidR="00EC56B3" w:rsidRPr="00827D43">
        <w:rPr>
          <w:rFonts w:ascii="Times New Roman" w:hAnsi="Times New Roman"/>
          <w:i/>
          <w:w w:val="99"/>
          <w:sz w:val="20"/>
          <w:szCs w:val="20"/>
        </w:rPr>
        <w:t xml:space="preserve">      </w:t>
      </w:r>
      <w:r w:rsidRPr="00827D43">
        <w:rPr>
          <w:rFonts w:ascii="Times New Roman" w:hAnsi="Times New Roman"/>
          <w:i/>
          <w:w w:val="99"/>
          <w:sz w:val="20"/>
          <w:szCs w:val="20"/>
        </w:rPr>
        <w:t xml:space="preserve">                </w:t>
      </w:r>
      <w:r w:rsidR="00EC56B3" w:rsidRPr="00827D43">
        <w:rPr>
          <w:rFonts w:ascii="Times New Roman" w:hAnsi="Times New Roman"/>
          <w:i/>
          <w:w w:val="99"/>
          <w:sz w:val="20"/>
          <w:szCs w:val="20"/>
        </w:rPr>
        <w:t xml:space="preserve">      </w:t>
      </w:r>
      <w:r w:rsidRPr="00827D43">
        <w:rPr>
          <w:rFonts w:ascii="Times New Roman" w:hAnsi="Times New Roman"/>
          <w:i/>
          <w:w w:val="99"/>
          <w:sz w:val="20"/>
          <w:szCs w:val="20"/>
        </w:rPr>
        <w:t xml:space="preserve"> NAGPUR</w:t>
      </w:r>
      <w:r w:rsidR="00E97E55" w:rsidRPr="00827D43">
        <w:rPr>
          <w:rFonts w:ascii="Times New Roman" w:hAnsi="Times New Roman"/>
          <w:i/>
          <w:w w:val="99"/>
          <w:sz w:val="20"/>
          <w:szCs w:val="20"/>
        </w:rPr>
        <w:t xml:space="preserve">                                                                                             </w:t>
      </w:r>
    </w:p>
    <w:p w:rsidR="00E97E55" w:rsidRPr="00827D43" w:rsidRDefault="00E97E55" w:rsidP="00827D43">
      <w:pPr>
        <w:spacing w:after="80" w:line="0" w:lineRule="atLeast"/>
        <w:ind w:right="97"/>
        <w:rPr>
          <w:rFonts w:ascii="Times New Roman" w:hAnsi="Times New Roman"/>
          <w:b/>
          <w:i/>
          <w:w w:val="99"/>
          <w:sz w:val="20"/>
          <w:szCs w:val="20"/>
        </w:rPr>
      </w:pPr>
    </w:p>
    <w:p w:rsidR="00EE63C5" w:rsidRPr="00827D43" w:rsidRDefault="00EE63C5" w:rsidP="00827D43">
      <w:pPr>
        <w:spacing w:after="80" w:line="0" w:lineRule="atLeast"/>
        <w:ind w:right="97"/>
        <w:rPr>
          <w:rFonts w:ascii="Times New Roman" w:hAnsi="Times New Roman"/>
          <w:b/>
          <w:i/>
          <w:w w:val="99"/>
        </w:rPr>
      </w:pPr>
      <w:r w:rsidRPr="00827D43">
        <w:rPr>
          <w:rFonts w:ascii="Times New Roman" w:hAnsi="Times New Roman"/>
          <w:b/>
          <w:i/>
          <w:w w:val="99"/>
        </w:rPr>
        <w:t xml:space="preserve">         CHAITANYA</w:t>
      </w:r>
      <w:r w:rsidR="00B90DC0" w:rsidRPr="00827D43">
        <w:rPr>
          <w:rFonts w:ascii="Times New Roman" w:hAnsi="Times New Roman"/>
          <w:b/>
          <w:i/>
          <w:w w:val="99"/>
        </w:rPr>
        <w:t xml:space="preserve"> V.</w:t>
      </w:r>
      <w:r w:rsidRPr="00827D43">
        <w:rPr>
          <w:rFonts w:ascii="Times New Roman" w:hAnsi="Times New Roman"/>
          <w:b/>
          <w:i/>
          <w:w w:val="99"/>
        </w:rPr>
        <w:t xml:space="preserve"> WANDHARE         </w:t>
      </w:r>
      <w:r w:rsidR="00EC56B3" w:rsidRPr="00827D43">
        <w:rPr>
          <w:rFonts w:ascii="Times New Roman" w:hAnsi="Times New Roman"/>
          <w:b/>
          <w:i/>
          <w:w w:val="99"/>
        </w:rPr>
        <w:t xml:space="preserve">                                  </w:t>
      </w:r>
      <w:r w:rsidRPr="00827D43">
        <w:rPr>
          <w:rFonts w:ascii="Times New Roman" w:hAnsi="Times New Roman"/>
          <w:b/>
          <w:i/>
          <w:w w:val="99"/>
        </w:rPr>
        <w:t xml:space="preserve">  </w:t>
      </w:r>
      <w:r w:rsidR="00EC56B3" w:rsidRPr="00827D43">
        <w:rPr>
          <w:rFonts w:ascii="Times New Roman" w:hAnsi="Times New Roman"/>
          <w:b/>
          <w:i/>
          <w:w w:val="99"/>
        </w:rPr>
        <w:t xml:space="preserve">      </w:t>
      </w:r>
      <w:r w:rsidR="005E1A2A" w:rsidRPr="00827D43">
        <w:rPr>
          <w:rFonts w:ascii="Times New Roman" w:hAnsi="Times New Roman"/>
          <w:b/>
          <w:i/>
          <w:w w:val="99"/>
        </w:rPr>
        <w:t xml:space="preserve">  </w:t>
      </w:r>
      <w:r w:rsidRPr="00827D43">
        <w:rPr>
          <w:rFonts w:ascii="Times New Roman" w:hAnsi="Times New Roman"/>
          <w:b/>
          <w:i/>
          <w:w w:val="99"/>
        </w:rPr>
        <w:t>LEKHANKINI</w:t>
      </w:r>
      <w:r w:rsidR="005E1A2A" w:rsidRPr="00827D43">
        <w:rPr>
          <w:rFonts w:ascii="Times New Roman" w:hAnsi="Times New Roman"/>
          <w:b/>
          <w:i/>
          <w:w w:val="99"/>
        </w:rPr>
        <w:t xml:space="preserve"> D.</w:t>
      </w:r>
      <w:r w:rsidRPr="00827D43">
        <w:rPr>
          <w:rFonts w:ascii="Times New Roman" w:hAnsi="Times New Roman"/>
          <w:b/>
          <w:i/>
          <w:w w:val="99"/>
        </w:rPr>
        <w:t xml:space="preserve"> CHAUDHARI</w:t>
      </w:r>
    </w:p>
    <w:p w:rsidR="00EE63C5" w:rsidRPr="00827D43" w:rsidRDefault="00EE63C5" w:rsidP="00827D43">
      <w:pPr>
        <w:spacing w:after="80" w:line="228" w:lineRule="exact"/>
        <w:rPr>
          <w:rFonts w:ascii="Times New Roman" w:hAnsi="Times New Roman"/>
          <w:i/>
          <w:w w:val="99"/>
          <w:sz w:val="20"/>
          <w:szCs w:val="20"/>
        </w:rPr>
      </w:pPr>
      <w:r w:rsidRPr="00827D43">
        <w:rPr>
          <w:rFonts w:ascii="Times New Roman" w:hAnsi="Times New Roman"/>
          <w:i/>
          <w:w w:val="99"/>
          <w:sz w:val="20"/>
          <w:szCs w:val="20"/>
        </w:rPr>
        <w:t xml:space="preserve">                         UG Student                                                                       </w:t>
      </w:r>
      <w:r w:rsidR="00EC56B3" w:rsidRPr="00827D43">
        <w:rPr>
          <w:rFonts w:ascii="Times New Roman" w:hAnsi="Times New Roman"/>
          <w:i/>
          <w:w w:val="99"/>
          <w:sz w:val="20"/>
          <w:szCs w:val="20"/>
        </w:rPr>
        <w:t xml:space="preserve">     </w:t>
      </w:r>
      <w:r w:rsidRPr="00827D43">
        <w:rPr>
          <w:rFonts w:ascii="Times New Roman" w:hAnsi="Times New Roman"/>
          <w:i/>
          <w:w w:val="99"/>
          <w:sz w:val="20"/>
          <w:szCs w:val="20"/>
        </w:rPr>
        <w:t xml:space="preserve"> </w:t>
      </w:r>
      <w:r w:rsidR="00EC56B3" w:rsidRPr="00827D43">
        <w:rPr>
          <w:rFonts w:ascii="Times New Roman" w:hAnsi="Times New Roman"/>
          <w:i/>
          <w:w w:val="99"/>
          <w:sz w:val="20"/>
          <w:szCs w:val="20"/>
        </w:rPr>
        <w:t xml:space="preserve">      </w:t>
      </w:r>
      <w:r w:rsidRPr="00827D43">
        <w:rPr>
          <w:rFonts w:ascii="Times New Roman" w:hAnsi="Times New Roman"/>
          <w:i/>
          <w:w w:val="99"/>
          <w:sz w:val="20"/>
          <w:szCs w:val="20"/>
        </w:rPr>
        <w:t xml:space="preserve">                 UG Student     </w:t>
      </w:r>
    </w:p>
    <w:p w:rsidR="00EE63C5" w:rsidRPr="00827D43" w:rsidRDefault="00EE63C5" w:rsidP="00827D43">
      <w:pPr>
        <w:spacing w:after="40" w:line="228" w:lineRule="exact"/>
        <w:rPr>
          <w:rFonts w:ascii="Times New Roman" w:hAnsi="Times New Roman"/>
          <w:i/>
          <w:w w:val="99"/>
          <w:sz w:val="20"/>
          <w:szCs w:val="20"/>
        </w:rPr>
      </w:pPr>
      <w:r w:rsidRPr="00827D43">
        <w:rPr>
          <w:rFonts w:ascii="Times New Roman" w:hAnsi="Times New Roman"/>
          <w:i/>
          <w:w w:val="99"/>
          <w:sz w:val="20"/>
          <w:szCs w:val="20"/>
        </w:rPr>
        <w:t xml:space="preserve">       Department of Mechanical Engineer                                             </w:t>
      </w:r>
      <w:r w:rsidR="00EC56B3" w:rsidRPr="00827D43">
        <w:rPr>
          <w:rFonts w:ascii="Times New Roman" w:hAnsi="Times New Roman"/>
          <w:i/>
          <w:w w:val="99"/>
          <w:sz w:val="20"/>
          <w:szCs w:val="20"/>
        </w:rPr>
        <w:t xml:space="preserve">        </w:t>
      </w:r>
      <w:r w:rsidRPr="00827D43">
        <w:rPr>
          <w:rFonts w:ascii="Times New Roman" w:hAnsi="Times New Roman"/>
          <w:i/>
          <w:w w:val="99"/>
          <w:sz w:val="20"/>
          <w:szCs w:val="20"/>
        </w:rPr>
        <w:t xml:space="preserve"> </w:t>
      </w:r>
      <w:r w:rsidR="00EC56B3" w:rsidRPr="00827D43">
        <w:rPr>
          <w:rFonts w:ascii="Times New Roman" w:hAnsi="Times New Roman"/>
          <w:i/>
          <w:w w:val="99"/>
          <w:sz w:val="20"/>
          <w:szCs w:val="20"/>
        </w:rPr>
        <w:t xml:space="preserve">   </w:t>
      </w:r>
      <w:r w:rsidRPr="00827D43">
        <w:rPr>
          <w:rFonts w:ascii="Times New Roman" w:hAnsi="Times New Roman"/>
          <w:i/>
          <w:w w:val="99"/>
          <w:sz w:val="20"/>
          <w:szCs w:val="20"/>
        </w:rPr>
        <w:t xml:space="preserve"> Department of Mechanical Engineer                            </w:t>
      </w:r>
    </w:p>
    <w:p w:rsidR="00EE63C5" w:rsidRPr="00827D43" w:rsidRDefault="00EE63C5" w:rsidP="00827D43">
      <w:pPr>
        <w:spacing w:after="40" w:line="228" w:lineRule="exact"/>
        <w:rPr>
          <w:rFonts w:ascii="Times New Roman" w:hAnsi="Times New Roman"/>
          <w:i/>
          <w:w w:val="99"/>
          <w:sz w:val="20"/>
          <w:szCs w:val="20"/>
        </w:rPr>
      </w:pPr>
      <w:r w:rsidRPr="00827D43">
        <w:rPr>
          <w:rFonts w:ascii="Times New Roman" w:hAnsi="Times New Roman"/>
          <w:i/>
          <w:w w:val="99"/>
          <w:sz w:val="20"/>
          <w:szCs w:val="20"/>
        </w:rPr>
        <w:t xml:space="preserve">Priyadarshini Bhagwati Collage of Engineering                           </w:t>
      </w:r>
      <w:r w:rsidR="00EC56B3" w:rsidRPr="00827D43">
        <w:rPr>
          <w:rFonts w:ascii="Times New Roman" w:hAnsi="Times New Roman"/>
          <w:i/>
          <w:w w:val="99"/>
          <w:sz w:val="20"/>
          <w:szCs w:val="20"/>
        </w:rPr>
        <w:t xml:space="preserve">            </w:t>
      </w:r>
      <w:r w:rsidRPr="00827D43">
        <w:rPr>
          <w:rFonts w:ascii="Times New Roman" w:hAnsi="Times New Roman"/>
          <w:i/>
          <w:w w:val="99"/>
          <w:sz w:val="20"/>
          <w:szCs w:val="20"/>
        </w:rPr>
        <w:t xml:space="preserve">Priyadarshini Bhagwati Collage of Engineering                                                            </w:t>
      </w:r>
    </w:p>
    <w:p w:rsidR="00EE63C5" w:rsidRPr="00827D43" w:rsidRDefault="00EE63C5" w:rsidP="00827D43">
      <w:pPr>
        <w:spacing w:after="80" w:line="0" w:lineRule="atLeast"/>
        <w:ind w:right="97"/>
        <w:rPr>
          <w:rFonts w:ascii="Times New Roman" w:hAnsi="Times New Roman"/>
          <w:b/>
          <w:i/>
          <w:w w:val="99"/>
          <w:sz w:val="20"/>
          <w:szCs w:val="20"/>
        </w:rPr>
      </w:pPr>
      <w:r w:rsidRPr="00827D43">
        <w:rPr>
          <w:rFonts w:ascii="Times New Roman" w:hAnsi="Times New Roman"/>
          <w:i/>
          <w:w w:val="99"/>
          <w:sz w:val="20"/>
          <w:szCs w:val="20"/>
        </w:rPr>
        <w:t xml:space="preserve">                          NAGPUR                                                                         </w:t>
      </w:r>
      <w:r w:rsidR="00EC56B3" w:rsidRPr="00827D43">
        <w:rPr>
          <w:rFonts w:ascii="Times New Roman" w:hAnsi="Times New Roman"/>
          <w:i/>
          <w:w w:val="99"/>
          <w:sz w:val="20"/>
          <w:szCs w:val="20"/>
        </w:rPr>
        <w:t xml:space="preserve">       </w:t>
      </w:r>
      <w:r w:rsidRPr="00827D43">
        <w:rPr>
          <w:rFonts w:ascii="Times New Roman" w:hAnsi="Times New Roman"/>
          <w:i/>
          <w:w w:val="99"/>
          <w:sz w:val="20"/>
          <w:szCs w:val="20"/>
        </w:rPr>
        <w:t xml:space="preserve">               </w:t>
      </w:r>
      <w:r w:rsidR="00EC56B3" w:rsidRPr="00827D43">
        <w:rPr>
          <w:rFonts w:ascii="Times New Roman" w:hAnsi="Times New Roman"/>
          <w:i/>
          <w:w w:val="99"/>
          <w:sz w:val="20"/>
          <w:szCs w:val="20"/>
        </w:rPr>
        <w:t xml:space="preserve">       </w:t>
      </w:r>
      <w:r w:rsidRPr="00827D43">
        <w:rPr>
          <w:rFonts w:ascii="Times New Roman" w:hAnsi="Times New Roman"/>
          <w:i/>
          <w:w w:val="99"/>
          <w:sz w:val="20"/>
          <w:szCs w:val="20"/>
        </w:rPr>
        <w:t xml:space="preserve">   NAGPUR</w:t>
      </w:r>
    </w:p>
    <w:p w:rsidR="00F9231C" w:rsidRPr="00827D43" w:rsidRDefault="00F9231C" w:rsidP="00827D43">
      <w:pPr>
        <w:tabs>
          <w:tab w:val="left" w:pos="720"/>
          <w:tab w:val="center" w:pos="4945"/>
        </w:tabs>
        <w:spacing w:after="0" w:line="240" w:lineRule="auto"/>
        <w:rPr>
          <w:rFonts w:ascii="Times New Roman" w:hAnsi="Times New Roman"/>
          <w:i/>
          <w:sz w:val="20"/>
          <w:szCs w:val="20"/>
        </w:rPr>
      </w:pPr>
    </w:p>
    <w:p w:rsidR="00972E8B" w:rsidRPr="00827D43" w:rsidRDefault="00F9231C" w:rsidP="00827D43">
      <w:pPr>
        <w:spacing w:after="80" w:line="0" w:lineRule="atLeast"/>
        <w:ind w:right="97"/>
        <w:rPr>
          <w:rFonts w:ascii="Times New Roman" w:hAnsi="Times New Roman"/>
          <w:b/>
          <w:i/>
          <w:w w:val="99"/>
        </w:rPr>
      </w:pPr>
      <w:r w:rsidRPr="00827D43">
        <w:rPr>
          <w:rFonts w:ascii="Times New Roman" w:hAnsi="Times New Roman"/>
          <w:i/>
          <w:sz w:val="20"/>
          <w:szCs w:val="20"/>
        </w:rPr>
        <w:t xml:space="preserve">     </w:t>
      </w:r>
      <w:r w:rsidR="00972E8B" w:rsidRPr="00827D43">
        <w:rPr>
          <w:rFonts w:ascii="Times New Roman" w:hAnsi="Times New Roman"/>
          <w:b/>
          <w:i/>
          <w:w w:val="99"/>
        </w:rPr>
        <w:t xml:space="preserve">         ABHINAY R. MENDHE                                             </w:t>
      </w:r>
      <w:r w:rsidR="002C1031" w:rsidRPr="00827D43">
        <w:rPr>
          <w:rFonts w:ascii="Times New Roman" w:hAnsi="Times New Roman"/>
          <w:b/>
          <w:i/>
          <w:w w:val="99"/>
        </w:rPr>
        <w:t xml:space="preserve">              ANIKET A. MARK</w:t>
      </w:r>
      <w:r w:rsidR="00972E8B" w:rsidRPr="00827D43">
        <w:rPr>
          <w:rFonts w:ascii="Times New Roman" w:hAnsi="Times New Roman"/>
          <w:b/>
          <w:i/>
          <w:w w:val="99"/>
        </w:rPr>
        <w:t>ANDE</w:t>
      </w:r>
    </w:p>
    <w:p w:rsidR="00972E8B" w:rsidRPr="00827D43" w:rsidRDefault="00972E8B" w:rsidP="00827D43">
      <w:pPr>
        <w:spacing w:after="80" w:line="228" w:lineRule="exact"/>
        <w:rPr>
          <w:rFonts w:ascii="Times New Roman" w:hAnsi="Times New Roman"/>
          <w:i/>
          <w:w w:val="99"/>
          <w:sz w:val="20"/>
          <w:szCs w:val="20"/>
        </w:rPr>
      </w:pPr>
      <w:r w:rsidRPr="00827D43">
        <w:rPr>
          <w:rFonts w:ascii="Times New Roman" w:hAnsi="Times New Roman"/>
          <w:i/>
          <w:w w:val="99"/>
          <w:sz w:val="20"/>
          <w:szCs w:val="20"/>
        </w:rPr>
        <w:t xml:space="preserve">                         UG Student                                                                                                    UG Student     </w:t>
      </w:r>
    </w:p>
    <w:p w:rsidR="00972E8B" w:rsidRPr="00827D43" w:rsidRDefault="00972E8B" w:rsidP="00827D43">
      <w:pPr>
        <w:spacing w:after="40" w:line="228" w:lineRule="exact"/>
        <w:rPr>
          <w:rFonts w:ascii="Times New Roman" w:hAnsi="Times New Roman"/>
          <w:i/>
          <w:w w:val="99"/>
          <w:sz w:val="20"/>
          <w:szCs w:val="20"/>
        </w:rPr>
      </w:pPr>
      <w:r w:rsidRPr="00827D43">
        <w:rPr>
          <w:rFonts w:ascii="Times New Roman" w:hAnsi="Times New Roman"/>
          <w:i/>
          <w:w w:val="99"/>
          <w:sz w:val="20"/>
          <w:szCs w:val="20"/>
        </w:rPr>
        <w:t xml:space="preserve">       Department of Mechanical Engineer                                                          Department of Mechanical Engineer                            </w:t>
      </w:r>
    </w:p>
    <w:p w:rsidR="00972E8B" w:rsidRPr="00827D43" w:rsidRDefault="00972E8B" w:rsidP="00827D43">
      <w:pPr>
        <w:spacing w:after="40" w:line="228" w:lineRule="exact"/>
        <w:rPr>
          <w:rFonts w:ascii="Times New Roman" w:hAnsi="Times New Roman"/>
          <w:i/>
          <w:w w:val="99"/>
          <w:sz w:val="20"/>
          <w:szCs w:val="20"/>
        </w:rPr>
      </w:pPr>
      <w:r w:rsidRPr="00827D43">
        <w:rPr>
          <w:rFonts w:ascii="Times New Roman" w:hAnsi="Times New Roman"/>
          <w:i/>
          <w:w w:val="99"/>
          <w:sz w:val="20"/>
          <w:szCs w:val="20"/>
        </w:rPr>
        <w:t xml:space="preserve">Priyadarshini Bhagwati Collage of Engineering                                       Priyadarshini Bhagwati Collage of Engineering                                                            </w:t>
      </w:r>
    </w:p>
    <w:p w:rsidR="00972E8B" w:rsidRPr="00827D43" w:rsidRDefault="00972E8B" w:rsidP="00827D43">
      <w:pPr>
        <w:spacing w:after="80" w:line="0" w:lineRule="atLeast"/>
        <w:ind w:right="97"/>
        <w:rPr>
          <w:rFonts w:ascii="Times New Roman" w:hAnsi="Times New Roman"/>
          <w:b/>
          <w:i/>
          <w:w w:val="99"/>
          <w:sz w:val="20"/>
          <w:szCs w:val="20"/>
        </w:rPr>
      </w:pPr>
      <w:r w:rsidRPr="00827D43">
        <w:rPr>
          <w:rFonts w:ascii="Times New Roman" w:hAnsi="Times New Roman"/>
          <w:i/>
          <w:w w:val="99"/>
          <w:sz w:val="20"/>
          <w:szCs w:val="20"/>
        </w:rPr>
        <w:t xml:space="preserve">                          NAGPUR                                                                                                         NAGPUR</w:t>
      </w:r>
    </w:p>
    <w:p w:rsidR="00972E8B" w:rsidRPr="00827D43" w:rsidRDefault="00972E8B" w:rsidP="00827D43">
      <w:pPr>
        <w:tabs>
          <w:tab w:val="left" w:pos="720"/>
          <w:tab w:val="center" w:pos="4945"/>
        </w:tabs>
        <w:spacing w:after="0" w:line="240" w:lineRule="auto"/>
        <w:rPr>
          <w:rFonts w:ascii="Times New Roman" w:hAnsi="Times New Roman"/>
          <w:i/>
          <w:sz w:val="20"/>
          <w:szCs w:val="20"/>
        </w:rPr>
      </w:pPr>
    </w:p>
    <w:p w:rsidR="00A31144" w:rsidRPr="00827D43" w:rsidRDefault="00F9231C" w:rsidP="00A31144">
      <w:pPr>
        <w:spacing w:after="80" w:line="0" w:lineRule="atLeast"/>
        <w:ind w:right="97"/>
        <w:rPr>
          <w:rFonts w:ascii="Times New Roman" w:hAnsi="Times New Roman"/>
          <w:b/>
          <w:i/>
          <w:w w:val="99"/>
        </w:rPr>
      </w:pPr>
      <w:r w:rsidRPr="00827D43">
        <w:rPr>
          <w:rFonts w:ascii="Times New Roman" w:hAnsi="Times New Roman"/>
          <w:i/>
          <w:sz w:val="20"/>
          <w:szCs w:val="20"/>
        </w:rPr>
        <w:t xml:space="preserve">    </w:t>
      </w:r>
      <w:r w:rsidR="00A31144" w:rsidRPr="00827D43">
        <w:rPr>
          <w:rFonts w:ascii="Times New Roman" w:hAnsi="Times New Roman"/>
          <w:i/>
          <w:sz w:val="20"/>
          <w:szCs w:val="20"/>
        </w:rPr>
        <w:t xml:space="preserve">     </w:t>
      </w:r>
      <w:r w:rsidR="00A31144">
        <w:rPr>
          <w:rFonts w:ascii="Times New Roman" w:hAnsi="Times New Roman"/>
          <w:b/>
          <w:i/>
          <w:w w:val="99"/>
        </w:rPr>
        <w:t xml:space="preserve">         VIJAY A. BIRHA</w:t>
      </w:r>
      <w:r w:rsidR="00A31144" w:rsidRPr="00827D43">
        <w:rPr>
          <w:rFonts w:ascii="Times New Roman" w:hAnsi="Times New Roman"/>
          <w:b/>
          <w:i/>
          <w:w w:val="99"/>
        </w:rPr>
        <w:t xml:space="preserve">                                             </w:t>
      </w:r>
      <w:r w:rsidR="00A31144">
        <w:rPr>
          <w:rFonts w:ascii="Times New Roman" w:hAnsi="Times New Roman"/>
          <w:b/>
          <w:i/>
          <w:w w:val="99"/>
        </w:rPr>
        <w:t xml:space="preserve">                </w:t>
      </w:r>
      <w:r w:rsidR="006E58D9">
        <w:rPr>
          <w:rFonts w:ascii="Times New Roman" w:hAnsi="Times New Roman"/>
          <w:b/>
          <w:i/>
          <w:w w:val="99"/>
        </w:rPr>
        <w:t xml:space="preserve">       </w:t>
      </w:r>
      <w:bookmarkStart w:id="0" w:name="_GoBack"/>
      <w:bookmarkEnd w:id="0"/>
      <w:r w:rsidR="00A31144">
        <w:rPr>
          <w:rFonts w:ascii="Times New Roman" w:hAnsi="Times New Roman"/>
          <w:b/>
          <w:i/>
          <w:w w:val="99"/>
        </w:rPr>
        <w:t>DEVDUT A. MUKHERJEE</w:t>
      </w:r>
    </w:p>
    <w:p w:rsidR="00A31144" w:rsidRPr="00827D43" w:rsidRDefault="00A31144" w:rsidP="00A31144">
      <w:pPr>
        <w:spacing w:after="80" w:line="228" w:lineRule="exact"/>
        <w:rPr>
          <w:rFonts w:ascii="Times New Roman" w:hAnsi="Times New Roman"/>
          <w:i/>
          <w:w w:val="99"/>
          <w:sz w:val="20"/>
          <w:szCs w:val="20"/>
        </w:rPr>
      </w:pPr>
      <w:r w:rsidRPr="00827D43">
        <w:rPr>
          <w:rFonts w:ascii="Times New Roman" w:hAnsi="Times New Roman"/>
          <w:i/>
          <w:w w:val="99"/>
          <w:sz w:val="20"/>
          <w:szCs w:val="20"/>
        </w:rPr>
        <w:t xml:space="preserve">                         UG Student                                                                                                    UG Student     </w:t>
      </w:r>
    </w:p>
    <w:p w:rsidR="00A31144" w:rsidRPr="00827D43" w:rsidRDefault="00A31144" w:rsidP="00A31144">
      <w:pPr>
        <w:spacing w:after="40" w:line="228" w:lineRule="exact"/>
        <w:rPr>
          <w:rFonts w:ascii="Times New Roman" w:hAnsi="Times New Roman"/>
          <w:i/>
          <w:w w:val="99"/>
          <w:sz w:val="20"/>
          <w:szCs w:val="20"/>
        </w:rPr>
      </w:pPr>
      <w:r w:rsidRPr="00827D43">
        <w:rPr>
          <w:rFonts w:ascii="Times New Roman" w:hAnsi="Times New Roman"/>
          <w:i/>
          <w:w w:val="99"/>
          <w:sz w:val="20"/>
          <w:szCs w:val="20"/>
        </w:rPr>
        <w:t xml:space="preserve">       Department of Mechanical Engineer                                                          Department of Mechanical Engineer                            </w:t>
      </w:r>
    </w:p>
    <w:p w:rsidR="00A31144" w:rsidRPr="00827D43" w:rsidRDefault="00A31144" w:rsidP="00A31144">
      <w:pPr>
        <w:spacing w:after="40" w:line="228" w:lineRule="exact"/>
        <w:rPr>
          <w:rFonts w:ascii="Times New Roman" w:hAnsi="Times New Roman"/>
          <w:i/>
          <w:w w:val="99"/>
          <w:sz w:val="20"/>
          <w:szCs w:val="20"/>
        </w:rPr>
      </w:pPr>
      <w:proofErr w:type="spellStart"/>
      <w:r w:rsidRPr="00827D43">
        <w:rPr>
          <w:rFonts w:ascii="Times New Roman" w:hAnsi="Times New Roman"/>
          <w:i/>
          <w:w w:val="99"/>
          <w:sz w:val="20"/>
          <w:szCs w:val="20"/>
        </w:rPr>
        <w:t>Priyadarshini</w:t>
      </w:r>
      <w:proofErr w:type="spellEnd"/>
      <w:r w:rsidRPr="00827D43">
        <w:rPr>
          <w:rFonts w:ascii="Times New Roman" w:hAnsi="Times New Roman"/>
          <w:i/>
          <w:w w:val="99"/>
          <w:sz w:val="20"/>
          <w:szCs w:val="20"/>
        </w:rPr>
        <w:t xml:space="preserve"> </w:t>
      </w:r>
      <w:proofErr w:type="spellStart"/>
      <w:r w:rsidRPr="00827D43">
        <w:rPr>
          <w:rFonts w:ascii="Times New Roman" w:hAnsi="Times New Roman"/>
          <w:i/>
          <w:w w:val="99"/>
          <w:sz w:val="20"/>
          <w:szCs w:val="20"/>
        </w:rPr>
        <w:t>Bhagwati</w:t>
      </w:r>
      <w:proofErr w:type="spellEnd"/>
      <w:r w:rsidRPr="00827D43">
        <w:rPr>
          <w:rFonts w:ascii="Times New Roman" w:hAnsi="Times New Roman"/>
          <w:i/>
          <w:w w:val="99"/>
          <w:sz w:val="20"/>
          <w:szCs w:val="20"/>
        </w:rPr>
        <w:t xml:space="preserve"> Collage of Engineering                                       </w:t>
      </w:r>
      <w:proofErr w:type="spellStart"/>
      <w:r w:rsidRPr="00827D43">
        <w:rPr>
          <w:rFonts w:ascii="Times New Roman" w:hAnsi="Times New Roman"/>
          <w:i/>
          <w:w w:val="99"/>
          <w:sz w:val="20"/>
          <w:szCs w:val="20"/>
        </w:rPr>
        <w:t>Priyadarshini</w:t>
      </w:r>
      <w:proofErr w:type="spellEnd"/>
      <w:r w:rsidRPr="00827D43">
        <w:rPr>
          <w:rFonts w:ascii="Times New Roman" w:hAnsi="Times New Roman"/>
          <w:i/>
          <w:w w:val="99"/>
          <w:sz w:val="20"/>
          <w:szCs w:val="20"/>
        </w:rPr>
        <w:t xml:space="preserve"> </w:t>
      </w:r>
      <w:proofErr w:type="spellStart"/>
      <w:r w:rsidRPr="00827D43">
        <w:rPr>
          <w:rFonts w:ascii="Times New Roman" w:hAnsi="Times New Roman"/>
          <w:i/>
          <w:w w:val="99"/>
          <w:sz w:val="20"/>
          <w:szCs w:val="20"/>
        </w:rPr>
        <w:t>Bhagwati</w:t>
      </w:r>
      <w:proofErr w:type="spellEnd"/>
      <w:r w:rsidRPr="00827D43">
        <w:rPr>
          <w:rFonts w:ascii="Times New Roman" w:hAnsi="Times New Roman"/>
          <w:i/>
          <w:w w:val="99"/>
          <w:sz w:val="20"/>
          <w:szCs w:val="20"/>
        </w:rPr>
        <w:t xml:space="preserve"> Collage of Engineering                                                            </w:t>
      </w:r>
    </w:p>
    <w:p w:rsidR="00A31144" w:rsidRPr="00827D43" w:rsidRDefault="00A31144" w:rsidP="00A31144">
      <w:pPr>
        <w:spacing w:after="80" w:line="0" w:lineRule="atLeast"/>
        <w:ind w:right="97"/>
        <w:rPr>
          <w:rFonts w:ascii="Times New Roman" w:hAnsi="Times New Roman"/>
          <w:b/>
          <w:i/>
          <w:w w:val="99"/>
          <w:sz w:val="20"/>
          <w:szCs w:val="20"/>
        </w:rPr>
      </w:pPr>
      <w:r w:rsidRPr="00827D43">
        <w:rPr>
          <w:rFonts w:ascii="Times New Roman" w:hAnsi="Times New Roman"/>
          <w:i/>
          <w:w w:val="99"/>
          <w:sz w:val="20"/>
          <w:szCs w:val="20"/>
        </w:rPr>
        <w:t xml:space="preserve">                          NAGPUR                                                                                                         </w:t>
      </w:r>
      <w:proofErr w:type="spellStart"/>
      <w:r w:rsidRPr="00827D43">
        <w:rPr>
          <w:rFonts w:ascii="Times New Roman" w:hAnsi="Times New Roman"/>
          <w:i/>
          <w:w w:val="99"/>
          <w:sz w:val="20"/>
          <w:szCs w:val="20"/>
        </w:rPr>
        <w:t>NAGPUR</w:t>
      </w:r>
      <w:proofErr w:type="spellEnd"/>
    </w:p>
    <w:p w:rsidR="00A31144" w:rsidRPr="00827D43" w:rsidRDefault="00A31144" w:rsidP="00A31144">
      <w:pPr>
        <w:tabs>
          <w:tab w:val="left" w:pos="720"/>
          <w:tab w:val="center" w:pos="4945"/>
        </w:tabs>
        <w:spacing w:after="0" w:line="240" w:lineRule="auto"/>
        <w:rPr>
          <w:rFonts w:ascii="Times New Roman" w:hAnsi="Times New Roman"/>
          <w:i/>
          <w:sz w:val="20"/>
          <w:szCs w:val="20"/>
        </w:rPr>
      </w:pPr>
    </w:p>
    <w:p w:rsidR="00A31144" w:rsidRPr="00827D43" w:rsidRDefault="00C2666F" w:rsidP="00C2666F">
      <w:pPr>
        <w:spacing w:after="80" w:line="0" w:lineRule="atLeast"/>
        <w:ind w:right="97"/>
        <w:jc w:val="center"/>
        <w:rPr>
          <w:rFonts w:ascii="Times New Roman" w:hAnsi="Times New Roman"/>
          <w:b/>
          <w:i/>
          <w:w w:val="99"/>
        </w:rPr>
      </w:pPr>
      <w:r>
        <w:rPr>
          <w:rFonts w:ascii="Times New Roman" w:hAnsi="Times New Roman"/>
          <w:b/>
          <w:i/>
          <w:w w:val="99"/>
        </w:rPr>
        <w:t>AMOL M. PARISE</w:t>
      </w:r>
    </w:p>
    <w:p w:rsidR="00A31144" w:rsidRPr="00827D43" w:rsidRDefault="00A31144" w:rsidP="00C2666F">
      <w:pPr>
        <w:spacing w:after="80" w:line="228" w:lineRule="exact"/>
        <w:jc w:val="center"/>
        <w:rPr>
          <w:rFonts w:ascii="Times New Roman" w:hAnsi="Times New Roman"/>
          <w:i/>
          <w:w w:val="99"/>
          <w:sz w:val="20"/>
          <w:szCs w:val="20"/>
        </w:rPr>
      </w:pPr>
      <w:r w:rsidRPr="00827D43">
        <w:rPr>
          <w:rFonts w:ascii="Times New Roman" w:hAnsi="Times New Roman"/>
          <w:i/>
          <w:w w:val="99"/>
          <w:sz w:val="20"/>
          <w:szCs w:val="20"/>
        </w:rPr>
        <w:t>UG Student</w:t>
      </w:r>
    </w:p>
    <w:p w:rsidR="00A31144" w:rsidRPr="00827D43" w:rsidRDefault="00A31144" w:rsidP="00C2666F">
      <w:pPr>
        <w:spacing w:after="40" w:line="228" w:lineRule="exact"/>
        <w:jc w:val="center"/>
        <w:rPr>
          <w:rFonts w:ascii="Times New Roman" w:hAnsi="Times New Roman"/>
          <w:i/>
          <w:w w:val="99"/>
          <w:sz w:val="20"/>
          <w:szCs w:val="20"/>
        </w:rPr>
      </w:pPr>
      <w:r w:rsidRPr="00827D43">
        <w:rPr>
          <w:rFonts w:ascii="Times New Roman" w:hAnsi="Times New Roman"/>
          <w:i/>
          <w:w w:val="99"/>
          <w:sz w:val="20"/>
          <w:szCs w:val="20"/>
        </w:rPr>
        <w:t>Department of Mechanical Engineer</w:t>
      </w:r>
    </w:p>
    <w:p w:rsidR="00A31144" w:rsidRPr="00827D43" w:rsidRDefault="00A31144" w:rsidP="00C2666F">
      <w:pPr>
        <w:spacing w:after="40" w:line="228" w:lineRule="exact"/>
        <w:jc w:val="center"/>
        <w:rPr>
          <w:rFonts w:ascii="Times New Roman" w:hAnsi="Times New Roman"/>
          <w:i/>
          <w:w w:val="99"/>
          <w:sz w:val="20"/>
          <w:szCs w:val="20"/>
        </w:rPr>
      </w:pPr>
      <w:proofErr w:type="spellStart"/>
      <w:r w:rsidRPr="00827D43">
        <w:rPr>
          <w:rFonts w:ascii="Times New Roman" w:hAnsi="Times New Roman"/>
          <w:i/>
          <w:w w:val="99"/>
          <w:sz w:val="20"/>
          <w:szCs w:val="20"/>
        </w:rPr>
        <w:t>Priyadarshini</w:t>
      </w:r>
      <w:proofErr w:type="spellEnd"/>
      <w:r w:rsidRPr="00827D43">
        <w:rPr>
          <w:rFonts w:ascii="Times New Roman" w:hAnsi="Times New Roman"/>
          <w:i/>
          <w:w w:val="99"/>
          <w:sz w:val="20"/>
          <w:szCs w:val="20"/>
        </w:rPr>
        <w:t xml:space="preserve"> </w:t>
      </w:r>
      <w:proofErr w:type="spellStart"/>
      <w:r w:rsidRPr="00827D43">
        <w:rPr>
          <w:rFonts w:ascii="Times New Roman" w:hAnsi="Times New Roman"/>
          <w:i/>
          <w:w w:val="99"/>
          <w:sz w:val="20"/>
          <w:szCs w:val="20"/>
        </w:rPr>
        <w:t>Bhagwati</w:t>
      </w:r>
      <w:proofErr w:type="spellEnd"/>
      <w:r w:rsidRPr="00827D43">
        <w:rPr>
          <w:rFonts w:ascii="Times New Roman" w:hAnsi="Times New Roman"/>
          <w:i/>
          <w:w w:val="99"/>
          <w:sz w:val="20"/>
          <w:szCs w:val="20"/>
        </w:rPr>
        <w:t xml:space="preserve"> Collage of Engineering</w:t>
      </w:r>
    </w:p>
    <w:p w:rsidR="00A31144" w:rsidRPr="00827D43" w:rsidRDefault="00A31144" w:rsidP="00C2666F">
      <w:pPr>
        <w:spacing w:after="80" w:line="0" w:lineRule="atLeast"/>
        <w:ind w:right="97"/>
        <w:jc w:val="center"/>
        <w:rPr>
          <w:rFonts w:ascii="Times New Roman" w:hAnsi="Times New Roman"/>
          <w:b/>
          <w:i/>
          <w:w w:val="99"/>
          <w:sz w:val="20"/>
          <w:szCs w:val="20"/>
        </w:rPr>
      </w:pPr>
      <w:r w:rsidRPr="00827D43">
        <w:rPr>
          <w:rFonts w:ascii="Times New Roman" w:hAnsi="Times New Roman"/>
          <w:i/>
          <w:w w:val="99"/>
          <w:sz w:val="20"/>
          <w:szCs w:val="20"/>
        </w:rPr>
        <w:t>NAGPUR</w:t>
      </w:r>
    </w:p>
    <w:p w:rsidR="00A31144" w:rsidRPr="00827D43" w:rsidRDefault="00A31144" w:rsidP="00C2666F">
      <w:pPr>
        <w:tabs>
          <w:tab w:val="left" w:pos="720"/>
          <w:tab w:val="center" w:pos="4945"/>
        </w:tabs>
        <w:spacing w:after="0" w:line="240" w:lineRule="auto"/>
        <w:jc w:val="center"/>
        <w:rPr>
          <w:rFonts w:ascii="Times New Roman" w:hAnsi="Times New Roman"/>
          <w:i/>
          <w:sz w:val="20"/>
          <w:szCs w:val="20"/>
        </w:rPr>
      </w:pPr>
    </w:p>
    <w:p w:rsidR="009221F5" w:rsidRPr="00827D43" w:rsidRDefault="00F9231C" w:rsidP="00827D43">
      <w:pPr>
        <w:rPr>
          <w:rFonts w:ascii="Times New Roman" w:hAnsi="Times New Roman"/>
          <w:i/>
          <w:sz w:val="20"/>
          <w:szCs w:val="20"/>
        </w:rPr>
        <w:sectPr w:rsidR="009221F5" w:rsidRPr="00827D43" w:rsidSect="009221F5">
          <w:type w:val="continuous"/>
          <w:pgSz w:w="11907" w:h="16839" w:code="9"/>
          <w:pgMar w:top="1008" w:right="1008" w:bottom="1008" w:left="1008" w:header="720" w:footer="720" w:gutter="0"/>
          <w:cols w:space="720"/>
          <w:docGrid w:linePitch="360"/>
        </w:sectPr>
      </w:pPr>
      <w:r w:rsidRPr="00827D43">
        <w:rPr>
          <w:rFonts w:ascii="Times New Roman" w:hAnsi="Times New Roman"/>
          <w:i/>
          <w:sz w:val="20"/>
          <w:szCs w:val="20"/>
        </w:rPr>
        <w:t xml:space="preserve">        </w:t>
      </w:r>
      <w:r w:rsidR="00EC3DAF">
        <w:rPr>
          <w:rFonts w:ascii="Times New Roman" w:hAnsi="Times New Roman"/>
          <w:i/>
          <w:sz w:val="20"/>
          <w:szCs w:val="20"/>
        </w:rPr>
        <w:t xml:space="preserve">                          </w:t>
      </w:r>
    </w:p>
    <w:p w:rsidR="00252A68" w:rsidRPr="00827D43" w:rsidRDefault="009221F5" w:rsidP="00827D43">
      <w:pPr>
        <w:spacing w:after="24"/>
        <w:jc w:val="both"/>
        <w:rPr>
          <w:rFonts w:ascii="Times New Roman" w:hAnsi="Times New Roman"/>
          <w:i/>
          <w:sz w:val="20"/>
          <w:szCs w:val="20"/>
        </w:rPr>
      </w:pPr>
      <w:r w:rsidRPr="00827D43">
        <w:rPr>
          <w:rFonts w:ascii="Times New Roman" w:hAnsi="Times New Roman"/>
          <w:b/>
          <w:i/>
          <w:sz w:val="20"/>
          <w:szCs w:val="20"/>
        </w:rPr>
        <w:lastRenderedPageBreak/>
        <w:t>Abstract –</w:t>
      </w:r>
      <w:r w:rsidRPr="00827D43">
        <w:rPr>
          <w:rFonts w:ascii="Times New Roman" w:hAnsi="Times New Roman"/>
          <w:i/>
          <w:sz w:val="20"/>
          <w:szCs w:val="20"/>
        </w:rPr>
        <w:t xml:space="preserve"> </w:t>
      </w:r>
      <w:r w:rsidR="00276CC0" w:rsidRPr="00827D43">
        <w:rPr>
          <w:rFonts w:ascii="Times New Roman" w:hAnsi="Times New Roman"/>
          <w:i/>
          <w:sz w:val="20"/>
          <w:szCs w:val="20"/>
        </w:rPr>
        <w:t xml:space="preserve">In </w:t>
      </w:r>
      <w:r w:rsidR="00252A68" w:rsidRPr="00827D43">
        <w:rPr>
          <w:rFonts w:ascii="Times New Roman" w:hAnsi="Times New Roman"/>
          <w:i/>
          <w:sz w:val="20"/>
          <w:szCs w:val="20"/>
        </w:rPr>
        <w:t>this paper</w:t>
      </w:r>
      <w:r w:rsidR="00276CC0" w:rsidRPr="00827D43">
        <w:rPr>
          <w:rFonts w:ascii="Times New Roman" w:hAnsi="Times New Roman"/>
          <w:i/>
          <w:sz w:val="20"/>
          <w:szCs w:val="20"/>
        </w:rPr>
        <w:t xml:space="preserve"> we</w:t>
      </w:r>
      <w:r w:rsidR="009D79C8" w:rsidRPr="00827D43">
        <w:rPr>
          <w:rFonts w:ascii="Times New Roman" w:hAnsi="Times New Roman"/>
          <w:i/>
          <w:sz w:val="20"/>
          <w:szCs w:val="20"/>
        </w:rPr>
        <w:t xml:space="preserve"> emphasize the general needs</w:t>
      </w:r>
      <w:r w:rsidR="00252A68" w:rsidRPr="00827D43">
        <w:rPr>
          <w:rFonts w:ascii="Times New Roman" w:hAnsi="Times New Roman"/>
          <w:i/>
          <w:sz w:val="20"/>
          <w:szCs w:val="20"/>
        </w:rPr>
        <w:t xml:space="preserve"> of bearing materials and bearing material properties.</w:t>
      </w:r>
      <w:r w:rsidR="0099570D" w:rsidRPr="00827D43">
        <w:rPr>
          <w:rFonts w:ascii="Times New Roman" w:hAnsi="Times New Roman"/>
          <w:i/>
          <w:sz w:val="20"/>
          <w:szCs w:val="20"/>
        </w:rPr>
        <w:t xml:space="preserve"> Material of bearing is one of the most important </w:t>
      </w:r>
      <w:r w:rsidR="00EC3DAF" w:rsidRPr="00827D43">
        <w:rPr>
          <w:rFonts w:ascii="Times New Roman" w:hAnsi="Times New Roman"/>
          <w:i/>
          <w:sz w:val="20"/>
          <w:szCs w:val="20"/>
        </w:rPr>
        <w:t>aspects</w:t>
      </w:r>
      <w:r w:rsidR="0099570D" w:rsidRPr="00827D43">
        <w:rPr>
          <w:rFonts w:ascii="Times New Roman" w:hAnsi="Times New Roman"/>
          <w:i/>
          <w:sz w:val="20"/>
          <w:szCs w:val="20"/>
        </w:rPr>
        <w:t xml:space="preserve"> of any bearing because different material </w:t>
      </w:r>
      <w:r w:rsidR="00BF177D" w:rsidRPr="00827D43">
        <w:rPr>
          <w:rFonts w:ascii="Times New Roman" w:hAnsi="Times New Roman"/>
          <w:i/>
          <w:sz w:val="20"/>
          <w:szCs w:val="20"/>
        </w:rPr>
        <w:t xml:space="preserve">has different material properties and composition which can affect the bearing life. </w:t>
      </w:r>
      <w:r w:rsidR="00252A68" w:rsidRPr="00827D43">
        <w:rPr>
          <w:rFonts w:ascii="Times New Roman" w:hAnsi="Times New Roman"/>
          <w:i/>
          <w:sz w:val="20"/>
          <w:szCs w:val="20"/>
        </w:rPr>
        <w:t>The diff</w:t>
      </w:r>
      <w:r w:rsidR="004F54D5" w:rsidRPr="00827D43">
        <w:rPr>
          <w:rFonts w:ascii="Times New Roman" w:hAnsi="Times New Roman"/>
          <w:i/>
          <w:sz w:val="20"/>
          <w:szCs w:val="20"/>
        </w:rPr>
        <w:t>erent causes of failure of Roller</w:t>
      </w:r>
      <w:r w:rsidR="00252A68" w:rsidRPr="00827D43">
        <w:rPr>
          <w:rFonts w:ascii="Times New Roman" w:hAnsi="Times New Roman"/>
          <w:i/>
          <w:sz w:val="20"/>
          <w:szCs w:val="20"/>
        </w:rPr>
        <w:t xml:space="preserve"> bearings along with remedies to avoid them are discussed. The research work related to failure of bearings is presented.</w:t>
      </w:r>
    </w:p>
    <w:p w:rsidR="00C617CF" w:rsidRPr="00827D43" w:rsidRDefault="00C617CF" w:rsidP="00827D43">
      <w:pPr>
        <w:spacing w:after="24"/>
        <w:jc w:val="both"/>
        <w:rPr>
          <w:rFonts w:ascii="Times New Roman" w:hAnsi="Times New Roman"/>
          <w:b/>
          <w:i/>
          <w:sz w:val="20"/>
          <w:szCs w:val="20"/>
        </w:rPr>
      </w:pPr>
    </w:p>
    <w:p w:rsidR="00252A68" w:rsidRPr="00827D43" w:rsidRDefault="009221F5" w:rsidP="00827D43">
      <w:pPr>
        <w:spacing w:after="24"/>
        <w:jc w:val="both"/>
        <w:rPr>
          <w:i/>
        </w:rPr>
      </w:pPr>
      <w:r w:rsidRPr="00827D43">
        <w:rPr>
          <w:rFonts w:ascii="Times New Roman" w:hAnsi="Times New Roman"/>
          <w:b/>
          <w:i/>
          <w:sz w:val="20"/>
          <w:szCs w:val="20"/>
        </w:rPr>
        <w:lastRenderedPageBreak/>
        <w:t>Keywords-</w:t>
      </w:r>
      <w:r w:rsidRPr="00827D43">
        <w:rPr>
          <w:rFonts w:ascii="Times New Roman" w:hAnsi="Times New Roman"/>
          <w:i/>
          <w:sz w:val="20"/>
          <w:szCs w:val="20"/>
        </w:rPr>
        <w:t xml:space="preserve"> </w:t>
      </w:r>
      <w:r w:rsidR="00EC3DAF">
        <w:rPr>
          <w:rFonts w:ascii="Times New Roman" w:hAnsi="Times New Roman"/>
          <w:i/>
          <w:sz w:val="20"/>
          <w:szCs w:val="20"/>
        </w:rPr>
        <w:t xml:space="preserve">Roller bearing, bearing material, </w:t>
      </w:r>
      <w:r w:rsidR="00EC3DAF" w:rsidRPr="00827D43">
        <w:rPr>
          <w:rFonts w:ascii="Times New Roman" w:hAnsi="Times New Roman"/>
          <w:i/>
          <w:sz w:val="20"/>
          <w:szCs w:val="20"/>
        </w:rPr>
        <w:t>Fatigue Strength</w:t>
      </w:r>
      <w:r w:rsidR="00EC3DAF">
        <w:rPr>
          <w:rFonts w:ascii="Times New Roman" w:hAnsi="Times New Roman"/>
          <w:i/>
          <w:sz w:val="20"/>
          <w:szCs w:val="20"/>
        </w:rPr>
        <w:t>, corrosion resistance.</w:t>
      </w:r>
    </w:p>
    <w:p w:rsidR="004F0177" w:rsidRPr="00827D43" w:rsidRDefault="004F0177" w:rsidP="00827D43">
      <w:pPr>
        <w:spacing w:after="24"/>
        <w:jc w:val="both"/>
        <w:rPr>
          <w:rFonts w:ascii="Times New Roman" w:hAnsi="Times New Roman"/>
          <w:b/>
          <w:i/>
          <w:sz w:val="20"/>
          <w:szCs w:val="20"/>
        </w:rPr>
      </w:pPr>
    </w:p>
    <w:p w:rsidR="00E14DFF" w:rsidRPr="00827D43" w:rsidRDefault="00E14DFF" w:rsidP="00827D43">
      <w:pPr>
        <w:spacing w:after="24"/>
        <w:jc w:val="both"/>
        <w:rPr>
          <w:rFonts w:ascii="Times New Roman" w:hAnsi="Times New Roman"/>
          <w:b/>
          <w:i/>
          <w:sz w:val="20"/>
          <w:szCs w:val="20"/>
        </w:rPr>
      </w:pPr>
      <w:r w:rsidRPr="00827D43">
        <w:rPr>
          <w:rFonts w:ascii="Times New Roman" w:hAnsi="Times New Roman"/>
          <w:b/>
          <w:i/>
          <w:sz w:val="20"/>
          <w:szCs w:val="20"/>
        </w:rPr>
        <w:t>INTRODUCTION</w:t>
      </w:r>
    </w:p>
    <w:p w:rsidR="00AD4094" w:rsidRPr="00827D43" w:rsidRDefault="009F11E2" w:rsidP="00827D43">
      <w:pPr>
        <w:spacing w:after="24"/>
        <w:jc w:val="both"/>
        <w:rPr>
          <w:rFonts w:ascii="Times New Roman" w:hAnsi="Times New Roman"/>
          <w:i/>
          <w:sz w:val="20"/>
          <w:szCs w:val="20"/>
        </w:rPr>
      </w:pPr>
      <w:r w:rsidRPr="00827D43">
        <w:rPr>
          <w:rFonts w:ascii="Times New Roman" w:hAnsi="Times New Roman"/>
          <w:i/>
          <w:sz w:val="20"/>
          <w:szCs w:val="20"/>
        </w:rPr>
        <w:t xml:space="preserve">While the contact surfaces of a bearing's raceways and rolling elements are subjected to repeated heavy stress, they still must maintain high precision and rotational accuracy. To accomplish this, the raceways and rolling elements must be made of a material that has high hardness, is resistant to rolling fatigue, is wear resistant, and has good dimensional stability. The most common </w:t>
      </w:r>
      <w:r w:rsidRPr="00827D43">
        <w:rPr>
          <w:rFonts w:ascii="Times New Roman" w:hAnsi="Times New Roman"/>
          <w:i/>
          <w:sz w:val="20"/>
          <w:szCs w:val="20"/>
        </w:rPr>
        <w:lastRenderedPageBreak/>
        <w:t xml:space="preserve">cause of fatigue in bearings is the inclusion of non-metallic impurities in the steel. Nonmetallic inclusion includes hard oxides that can cause fatigue crack. Clean steel with minimal non-metallic inclusion must therefore be used. </w:t>
      </w:r>
    </w:p>
    <w:p w:rsidR="009D79C8" w:rsidRPr="00827D43" w:rsidRDefault="009D79C8" w:rsidP="00827D43">
      <w:pPr>
        <w:spacing w:after="24"/>
        <w:jc w:val="both"/>
        <w:rPr>
          <w:rFonts w:ascii="Times New Roman" w:hAnsi="Times New Roman"/>
          <w:i/>
          <w:sz w:val="20"/>
          <w:szCs w:val="20"/>
        </w:rPr>
      </w:pPr>
    </w:p>
    <w:p w:rsidR="00B8668A" w:rsidRPr="00827D43" w:rsidRDefault="004F54D5" w:rsidP="00827D43">
      <w:pPr>
        <w:spacing w:after="24"/>
        <w:jc w:val="both"/>
        <w:rPr>
          <w:rFonts w:ascii="Times New Roman" w:hAnsi="Times New Roman"/>
          <w:i/>
          <w:sz w:val="20"/>
          <w:szCs w:val="20"/>
        </w:rPr>
      </w:pPr>
      <w:r w:rsidRPr="00827D43">
        <w:rPr>
          <w:rFonts w:ascii="Times New Roman" w:hAnsi="Times New Roman"/>
          <w:i/>
          <w:sz w:val="20"/>
          <w:szCs w:val="20"/>
        </w:rPr>
        <w:t>To determine the choice of a bearing material it is useful to recognize four main types of bearing applications:</w:t>
      </w:r>
    </w:p>
    <w:p w:rsidR="00B8668A" w:rsidRPr="00827D43" w:rsidRDefault="004F54D5" w:rsidP="00827D43">
      <w:pPr>
        <w:pStyle w:val="ListParagraph"/>
        <w:numPr>
          <w:ilvl w:val="0"/>
          <w:numId w:val="2"/>
        </w:numPr>
        <w:spacing w:after="24"/>
        <w:jc w:val="both"/>
        <w:rPr>
          <w:rFonts w:ascii="Times New Roman" w:hAnsi="Times New Roman"/>
          <w:i/>
          <w:sz w:val="20"/>
          <w:szCs w:val="20"/>
        </w:rPr>
      </w:pPr>
      <w:r w:rsidRPr="00827D43">
        <w:rPr>
          <w:rFonts w:ascii="Times New Roman" w:hAnsi="Times New Roman"/>
          <w:i/>
          <w:sz w:val="20"/>
          <w:szCs w:val="20"/>
        </w:rPr>
        <w:t>Reciprocating engine bearings operating with hydrodynamic lubrication, a dynamic load being applied to the bearing surface through the oil film. The best</w:t>
      </w:r>
      <w:r w:rsidR="00B90DC0" w:rsidRPr="00827D43">
        <w:rPr>
          <w:rFonts w:ascii="Times New Roman" w:hAnsi="Times New Roman"/>
          <w:i/>
          <w:sz w:val="20"/>
          <w:szCs w:val="20"/>
        </w:rPr>
        <w:t xml:space="preserve"> </w:t>
      </w:r>
      <w:r w:rsidRPr="00827D43">
        <w:rPr>
          <w:rFonts w:ascii="Times New Roman" w:hAnsi="Times New Roman"/>
          <w:i/>
          <w:sz w:val="20"/>
          <w:szCs w:val="20"/>
        </w:rPr>
        <w:t>known examples are the big-end and main bearings of the automotive engine. This bearing application is of particular importance, not only because of the sheer volume of internal combustion engines now produced, but because the high oil-film pressures generated over the bearing surface have provided an important impetus in bearing materials development.</w:t>
      </w:r>
    </w:p>
    <w:p w:rsidR="00B8668A" w:rsidRPr="00827D43" w:rsidRDefault="004F54D5" w:rsidP="00827D43">
      <w:pPr>
        <w:pStyle w:val="ListParagraph"/>
        <w:numPr>
          <w:ilvl w:val="0"/>
          <w:numId w:val="2"/>
        </w:numPr>
        <w:spacing w:after="24"/>
        <w:jc w:val="both"/>
        <w:rPr>
          <w:rFonts w:ascii="Times New Roman" w:hAnsi="Times New Roman"/>
          <w:i/>
          <w:sz w:val="20"/>
          <w:szCs w:val="20"/>
        </w:rPr>
      </w:pPr>
      <w:r w:rsidRPr="00827D43">
        <w:rPr>
          <w:rFonts w:ascii="Times New Roman" w:hAnsi="Times New Roman"/>
          <w:i/>
          <w:sz w:val="20"/>
          <w:szCs w:val="20"/>
        </w:rPr>
        <w:t xml:space="preserve">Rotating plant bearings operating with hydrodynamic lubrication, the load applied to the bearing surface through the oil film being steady. Examples are turbine journal bearings, rolling-mill bearings, marine stern tubes, tilting-pad thrust bearings. </w:t>
      </w:r>
    </w:p>
    <w:p w:rsidR="00B8668A" w:rsidRPr="00827D43" w:rsidRDefault="004F54D5" w:rsidP="00827D43">
      <w:pPr>
        <w:pStyle w:val="ListParagraph"/>
        <w:numPr>
          <w:ilvl w:val="0"/>
          <w:numId w:val="2"/>
        </w:numPr>
        <w:spacing w:after="24"/>
        <w:jc w:val="both"/>
        <w:rPr>
          <w:rFonts w:ascii="Times New Roman" w:hAnsi="Times New Roman"/>
          <w:i/>
          <w:sz w:val="20"/>
          <w:szCs w:val="20"/>
        </w:rPr>
      </w:pPr>
      <w:r w:rsidRPr="00827D43">
        <w:rPr>
          <w:rFonts w:ascii="Times New Roman" w:hAnsi="Times New Roman"/>
          <w:i/>
          <w:sz w:val="20"/>
          <w:szCs w:val="20"/>
        </w:rPr>
        <w:t>Lubricated bearing applications operating under conditions that do not create full hydrodynamic lubrication. This category covers the</w:t>
      </w:r>
      <w:r w:rsidRPr="00827D43">
        <w:rPr>
          <w:i/>
        </w:rPr>
        <w:t xml:space="preserve"> </w:t>
      </w:r>
      <w:r w:rsidRPr="00827D43">
        <w:rPr>
          <w:rFonts w:ascii="Times New Roman" w:hAnsi="Times New Roman"/>
          <w:i/>
          <w:sz w:val="20"/>
          <w:szCs w:val="20"/>
        </w:rPr>
        <w:t>important classes of oil-impregnated porous bronze bearing and prelubricated plastic or plastic-lined bearings.</w:t>
      </w:r>
    </w:p>
    <w:p w:rsidR="00B8668A" w:rsidRPr="00827D43" w:rsidRDefault="004F54D5" w:rsidP="00827D43">
      <w:pPr>
        <w:pStyle w:val="ListParagraph"/>
        <w:numPr>
          <w:ilvl w:val="0"/>
          <w:numId w:val="2"/>
        </w:numPr>
        <w:spacing w:after="24"/>
        <w:jc w:val="both"/>
        <w:rPr>
          <w:rFonts w:ascii="Times New Roman" w:hAnsi="Times New Roman"/>
          <w:i/>
          <w:sz w:val="20"/>
          <w:szCs w:val="20"/>
        </w:rPr>
      </w:pPr>
      <w:r w:rsidRPr="00827D43">
        <w:rPr>
          <w:rFonts w:ascii="Times New Roman" w:hAnsi="Times New Roman"/>
          <w:i/>
          <w:sz w:val="20"/>
          <w:szCs w:val="20"/>
        </w:rPr>
        <w:t>Non-lubricated bearing applications, i.e. bearings operating dry or in non-lubricating</w:t>
      </w:r>
      <w:r w:rsidRPr="00827D43">
        <w:rPr>
          <w:i/>
        </w:rPr>
        <w:t xml:space="preserve"> </w:t>
      </w:r>
      <w:r w:rsidRPr="00827D43">
        <w:rPr>
          <w:rFonts w:ascii="Times New Roman" w:hAnsi="Times New Roman"/>
          <w:i/>
          <w:sz w:val="20"/>
          <w:szCs w:val="20"/>
        </w:rPr>
        <w:t>media. For such applications the most commonly used bearing</w:t>
      </w:r>
      <w:r w:rsidRPr="00827D43">
        <w:rPr>
          <w:i/>
        </w:rPr>
        <w:t xml:space="preserve"> </w:t>
      </w:r>
      <w:r w:rsidRPr="00827D43">
        <w:rPr>
          <w:rFonts w:ascii="Times New Roman" w:hAnsi="Times New Roman"/>
          <w:i/>
          <w:sz w:val="20"/>
          <w:szCs w:val="20"/>
        </w:rPr>
        <w:t>materials are those based on the polymer polyt</w:t>
      </w:r>
      <w:r w:rsidR="00C617CF" w:rsidRPr="00827D43">
        <w:rPr>
          <w:rFonts w:ascii="Times New Roman" w:hAnsi="Times New Roman"/>
          <w:i/>
          <w:sz w:val="20"/>
          <w:szCs w:val="20"/>
        </w:rPr>
        <w:t>etrafluoroethylene</w:t>
      </w:r>
      <w:r w:rsidRPr="00827D43">
        <w:rPr>
          <w:rFonts w:ascii="Times New Roman" w:hAnsi="Times New Roman"/>
          <w:i/>
          <w:sz w:val="20"/>
          <w:szCs w:val="20"/>
        </w:rPr>
        <w:t>.</w:t>
      </w:r>
    </w:p>
    <w:p w:rsidR="009A4551" w:rsidRPr="00827D43" w:rsidRDefault="009A4551" w:rsidP="00827D43">
      <w:pPr>
        <w:spacing w:after="24"/>
        <w:jc w:val="both"/>
        <w:rPr>
          <w:rFonts w:ascii="Times New Roman" w:hAnsi="Times New Roman"/>
          <w:i/>
          <w:sz w:val="20"/>
          <w:szCs w:val="20"/>
        </w:rPr>
      </w:pPr>
    </w:p>
    <w:p w:rsidR="00B8668A" w:rsidRPr="00827D43" w:rsidRDefault="004F54D5" w:rsidP="00827D43">
      <w:pPr>
        <w:spacing w:after="24"/>
        <w:jc w:val="both"/>
        <w:rPr>
          <w:rFonts w:ascii="Times New Roman" w:hAnsi="Times New Roman"/>
          <w:i/>
          <w:sz w:val="20"/>
          <w:szCs w:val="20"/>
        </w:rPr>
      </w:pPr>
      <w:r w:rsidRPr="00827D43">
        <w:rPr>
          <w:rFonts w:ascii="Times New Roman" w:hAnsi="Times New Roman"/>
          <w:i/>
          <w:sz w:val="20"/>
          <w:szCs w:val="20"/>
        </w:rPr>
        <w:t xml:space="preserve"> III. GENERAL REQUIREMENTS OF BEARING MATERIALS</w:t>
      </w:r>
    </w:p>
    <w:p w:rsidR="00B8668A" w:rsidRPr="00827D43" w:rsidRDefault="004F54D5" w:rsidP="00827D43">
      <w:pPr>
        <w:spacing w:after="24"/>
        <w:jc w:val="both"/>
        <w:rPr>
          <w:rFonts w:ascii="Times New Roman" w:hAnsi="Times New Roman"/>
          <w:i/>
          <w:sz w:val="20"/>
          <w:szCs w:val="20"/>
        </w:rPr>
      </w:pPr>
      <w:r w:rsidRPr="00827D43">
        <w:rPr>
          <w:rFonts w:ascii="Times New Roman" w:hAnsi="Times New Roman"/>
          <w:i/>
          <w:sz w:val="20"/>
          <w:szCs w:val="20"/>
        </w:rPr>
        <w:t xml:space="preserve"> a) Score resistance </w:t>
      </w:r>
    </w:p>
    <w:p w:rsidR="00B8668A" w:rsidRPr="00827D43" w:rsidRDefault="00DE1D3F" w:rsidP="00827D43">
      <w:pPr>
        <w:spacing w:after="24"/>
        <w:jc w:val="both"/>
        <w:rPr>
          <w:rFonts w:ascii="Times New Roman" w:hAnsi="Times New Roman"/>
          <w:i/>
          <w:sz w:val="20"/>
          <w:szCs w:val="20"/>
        </w:rPr>
      </w:pPr>
      <w:r w:rsidRPr="00827D43">
        <w:rPr>
          <w:rFonts w:ascii="Times New Roman" w:hAnsi="Times New Roman"/>
          <w:i/>
          <w:sz w:val="20"/>
          <w:szCs w:val="20"/>
        </w:rPr>
        <w:t xml:space="preserve"> </w:t>
      </w:r>
      <w:r w:rsidR="004F54D5" w:rsidRPr="00827D43">
        <w:rPr>
          <w:rFonts w:ascii="Times New Roman" w:hAnsi="Times New Roman"/>
          <w:i/>
          <w:sz w:val="20"/>
          <w:szCs w:val="20"/>
        </w:rPr>
        <w:t>b) Mutual Solid Solubility</w:t>
      </w:r>
    </w:p>
    <w:p w:rsidR="00B8668A" w:rsidRPr="00827D43" w:rsidRDefault="004F54D5" w:rsidP="00827D43">
      <w:pPr>
        <w:spacing w:after="24"/>
        <w:jc w:val="both"/>
        <w:rPr>
          <w:rFonts w:ascii="Times New Roman" w:hAnsi="Times New Roman"/>
          <w:i/>
          <w:sz w:val="20"/>
          <w:szCs w:val="20"/>
        </w:rPr>
      </w:pPr>
      <w:r w:rsidRPr="00827D43">
        <w:rPr>
          <w:rFonts w:ascii="Times New Roman" w:hAnsi="Times New Roman"/>
          <w:i/>
          <w:sz w:val="20"/>
          <w:szCs w:val="20"/>
        </w:rPr>
        <w:t xml:space="preserve"> c) Compressive strength </w:t>
      </w:r>
    </w:p>
    <w:p w:rsidR="00B8668A" w:rsidRPr="00827D43" w:rsidRDefault="00DE1D3F" w:rsidP="00827D43">
      <w:pPr>
        <w:spacing w:after="24"/>
        <w:jc w:val="both"/>
        <w:rPr>
          <w:rFonts w:ascii="Times New Roman" w:hAnsi="Times New Roman"/>
          <w:i/>
          <w:sz w:val="20"/>
          <w:szCs w:val="20"/>
        </w:rPr>
      </w:pPr>
      <w:r w:rsidRPr="00827D43">
        <w:rPr>
          <w:rFonts w:ascii="Times New Roman" w:hAnsi="Times New Roman"/>
          <w:i/>
          <w:sz w:val="20"/>
          <w:szCs w:val="20"/>
        </w:rPr>
        <w:t xml:space="preserve"> </w:t>
      </w:r>
      <w:r w:rsidR="004F54D5" w:rsidRPr="00827D43">
        <w:rPr>
          <w:rFonts w:ascii="Times New Roman" w:hAnsi="Times New Roman"/>
          <w:i/>
          <w:sz w:val="20"/>
          <w:szCs w:val="20"/>
        </w:rPr>
        <w:t>d) Fatigue strength</w:t>
      </w:r>
    </w:p>
    <w:p w:rsidR="00B8668A" w:rsidRPr="00827D43" w:rsidRDefault="004F54D5" w:rsidP="00827D43">
      <w:pPr>
        <w:spacing w:after="24"/>
        <w:jc w:val="both"/>
        <w:rPr>
          <w:rFonts w:ascii="Times New Roman" w:hAnsi="Times New Roman"/>
          <w:i/>
          <w:sz w:val="20"/>
          <w:szCs w:val="20"/>
        </w:rPr>
      </w:pPr>
      <w:r w:rsidRPr="00827D43">
        <w:rPr>
          <w:rFonts w:ascii="Times New Roman" w:hAnsi="Times New Roman"/>
          <w:i/>
          <w:sz w:val="20"/>
          <w:szCs w:val="20"/>
        </w:rPr>
        <w:t xml:space="preserve"> e) Deformability </w:t>
      </w:r>
    </w:p>
    <w:p w:rsidR="00B8668A" w:rsidRPr="00827D43" w:rsidRDefault="00DE1D3F" w:rsidP="00827D43">
      <w:pPr>
        <w:spacing w:after="24"/>
        <w:jc w:val="both"/>
        <w:rPr>
          <w:rFonts w:ascii="Times New Roman" w:hAnsi="Times New Roman"/>
          <w:i/>
          <w:sz w:val="20"/>
          <w:szCs w:val="20"/>
        </w:rPr>
      </w:pPr>
      <w:r w:rsidRPr="00827D43">
        <w:rPr>
          <w:rFonts w:ascii="Times New Roman" w:hAnsi="Times New Roman"/>
          <w:i/>
          <w:sz w:val="20"/>
          <w:szCs w:val="20"/>
        </w:rPr>
        <w:t xml:space="preserve"> </w:t>
      </w:r>
      <w:r w:rsidR="004F54D5" w:rsidRPr="00827D43">
        <w:rPr>
          <w:rFonts w:ascii="Times New Roman" w:hAnsi="Times New Roman"/>
          <w:i/>
          <w:sz w:val="20"/>
          <w:szCs w:val="20"/>
        </w:rPr>
        <w:t>f) Corrosion resistance</w:t>
      </w:r>
    </w:p>
    <w:p w:rsidR="00B8668A" w:rsidRPr="00827D43" w:rsidRDefault="004F54D5" w:rsidP="00827D43">
      <w:pPr>
        <w:spacing w:after="24"/>
        <w:jc w:val="both"/>
        <w:rPr>
          <w:rFonts w:ascii="Times New Roman" w:hAnsi="Times New Roman"/>
          <w:i/>
          <w:sz w:val="20"/>
          <w:szCs w:val="20"/>
        </w:rPr>
      </w:pPr>
      <w:r w:rsidRPr="00827D43">
        <w:rPr>
          <w:rFonts w:ascii="Times New Roman" w:hAnsi="Times New Roman"/>
          <w:i/>
          <w:sz w:val="20"/>
          <w:szCs w:val="20"/>
        </w:rPr>
        <w:t xml:space="preserve">g) Structure </w:t>
      </w:r>
    </w:p>
    <w:p w:rsidR="00B8668A" w:rsidRPr="00827D43" w:rsidRDefault="004F54D5" w:rsidP="00827D43">
      <w:pPr>
        <w:spacing w:after="24"/>
        <w:jc w:val="both"/>
        <w:rPr>
          <w:rFonts w:ascii="Times New Roman" w:hAnsi="Times New Roman"/>
          <w:i/>
          <w:sz w:val="20"/>
          <w:szCs w:val="20"/>
        </w:rPr>
      </w:pPr>
      <w:r w:rsidRPr="00827D43">
        <w:rPr>
          <w:rFonts w:ascii="Times New Roman" w:hAnsi="Times New Roman"/>
          <w:i/>
          <w:sz w:val="20"/>
          <w:szCs w:val="20"/>
        </w:rPr>
        <w:t>Bearing materials are selected on the basis of applications and which properties are of prime importance in that application.</w:t>
      </w:r>
    </w:p>
    <w:p w:rsidR="00AD4094" w:rsidRPr="00827D43" w:rsidRDefault="004F54D5" w:rsidP="00827D43">
      <w:pPr>
        <w:spacing w:after="24"/>
        <w:jc w:val="both"/>
        <w:rPr>
          <w:i/>
        </w:rPr>
      </w:pPr>
      <w:r w:rsidRPr="00827D43">
        <w:rPr>
          <w:rFonts w:ascii="Times New Roman" w:hAnsi="Times New Roman"/>
          <w:i/>
          <w:sz w:val="20"/>
          <w:szCs w:val="20"/>
        </w:rPr>
        <w:t xml:space="preserve"> a) Score Resistance</w:t>
      </w:r>
      <w:r w:rsidR="00F15263" w:rsidRPr="00827D43">
        <w:rPr>
          <w:rFonts w:ascii="Times New Roman" w:hAnsi="Times New Roman"/>
          <w:i/>
          <w:sz w:val="20"/>
          <w:szCs w:val="20"/>
        </w:rPr>
        <w:t>: -</w:t>
      </w:r>
      <w:r w:rsidRPr="00827D43">
        <w:rPr>
          <w:rFonts w:ascii="Times New Roman" w:hAnsi="Times New Roman"/>
          <w:i/>
          <w:sz w:val="20"/>
          <w:szCs w:val="20"/>
        </w:rPr>
        <w:t xml:space="preserve"> The anti-weld or anti-seizure characteristic of a bearing material is referred as score resistance. White metals are used where score resistance </w:t>
      </w:r>
      <w:r w:rsidRPr="00827D43">
        <w:rPr>
          <w:rFonts w:ascii="Times New Roman" w:hAnsi="Times New Roman"/>
          <w:i/>
          <w:sz w:val="20"/>
          <w:szCs w:val="20"/>
        </w:rPr>
        <w:lastRenderedPageBreak/>
        <w:t>is of prime importance. Improved score resistance is obtained at the expense of loss of hardness or strength. Table I shows the relative order of common bearing metals with regard to score resistant tendencies.</w:t>
      </w:r>
    </w:p>
    <w:p w:rsidR="004F54D5" w:rsidRPr="00827D43" w:rsidRDefault="00F8342F" w:rsidP="00827D43">
      <w:pPr>
        <w:spacing w:after="24"/>
        <w:contextualSpacing/>
        <w:rPr>
          <w:rFonts w:ascii="Times New Roman" w:hAnsi="Times New Roman"/>
          <w:i/>
          <w:sz w:val="20"/>
          <w:szCs w:val="20"/>
        </w:rPr>
      </w:pPr>
      <w:r w:rsidRPr="00827D43">
        <w:rPr>
          <w:rFonts w:ascii="Times New Roman" w:hAnsi="Times New Roman"/>
          <w:i/>
          <w:sz w:val="20"/>
          <w:szCs w:val="20"/>
        </w:rPr>
        <w:t xml:space="preserve">                        TABLE III.</w:t>
      </w:r>
    </w:p>
    <w:tbl>
      <w:tblPr>
        <w:tblStyle w:val="TableGrid"/>
        <w:tblW w:w="4873" w:type="dxa"/>
        <w:tblLook w:val="04A0" w:firstRow="1" w:lastRow="0" w:firstColumn="1" w:lastColumn="0" w:noHBand="0" w:noVBand="1"/>
      </w:tblPr>
      <w:tblGrid>
        <w:gridCol w:w="1098"/>
        <w:gridCol w:w="1080"/>
        <w:gridCol w:w="990"/>
        <w:gridCol w:w="1705"/>
      </w:tblGrid>
      <w:tr w:rsidR="00F8342F" w:rsidRPr="00827D43" w:rsidTr="00827D43">
        <w:trPr>
          <w:trHeight w:val="1092"/>
        </w:trPr>
        <w:tc>
          <w:tcPr>
            <w:tcW w:w="1098" w:type="dxa"/>
          </w:tcPr>
          <w:p w:rsidR="00F8342F" w:rsidRPr="00827D43" w:rsidRDefault="00F8342F" w:rsidP="00827D43">
            <w:pPr>
              <w:spacing w:after="24"/>
              <w:contextualSpacing/>
              <w:rPr>
                <w:rFonts w:ascii="Times New Roman" w:hAnsi="Times New Roman"/>
                <w:i/>
                <w:sz w:val="20"/>
                <w:szCs w:val="20"/>
              </w:rPr>
            </w:pPr>
          </w:p>
          <w:p w:rsidR="00F8342F" w:rsidRPr="00827D43" w:rsidRDefault="00F8342F" w:rsidP="00827D43">
            <w:pPr>
              <w:spacing w:after="24"/>
              <w:contextualSpacing/>
              <w:rPr>
                <w:rFonts w:ascii="Times New Roman" w:hAnsi="Times New Roman"/>
                <w:i/>
                <w:sz w:val="20"/>
                <w:szCs w:val="20"/>
              </w:rPr>
            </w:pPr>
            <w:r w:rsidRPr="00827D43">
              <w:rPr>
                <w:rFonts w:ascii="Times New Roman" w:hAnsi="Times New Roman"/>
                <w:i/>
                <w:sz w:val="20"/>
                <w:szCs w:val="20"/>
              </w:rPr>
              <w:t>Bearing</w:t>
            </w:r>
          </w:p>
          <w:p w:rsidR="00F8342F" w:rsidRPr="00827D43" w:rsidRDefault="00F8342F" w:rsidP="00827D43">
            <w:pPr>
              <w:spacing w:after="24"/>
              <w:contextualSpacing/>
              <w:rPr>
                <w:rFonts w:ascii="Times New Roman" w:hAnsi="Times New Roman"/>
                <w:i/>
                <w:sz w:val="20"/>
                <w:szCs w:val="20"/>
              </w:rPr>
            </w:pPr>
            <w:r w:rsidRPr="00827D43">
              <w:rPr>
                <w:rFonts w:ascii="Times New Roman" w:hAnsi="Times New Roman"/>
                <w:i/>
                <w:sz w:val="20"/>
                <w:szCs w:val="20"/>
              </w:rPr>
              <w:t>Material</w:t>
            </w:r>
          </w:p>
        </w:tc>
        <w:tc>
          <w:tcPr>
            <w:tcW w:w="1080" w:type="dxa"/>
          </w:tcPr>
          <w:p w:rsidR="00F8342F" w:rsidRPr="00827D43" w:rsidRDefault="00F8342F" w:rsidP="00827D43">
            <w:pPr>
              <w:spacing w:after="24"/>
              <w:contextualSpacing/>
              <w:rPr>
                <w:rFonts w:ascii="Times New Roman" w:hAnsi="Times New Roman"/>
                <w:i/>
                <w:sz w:val="20"/>
                <w:szCs w:val="20"/>
              </w:rPr>
            </w:pPr>
          </w:p>
          <w:p w:rsidR="00F8342F" w:rsidRPr="00827D43" w:rsidRDefault="00F8342F" w:rsidP="00827D43">
            <w:pPr>
              <w:spacing w:after="24"/>
              <w:contextualSpacing/>
              <w:rPr>
                <w:rFonts w:ascii="Times New Roman" w:hAnsi="Times New Roman"/>
                <w:i/>
                <w:sz w:val="20"/>
                <w:szCs w:val="20"/>
              </w:rPr>
            </w:pPr>
            <w:r w:rsidRPr="00827D43">
              <w:rPr>
                <w:rFonts w:ascii="Times New Roman" w:hAnsi="Times New Roman"/>
                <w:i/>
                <w:sz w:val="20"/>
                <w:szCs w:val="20"/>
              </w:rPr>
              <w:t>Order of</w:t>
            </w:r>
          </w:p>
          <w:p w:rsidR="00F8342F" w:rsidRPr="00827D43" w:rsidRDefault="00F8342F" w:rsidP="00827D43">
            <w:pPr>
              <w:spacing w:after="24"/>
              <w:contextualSpacing/>
              <w:rPr>
                <w:rFonts w:ascii="Times New Roman" w:hAnsi="Times New Roman"/>
                <w:i/>
                <w:sz w:val="20"/>
                <w:szCs w:val="20"/>
              </w:rPr>
            </w:pPr>
            <w:r w:rsidRPr="00827D43">
              <w:rPr>
                <w:rFonts w:ascii="Times New Roman" w:hAnsi="Times New Roman"/>
                <w:i/>
                <w:sz w:val="20"/>
                <w:szCs w:val="20"/>
              </w:rPr>
              <w:t>Score</w:t>
            </w:r>
          </w:p>
          <w:p w:rsidR="00F8342F" w:rsidRPr="00827D43" w:rsidRDefault="00F8342F" w:rsidP="00827D43">
            <w:pPr>
              <w:spacing w:after="24"/>
              <w:contextualSpacing/>
              <w:rPr>
                <w:rFonts w:ascii="Times New Roman" w:hAnsi="Times New Roman"/>
                <w:i/>
                <w:sz w:val="20"/>
                <w:szCs w:val="20"/>
              </w:rPr>
            </w:pPr>
            <w:r w:rsidRPr="00827D43">
              <w:rPr>
                <w:rFonts w:ascii="Times New Roman" w:hAnsi="Times New Roman"/>
                <w:i/>
                <w:sz w:val="20"/>
                <w:szCs w:val="20"/>
              </w:rPr>
              <w:t>Resistance</w:t>
            </w:r>
          </w:p>
        </w:tc>
        <w:tc>
          <w:tcPr>
            <w:tcW w:w="990" w:type="dxa"/>
          </w:tcPr>
          <w:p w:rsidR="00F8342F" w:rsidRPr="00827D43" w:rsidRDefault="00F8342F" w:rsidP="00827D43">
            <w:pPr>
              <w:spacing w:after="24"/>
              <w:contextualSpacing/>
              <w:rPr>
                <w:rFonts w:ascii="Times New Roman" w:hAnsi="Times New Roman"/>
                <w:i/>
                <w:sz w:val="20"/>
                <w:szCs w:val="20"/>
              </w:rPr>
            </w:pPr>
            <w:r w:rsidRPr="00827D43">
              <w:rPr>
                <w:rFonts w:ascii="Times New Roman" w:hAnsi="Times New Roman"/>
                <w:i/>
                <w:sz w:val="20"/>
                <w:szCs w:val="20"/>
              </w:rPr>
              <w:t>Order of Inherent hardness or strength</w:t>
            </w:r>
          </w:p>
        </w:tc>
        <w:tc>
          <w:tcPr>
            <w:tcW w:w="1705" w:type="dxa"/>
          </w:tcPr>
          <w:p w:rsidR="00F8342F" w:rsidRPr="00827D43" w:rsidRDefault="00F8342F" w:rsidP="00827D43">
            <w:pPr>
              <w:spacing w:after="24"/>
              <w:contextualSpacing/>
              <w:rPr>
                <w:rFonts w:ascii="Times New Roman" w:hAnsi="Times New Roman"/>
                <w:i/>
                <w:sz w:val="20"/>
                <w:szCs w:val="20"/>
              </w:rPr>
            </w:pPr>
          </w:p>
          <w:p w:rsidR="00F8342F" w:rsidRPr="00827D43" w:rsidRDefault="00F8342F" w:rsidP="00827D43">
            <w:pPr>
              <w:spacing w:after="24"/>
              <w:contextualSpacing/>
              <w:rPr>
                <w:rFonts w:ascii="Times New Roman" w:hAnsi="Times New Roman"/>
                <w:i/>
                <w:sz w:val="20"/>
                <w:szCs w:val="20"/>
              </w:rPr>
            </w:pPr>
            <w:r w:rsidRPr="00827D43">
              <w:rPr>
                <w:rFonts w:ascii="Times New Roman" w:hAnsi="Times New Roman"/>
                <w:i/>
                <w:sz w:val="20"/>
                <w:szCs w:val="20"/>
              </w:rPr>
              <w:t>Application</w:t>
            </w:r>
          </w:p>
        </w:tc>
      </w:tr>
      <w:tr w:rsidR="00F8342F" w:rsidRPr="00827D43" w:rsidTr="00827D43">
        <w:trPr>
          <w:trHeight w:val="1360"/>
        </w:trPr>
        <w:tc>
          <w:tcPr>
            <w:tcW w:w="1098" w:type="dxa"/>
          </w:tcPr>
          <w:p w:rsidR="00F8342F" w:rsidRPr="00827D43" w:rsidRDefault="004F0177" w:rsidP="00827D43">
            <w:pPr>
              <w:spacing w:after="24"/>
              <w:contextualSpacing/>
              <w:rPr>
                <w:rFonts w:ascii="Times New Roman" w:hAnsi="Times New Roman"/>
                <w:i/>
                <w:sz w:val="20"/>
                <w:szCs w:val="20"/>
              </w:rPr>
            </w:pPr>
            <w:r w:rsidRPr="00827D43">
              <w:rPr>
                <w:rFonts w:ascii="Times New Roman" w:hAnsi="Times New Roman"/>
                <w:i/>
                <w:sz w:val="20"/>
                <w:szCs w:val="20"/>
              </w:rPr>
              <w:t>Aluminum</w:t>
            </w:r>
          </w:p>
          <w:p w:rsidR="00F8342F" w:rsidRPr="00827D43" w:rsidRDefault="00F8342F" w:rsidP="00827D43">
            <w:pPr>
              <w:spacing w:after="24"/>
              <w:contextualSpacing/>
              <w:rPr>
                <w:rFonts w:ascii="Times New Roman" w:hAnsi="Times New Roman"/>
                <w:i/>
                <w:sz w:val="20"/>
                <w:szCs w:val="20"/>
              </w:rPr>
            </w:pPr>
            <w:r w:rsidRPr="00827D43">
              <w:rPr>
                <w:rFonts w:ascii="Times New Roman" w:hAnsi="Times New Roman"/>
                <w:i/>
                <w:sz w:val="20"/>
                <w:szCs w:val="20"/>
              </w:rPr>
              <w:t>Alloys</w:t>
            </w:r>
          </w:p>
        </w:tc>
        <w:tc>
          <w:tcPr>
            <w:tcW w:w="1080" w:type="dxa"/>
          </w:tcPr>
          <w:p w:rsidR="00F8342F" w:rsidRPr="00827D43" w:rsidRDefault="00F8342F" w:rsidP="00827D43">
            <w:pPr>
              <w:spacing w:after="24"/>
              <w:contextualSpacing/>
              <w:rPr>
                <w:rFonts w:ascii="Times New Roman" w:hAnsi="Times New Roman"/>
                <w:i/>
                <w:sz w:val="20"/>
                <w:szCs w:val="20"/>
              </w:rPr>
            </w:pPr>
            <w:r w:rsidRPr="00827D43">
              <w:rPr>
                <w:rFonts w:ascii="Times New Roman" w:hAnsi="Times New Roman"/>
                <w:i/>
                <w:sz w:val="20"/>
                <w:szCs w:val="20"/>
              </w:rPr>
              <w:t>3</w:t>
            </w:r>
          </w:p>
        </w:tc>
        <w:tc>
          <w:tcPr>
            <w:tcW w:w="990" w:type="dxa"/>
          </w:tcPr>
          <w:p w:rsidR="00F8342F" w:rsidRPr="00827D43" w:rsidRDefault="00F8342F" w:rsidP="00827D43">
            <w:pPr>
              <w:spacing w:after="24"/>
              <w:contextualSpacing/>
              <w:rPr>
                <w:rFonts w:ascii="Times New Roman" w:hAnsi="Times New Roman"/>
                <w:i/>
                <w:sz w:val="20"/>
                <w:szCs w:val="20"/>
              </w:rPr>
            </w:pPr>
            <w:r w:rsidRPr="00827D43">
              <w:rPr>
                <w:rFonts w:ascii="Times New Roman" w:hAnsi="Times New Roman"/>
                <w:i/>
                <w:sz w:val="20"/>
                <w:szCs w:val="20"/>
              </w:rPr>
              <w:t>1</w:t>
            </w:r>
          </w:p>
        </w:tc>
        <w:tc>
          <w:tcPr>
            <w:tcW w:w="1705" w:type="dxa"/>
          </w:tcPr>
          <w:p w:rsidR="00F8342F" w:rsidRPr="00827D43" w:rsidRDefault="00F8342F" w:rsidP="00827D43">
            <w:pPr>
              <w:spacing w:after="24"/>
              <w:contextualSpacing/>
              <w:rPr>
                <w:rFonts w:ascii="Times New Roman" w:hAnsi="Times New Roman"/>
                <w:i/>
                <w:sz w:val="20"/>
                <w:szCs w:val="20"/>
              </w:rPr>
            </w:pPr>
            <w:r w:rsidRPr="00827D43">
              <w:rPr>
                <w:rFonts w:ascii="Times New Roman" w:hAnsi="Times New Roman"/>
                <w:i/>
                <w:sz w:val="20"/>
                <w:szCs w:val="20"/>
              </w:rPr>
              <w:t>For heavily loaded moderate speed bearing</w:t>
            </w:r>
          </w:p>
        </w:tc>
      </w:tr>
      <w:tr w:rsidR="00F8342F" w:rsidRPr="00827D43" w:rsidTr="00827D43">
        <w:trPr>
          <w:trHeight w:val="1092"/>
        </w:trPr>
        <w:tc>
          <w:tcPr>
            <w:tcW w:w="1098" w:type="dxa"/>
          </w:tcPr>
          <w:p w:rsidR="00F8342F" w:rsidRPr="00827D43" w:rsidRDefault="00F8342F" w:rsidP="00827D43">
            <w:pPr>
              <w:spacing w:after="24"/>
              <w:contextualSpacing/>
              <w:rPr>
                <w:rFonts w:ascii="Times New Roman" w:hAnsi="Times New Roman"/>
                <w:i/>
                <w:sz w:val="20"/>
                <w:szCs w:val="20"/>
              </w:rPr>
            </w:pPr>
            <w:r w:rsidRPr="00827D43">
              <w:rPr>
                <w:rFonts w:ascii="Times New Roman" w:hAnsi="Times New Roman"/>
                <w:i/>
                <w:sz w:val="20"/>
                <w:szCs w:val="20"/>
              </w:rPr>
              <w:t>Copper leads</w:t>
            </w:r>
          </w:p>
        </w:tc>
        <w:tc>
          <w:tcPr>
            <w:tcW w:w="1080" w:type="dxa"/>
          </w:tcPr>
          <w:p w:rsidR="00F8342F" w:rsidRPr="00827D43" w:rsidRDefault="00F8342F" w:rsidP="00827D43">
            <w:pPr>
              <w:spacing w:after="24"/>
              <w:contextualSpacing/>
              <w:rPr>
                <w:rFonts w:ascii="Times New Roman" w:hAnsi="Times New Roman"/>
                <w:i/>
                <w:sz w:val="20"/>
                <w:szCs w:val="20"/>
              </w:rPr>
            </w:pPr>
            <w:r w:rsidRPr="00827D43">
              <w:rPr>
                <w:rFonts w:ascii="Times New Roman" w:hAnsi="Times New Roman"/>
                <w:i/>
                <w:sz w:val="20"/>
                <w:szCs w:val="20"/>
              </w:rPr>
              <w:t>2</w:t>
            </w:r>
          </w:p>
        </w:tc>
        <w:tc>
          <w:tcPr>
            <w:tcW w:w="990" w:type="dxa"/>
          </w:tcPr>
          <w:p w:rsidR="00F8342F" w:rsidRPr="00827D43" w:rsidRDefault="00F8342F" w:rsidP="00827D43">
            <w:pPr>
              <w:spacing w:after="24"/>
              <w:contextualSpacing/>
              <w:rPr>
                <w:rFonts w:ascii="Times New Roman" w:hAnsi="Times New Roman"/>
                <w:i/>
                <w:sz w:val="20"/>
                <w:szCs w:val="20"/>
              </w:rPr>
            </w:pPr>
            <w:r w:rsidRPr="00827D43">
              <w:rPr>
                <w:rFonts w:ascii="Times New Roman" w:hAnsi="Times New Roman"/>
                <w:i/>
                <w:sz w:val="20"/>
                <w:szCs w:val="20"/>
              </w:rPr>
              <w:t>2</w:t>
            </w:r>
          </w:p>
        </w:tc>
        <w:tc>
          <w:tcPr>
            <w:tcW w:w="1705" w:type="dxa"/>
          </w:tcPr>
          <w:p w:rsidR="00F8342F" w:rsidRPr="00827D43" w:rsidRDefault="00F8342F" w:rsidP="00827D43">
            <w:pPr>
              <w:spacing w:after="24"/>
              <w:contextualSpacing/>
              <w:rPr>
                <w:rFonts w:ascii="Times New Roman" w:hAnsi="Times New Roman"/>
                <w:i/>
                <w:sz w:val="20"/>
                <w:szCs w:val="20"/>
              </w:rPr>
            </w:pPr>
            <w:r w:rsidRPr="00827D43">
              <w:rPr>
                <w:rFonts w:ascii="Times New Roman" w:hAnsi="Times New Roman"/>
                <w:i/>
                <w:sz w:val="20"/>
                <w:szCs w:val="20"/>
              </w:rPr>
              <w:t>For heavily loaded high speed bearing</w:t>
            </w:r>
          </w:p>
        </w:tc>
      </w:tr>
      <w:tr w:rsidR="00F8342F" w:rsidRPr="00827D43" w:rsidTr="00827D43">
        <w:trPr>
          <w:trHeight w:val="1979"/>
        </w:trPr>
        <w:tc>
          <w:tcPr>
            <w:tcW w:w="1098" w:type="dxa"/>
          </w:tcPr>
          <w:p w:rsidR="00F8342F" w:rsidRPr="00827D43" w:rsidRDefault="00F8342F" w:rsidP="00827D43">
            <w:pPr>
              <w:spacing w:after="24"/>
              <w:contextualSpacing/>
              <w:rPr>
                <w:rFonts w:ascii="Times New Roman" w:hAnsi="Times New Roman"/>
                <w:i/>
                <w:sz w:val="20"/>
                <w:szCs w:val="20"/>
              </w:rPr>
            </w:pPr>
            <w:r w:rsidRPr="00827D43">
              <w:rPr>
                <w:rFonts w:ascii="Times New Roman" w:hAnsi="Times New Roman"/>
                <w:i/>
                <w:sz w:val="20"/>
                <w:szCs w:val="20"/>
              </w:rPr>
              <w:t>White Metal alloy</w:t>
            </w:r>
          </w:p>
        </w:tc>
        <w:tc>
          <w:tcPr>
            <w:tcW w:w="1080" w:type="dxa"/>
          </w:tcPr>
          <w:p w:rsidR="00F8342F" w:rsidRPr="00827D43" w:rsidRDefault="00F8342F" w:rsidP="00827D43">
            <w:pPr>
              <w:spacing w:after="24"/>
              <w:contextualSpacing/>
              <w:rPr>
                <w:rFonts w:ascii="Times New Roman" w:hAnsi="Times New Roman"/>
                <w:i/>
                <w:sz w:val="20"/>
                <w:szCs w:val="20"/>
              </w:rPr>
            </w:pPr>
            <w:r w:rsidRPr="00827D43">
              <w:rPr>
                <w:rFonts w:ascii="Times New Roman" w:hAnsi="Times New Roman"/>
                <w:i/>
                <w:sz w:val="20"/>
                <w:szCs w:val="20"/>
              </w:rPr>
              <w:t>1</w:t>
            </w:r>
          </w:p>
        </w:tc>
        <w:tc>
          <w:tcPr>
            <w:tcW w:w="990" w:type="dxa"/>
          </w:tcPr>
          <w:p w:rsidR="00F8342F" w:rsidRPr="00827D43" w:rsidRDefault="00F8342F" w:rsidP="00827D43">
            <w:pPr>
              <w:spacing w:after="24"/>
              <w:contextualSpacing/>
              <w:rPr>
                <w:rFonts w:ascii="Times New Roman" w:hAnsi="Times New Roman"/>
                <w:i/>
                <w:sz w:val="20"/>
                <w:szCs w:val="20"/>
              </w:rPr>
            </w:pPr>
            <w:r w:rsidRPr="00827D43">
              <w:rPr>
                <w:rFonts w:ascii="Times New Roman" w:hAnsi="Times New Roman"/>
                <w:i/>
                <w:sz w:val="20"/>
                <w:szCs w:val="20"/>
              </w:rPr>
              <w:t>3</w:t>
            </w:r>
          </w:p>
        </w:tc>
        <w:tc>
          <w:tcPr>
            <w:tcW w:w="1705" w:type="dxa"/>
          </w:tcPr>
          <w:p w:rsidR="00F8342F" w:rsidRPr="00827D43" w:rsidRDefault="00F8342F" w:rsidP="00827D43">
            <w:pPr>
              <w:spacing w:after="24"/>
              <w:contextualSpacing/>
              <w:rPr>
                <w:rFonts w:ascii="Times New Roman" w:hAnsi="Times New Roman"/>
                <w:i/>
                <w:sz w:val="20"/>
                <w:szCs w:val="20"/>
              </w:rPr>
            </w:pPr>
            <w:r w:rsidRPr="00827D43">
              <w:rPr>
                <w:rFonts w:ascii="Times New Roman" w:hAnsi="Times New Roman"/>
                <w:i/>
                <w:sz w:val="20"/>
                <w:szCs w:val="20"/>
              </w:rPr>
              <w:t>Low to moderately loaded, low to high speed bearing where dirt and deflection are present</w:t>
            </w:r>
          </w:p>
        </w:tc>
      </w:tr>
    </w:tbl>
    <w:p w:rsidR="00827D43" w:rsidRPr="00827D43" w:rsidRDefault="00293B2C" w:rsidP="00827D43">
      <w:pPr>
        <w:spacing w:after="4" w:line="249" w:lineRule="auto"/>
        <w:ind w:left="496" w:right="-15"/>
        <w:rPr>
          <w:rFonts w:ascii="Times New Roman" w:hAnsi="Times New Roman"/>
          <w:i/>
          <w:sz w:val="20"/>
          <w:szCs w:val="20"/>
        </w:rPr>
      </w:pPr>
      <w:r w:rsidRPr="00827D43">
        <w:rPr>
          <w:rFonts w:ascii="Times New Roman" w:hAnsi="Times New Roman"/>
          <w:i/>
          <w:sz w:val="20"/>
          <w:szCs w:val="20"/>
        </w:rPr>
        <w:t>Source</w:t>
      </w:r>
      <w:r w:rsidR="00827D43" w:rsidRPr="00827D43">
        <w:rPr>
          <w:rFonts w:ascii="Times New Roman" w:hAnsi="Times New Roman"/>
          <w:i/>
          <w:sz w:val="20"/>
          <w:szCs w:val="20"/>
        </w:rPr>
        <w:t xml:space="preserve">: -from </w:t>
      </w:r>
      <w:r w:rsidRPr="00827D43">
        <w:rPr>
          <w:rFonts w:ascii="Times New Roman" w:hAnsi="Times New Roman"/>
          <w:i/>
          <w:sz w:val="20"/>
          <w:szCs w:val="20"/>
        </w:rPr>
        <w:t>research</w:t>
      </w:r>
      <w:r w:rsidR="00827D43" w:rsidRPr="00827D43">
        <w:rPr>
          <w:rFonts w:ascii="Times New Roman" w:hAnsi="Times New Roman"/>
          <w:i/>
          <w:sz w:val="20"/>
          <w:szCs w:val="20"/>
        </w:rPr>
        <w:t xml:space="preserve"> paper </w:t>
      </w:r>
      <w:proofErr w:type="gramStart"/>
      <w:r w:rsidR="00827D43" w:rsidRPr="00827D43">
        <w:rPr>
          <w:rFonts w:ascii="Times New Roman" w:hAnsi="Times New Roman"/>
          <w:i/>
          <w:sz w:val="20"/>
          <w:szCs w:val="20"/>
        </w:rPr>
        <w:t xml:space="preserve">by </w:t>
      </w:r>
      <w:r w:rsidR="00827D43" w:rsidRPr="00827D43">
        <w:rPr>
          <w:rFonts w:ascii="Times New Roman" w:hAnsi="Times New Roman"/>
          <w:i/>
          <w:color w:val="222222"/>
          <w:sz w:val="20"/>
          <w:szCs w:val="20"/>
        </w:rPr>
        <w:t xml:space="preserve"> S</w:t>
      </w:r>
      <w:proofErr w:type="gramEnd"/>
      <w:r w:rsidR="00827D43" w:rsidRPr="00827D43">
        <w:rPr>
          <w:rFonts w:ascii="Times New Roman" w:hAnsi="Times New Roman"/>
          <w:i/>
          <w:color w:val="222222"/>
          <w:sz w:val="20"/>
          <w:szCs w:val="20"/>
        </w:rPr>
        <w:t>. B. Chikalthankar</w:t>
      </w:r>
      <w:r w:rsidR="00827D43" w:rsidRPr="00827D43">
        <w:rPr>
          <w:rFonts w:ascii="Times New Roman" w:hAnsi="Times New Roman"/>
          <w:i/>
          <w:color w:val="222222"/>
          <w:sz w:val="20"/>
          <w:szCs w:val="20"/>
          <w:vertAlign w:val="superscript"/>
        </w:rPr>
        <w:t>1</w:t>
      </w:r>
      <w:r w:rsidR="00827D43" w:rsidRPr="00827D43">
        <w:rPr>
          <w:rFonts w:ascii="Times New Roman" w:hAnsi="Times New Roman"/>
          <w:i/>
          <w:color w:val="222222"/>
          <w:sz w:val="20"/>
          <w:szCs w:val="20"/>
        </w:rPr>
        <w:t>, V. M. Nandedkar</w:t>
      </w:r>
      <w:r w:rsidR="00827D43" w:rsidRPr="00827D43">
        <w:rPr>
          <w:rFonts w:ascii="Times New Roman" w:hAnsi="Times New Roman"/>
          <w:i/>
          <w:color w:val="222222"/>
          <w:sz w:val="20"/>
          <w:szCs w:val="20"/>
          <w:vertAlign w:val="superscript"/>
        </w:rPr>
        <w:t>2</w:t>
      </w:r>
      <w:r w:rsidR="00827D43" w:rsidRPr="00827D43">
        <w:rPr>
          <w:rFonts w:ascii="Times New Roman" w:hAnsi="Times New Roman"/>
          <w:i/>
          <w:color w:val="222222"/>
          <w:sz w:val="20"/>
          <w:szCs w:val="20"/>
        </w:rPr>
        <w:t>, P. V. Jawale</w:t>
      </w:r>
      <w:r w:rsidR="00827D43" w:rsidRPr="00827D43">
        <w:rPr>
          <w:rFonts w:ascii="Times New Roman" w:hAnsi="Times New Roman"/>
          <w:i/>
          <w:color w:val="222222"/>
          <w:sz w:val="20"/>
          <w:szCs w:val="20"/>
          <w:vertAlign w:val="superscript"/>
        </w:rPr>
        <w:t>3</w:t>
      </w:r>
      <w:r w:rsidR="00827D43" w:rsidRPr="00827D43">
        <w:rPr>
          <w:rFonts w:ascii="Times New Roman" w:hAnsi="Times New Roman"/>
          <w:i/>
          <w:color w:val="222222"/>
          <w:sz w:val="20"/>
          <w:szCs w:val="20"/>
        </w:rPr>
        <w:t xml:space="preserve"> </w:t>
      </w:r>
      <w:r w:rsidR="00827D43" w:rsidRPr="00827D43">
        <w:rPr>
          <w:rFonts w:ascii="Times New Roman" w:eastAsia="Arial" w:hAnsi="Times New Roman"/>
          <w:i/>
          <w:color w:val="222222"/>
          <w:sz w:val="20"/>
          <w:szCs w:val="20"/>
        </w:rPr>
        <w:t xml:space="preserve"> </w:t>
      </w:r>
    </w:p>
    <w:p w:rsidR="00827D43" w:rsidRPr="00827D43" w:rsidRDefault="00827D43" w:rsidP="00827D43">
      <w:pPr>
        <w:spacing w:after="7" w:line="228" w:lineRule="auto"/>
        <w:jc w:val="both"/>
        <w:rPr>
          <w:rFonts w:ascii="Times New Roman" w:hAnsi="Times New Roman"/>
          <w:i/>
          <w:sz w:val="20"/>
          <w:szCs w:val="20"/>
        </w:rPr>
      </w:pPr>
    </w:p>
    <w:p w:rsidR="00F8342F" w:rsidRPr="00827D43" w:rsidRDefault="00BF65C2" w:rsidP="00827D43">
      <w:pPr>
        <w:jc w:val="both"/>
        <w:rPr>
          <w:rFonts w:ascii="Times New Roman" w:hAnsi="Times New Roman"/>
          <w:i/>
          <w:sz w:val="20"/>
          <w:szCs w:val="20"/>
        </w:rPr>
      </w:pPr>
      <w:r w:rsidRPr="00827D43">
        <w:rPr>
          <w:rFonts w:ascii="Times New Roman" w:hAnsi="Times New Roman"/>
          <w:i/>
          <w:sz w:val="20"/>
          <w:szCs w:val="20"/>
        </w:rPr>
        <w:t>b) Mutual Solid Solubility: Early work by Ernst and Merchant showed that the mutual solid solubility between metal pairs was a very significant parameter in predicting friction and wear. Table 2 lists scoring resistance of elements against steel</w:t>
      </w:r>
    </w:p>
    <w:tbl>
      <w:tblPr>
        <w:tblStyle w:val="TableGrid0"/>
        <w:tblpPr w:vertAnchor="text" w:tblpX="271" w:tblpY="463"/>
        <w:tblOverlap w:val="never"/>
        <w:tblW w:w="4965" w:type="dxa"/>
        <w:tblInd w:w="0" w:type="dxa"/>
        <w:tblCellMar>
          <w:left w:w="146" w:type="dxa"/>
          <w:right w:w="68" w:type="dxa"/>
        </w:tblCellMar>
        <w:tblLook w:val="04A0" w:firstRow="1" w:lastRow="0" w:firstColumn="1" w:lastColumn="0" w:noHBand="0" w:noVBand="1"/>
      </w:tblPr>
      <w:tblGrid>
        <w:gridCol w:w="1418"/>
        <w:gridCol w:w="1258"/>
        <w:gridCol w:w="1162"/>
        <w:gridCol w:w="1127"/>
      </w:tblGrid>
      <w:tr w:rsidR="00BF65C2" w:rsidRPr="00827D43" w:rsidTr="00BF65C2">
        <w:trPr>
          <w:trHeight w:val="401"/>
        </w:trPr>
        <w:tc>
          <w:tcPr>
            <w:tcW w:w="1418" w:type="dxa"/>
            <w:tcBorders>
              <w:top w:val="single" w:sz="4" w:space="0" w:color="000000"/>
              <w:left w:val="single" w:sz="4" w:space="0" w:color="000000"/>
              <w:bottom w:val="single" w:sz="4" w:space="0" w:color="000000"/>
              <w:right w:val="single" w:sz="4" w:space="0" w:color="000000"/>
            </w:tcBorders>
          </w:tcPr>
          <w:p w:rsidR="00BF65C2" w:rsidRPr="00827D43" w:rsidRDefault="00BF65C2" w:rsidP="00827D43">
            <w:pPr>
              <w:spacing w:after="0"/>
              <w:ind w:left="123"/>
              <w:rPr>
                <w:rFonts w:ascii="Times New Roman" w:hAnsi="Times New Roman" w:cs="Times New Roman"/>
                <w:i/>
                <w:sz w:val="20"/>
                <w:szCs w:val="20"/>
              </w:rPr>
            </w:pPr>
            <w:r w:rsidRPr="00827D43">
              <w:rPr>
                <w:rFonts w:ascii="Times New Roman" w:eastAsia="Times New Roman" w:hAnsi="Times New Roman" w:cs="Times New Roman"/>
                <w:b/>
                <w:i/>
                <w:sz w:val="20"/>
                <w:szCs w:val="20"/>
              </w:rPr>
              <w:t>Good</w:t>
            </w:r>
          </w:p>
        </w:tc>
        <w:tc>
          <w:tcPr>
            <w:tcW w:w="1258" w:type="dxa"/>
            <w:tcBorders>
              <w:top w:val="single" w:sz="4" w:space="0" w:color="000000"/>
              <w:left w:val="single" w:sz="4" w:space="0" w:color="000000"/>
              <w:bottom w:val="single" w:sz="4" w:space="0" w:color="000000"/>
              <w:right w:val="single" w:sz="4" w:space="0" w:color="000000"/>
            </w:tcBorders>
          </w:tcPr>
          <w:p w:rsidR="00BF65C2" w:rsidRPr="00827D43" w:rsidRDefault="00BF65C2" w:rsidP="00827D43">
            <w:pPr>
              <w:spacing w:after="0"/>
              <w:ind w:left="86"/>
              <w:rPr>
                <w:rFonts w:ascii="Times New Roman" w:hAnsi="Times New Roman" w:cs="Times New Roman"/>
                <w:i/>
                <w:sz w:val="20"/>
                <w:szCs w:val="20"/>
              </w:rPr>
            </w:pPr>
            <w:r w:rsidRPr="00827D43">
              <w:rPr>
                <w:rFonts w:ascii="Times New Roman" w:eastAsia="Times New Roman" w:hAnsi="Times New Roman" w:cs="Times New Roman"/>
                <w:b/>
                <w:i/>
                <w:sz w:val="20"/>
                <w:szCs w:val="20"/>
              </w:rPr>
              <w:t>Fair</w:t>
            </w:r>
          </w:p>
        </w:tc>
        <w:tc>
          <w:tcPr>
            <w:tcW w:w="1162" w:type="dxa"/>
            <w:tcBorders>
              <w:top w:val="single" w:sz="4" w:space="0" w:color="000000"/>
              <w:left w:val="single" w:sz="4" w:space="0" w:color="000000"/>
              <w:bottom w:val="single" w:sz="4" w:space="0" w:color="000000"/>
              <w:right w:val="single" w:sz="4" w:space="0" w:color="000000"/>
            </w:tcBorders>
          </w:tcPr>
          <w:p w:rsidR="00BF65C2" w:rsidRPr="00827D43" w:rsidRDefault="00BF65C2" w:rsidP="00827D43">
            <w:pPr>
              <w:spacing w:after="0"/>
              <w:ind w:left="22"/>
              <w:rPr>
                <w:rFonts w:ascii="Times New Roman" w:hAnsi="Times New Roman" w:cs="Times New Roman"/>
                <w:i/>
                <w:sz w:val="20"/>
                <w:szCs w:val="20"/>
              </w:rPr>
            </w:pPr>
            <w:r w:rsidRPr="00827D43">
              <w:rPr>
                <w:rFonts w:ascii="Times New Roman" w:eastAsia="Times New Roman" w:hAnsi="Times New Roman" w:cs="Times New Roman"/>
                <w:b/>
                <w:i/>
                <w:sz w:val="20"/>
                <w:szCs w:val="20"/>
              </w:rPr>
              <w:t>Poor</w:t>
            </w:r>
          </w:p>
        </w:tc>
        <w:tc>
          <w:tcPr>
            <w:tcW w:w="1127" w:type="dxa"/>
            <w:tcBorders>
              <w:top w:val="single" w:sz="4" w:space="0" w:color="000000"/>
              <w:left w:val="single" w:sz="4" w:space="0" w:color="000000"/>
              <w:bottom w:val="single" w:sz="4" w:space="0" w:color="000000"/>
              <w:right w:val="single" w:sz="4" w:space="0" w:color="000000"/>
            </w:tcBorders>
          </w:tcPr>
          <w:p w:rsidR="00BF65C2" w:rsidRPr="00827D43" w:rsidRDefault="00BF65C2" w:rsidP="00827D43">
            <w:pPr>
              <w:spacing w:after="0"/>
              <w:ind w:left="5" w:right="121" w:hanging="5"/>
              <w:rPr>
                <w:rFonts w:ascii="Times New Roman" w:hAnsi="Times New Roman" w:cs="Times New Roman"/>
                <w:i/>
                <w:sz w:val="20"/>
                <w:szCs w:val="20"/>
              </w:rPr>
            </w:pPr>
            <w:r w:rsidRPr="00827D43">
              <w:rPr>
                <w:rFonts w:ascii="Times New Roman" w:eastAsia="Times New Roman" w:hAnsi="Times New Roman" w:cs="Times New Roman"/>
                <w:b/>
                <w:i/>
                <w:sz w:val="20"/>
                <w:szCs w:val="20"/>
              </w:rPr>
              <w:t>Very  Poor</w:t>
            </w:r>
          </w:p>
        </w:tc>
      </w:tr>
      <w:tr w:rsidR="00BF65C2" w:rsidRPr="00827D43" w:rsidTr="00BF65C2">
        <w:trPr>
          <w:trHeight w:val="659"/>
        </w:trPr>
        <w:tc>
          <w:tcPr>
            <w:tcW w:w="1418" w:type="dxa"/>
            <w:tcBorders>
              <w:top w:val="single" w:sz="4" w:space="0" w:color="000000"/>
              <w:left w:val="single" w:sz="4" w:space="0" w:color="000000"/>
              <w:bottom w:val="single" w:sz="4" w:space="0" w:color="000000"/>
              <w:right w:val="single" w:sz="4" w:space="0" w:color="000000"/>
            </w:tcBorders>
            <w:vAlign w:val="center"/>
          </w:tcPr>
          <w:p w:rsidR="00BF65C2" w:rsidRPr="00827D43" w:rsidRDefault="00BF65C2" w:rsidP="00827D43">
            <w:pPr>
              <w:spacing w:after="0"/>
              <w:rPr>
                <w:rFonts w:ascii="Times New Roman" w:hAnsi="Times New Roman" w:cs="Times New Roman"/>
                <w:i/>
                <w:sz w:val="20"/>
                <w:szCs w:val="20"/>
              </w:rPr>
            </w:pPr>
            <w:r w:rsidRPr="00827D43">
              <w:rPr>
                <w:rFonts w:ascii="Times New Roman" w:hAnsi="Times New Roman" w:cs="Times New Roman"/>
                <w:i/>
                <w:sz w:val="20"/>
                <w:szCs w:val="20"/>
              </w:rPr>
              <w:t>Germanium</w:t>
            </w:r>
          </w:p>
        </w:tc>
        <w:tc>
          <w:tcPr>
            <w:tcW w:w="1258" w:type="dxa"/>
            <w:tcBorders>
              <w:top w:val="single" w:sz="4" w:space="0" w:color="000000"/>
              <w:left w:val="single" w:sz="4" w:space="0" w:color="000000"/>
              <w:bottom w:val="single" w:sz="4" w:space="0" w:color="000000"/>
              <w:right w:val="single" w:sz="4" w:space="0" w:color="000000"/>
            </w:tcBorders>
            <w:vAlign w:val="center"/>
          </w:tcPr>
          <w:p w:rsidR="00BF65C2" w:rsidRPr="00827D43" w:rsidRDefault="00BF65C2" w:rsidP="00827D43">
            <w:pPr>
              <w:spacing w:after="0"/>
              <w:ind w:right="1"/>
              <w:rPr>
                <w:rFonts w:ascii="Times New Roman" w:hAnsi="Times New Roman" w:cs="Times New Roman"/>
                <w:i/>
                <w:sz w:val="20"/>
                <w:szCs w:val="20"/>
              </w:rPr>
            </w:pPr>
            <w:r w:rsidRPr="00827D43">
              <w:rPr>
                <w:rFonts w:ascii="Times New Roman" w:hAnsi="Times New Roman" w:cs="Times New Roman"/>
                <w:i/>
                <w:sz w:val="20"/>
                <w:szCs w:val="20"/>
              </w:rPr>
              <w:t>Carbon</w:t>
            </w:r>
          </w:p>
        </w:tc>
        <w:tc>
          <w:tcPr>
            <w:tcW w:w="1162" w:type="dxa"/>
            <w:tcBorders>
              <w:top w:val="single" w:sz="4" w:space="0" w:color="000000"/>
              <w:left w:val="single" w:sz="4" w:space="0" w:color="000000"/>
              <w:bottom w:val="single" w:sz="4" w:space="0" w:color="000000"/>
              <w:right w:val="single" w:sz="4" w:space="0" w:color="000000"/>
            </w:tcBorders>
            <w:vAlign w:val="center"/>
          </w:tcPr>
          <w:p w:rsidR="00BF65C2" w:rsidRPr="00827D43" w:rsidRDefault="00BF65C2" w:rsidP="00827D43">
            <w:pPr>
              <w:spacing w:after="0"/>
              <w:ind w:right="2"/>
              <w:rPr>
                <w:rFonts w:ascii="Times New Roman" w:hAnsi="Times New Roman" w:cs="Times New Roman"/>
                <w:i/>
                <w:sz w:val="20"/>
                <w:szCs w:val="20"/>
              </w:rPr>
            </w:pPr>
            <w:r w:rsidRPr="00827D43">
              <w:rPr>
                <w:rFonts w:ascii="Times New Roman" w:hAnsi="Times New Roman" w:cs="Times New Roman"/>
                <w:i/>
                <w:sz w:val="20"/>
                <w:szCs w:val="20"/>
              </w:rPr>
              <w:t>Magnesium</w:t>
            </w:r>
          </w:p>
        </w:tc>
        <w:tc>
          <w:tcPr>
            <w:tcW w:w="1127" w:type="dxa"/>
            <w:tcBorders>
              <w:top w:val="single" w:sz="4" w:space="0" w:color="000000"/>
              <w:left w:val="single" w:sz="4" w:space="0" w:color="000000"/>
              <w:bottom w:val="single" w:sz="4" w:space="0" w:color="000000"/>
              <w:right w:val="single" w:sz="4" w:space="0" w:color="000000"/>
            </w:tcBorders>
            <w:vAlign w:val="center"/>
          </w:tcPr>
          <w:p w:rsidR="00BF65C2" w:rsidRPr="00827D43" w:rsidRDefault="00BF65C2" w:rsidP="00827D43">
            <w:pPr>
              <w:spacing w:after="0"/>
              <w:rPr>
                <w:rFonts w:ascii="Times New Roman" w:hAnsi="Times New Roman" w:cs="Times New Roman"/>
                <w:i/>
                <w:sz w:val="20"/>
                <w:szCs w:val="20"/>
              </w:rPr>
            </w:pPr>
            <w:r w:rsidRPr="00827D43">
              <w:rPr>
                <w:rFonts w:ascii="Times New Roman" w:hAnsi="Times New Roman" w:cs="Times New Roman"/>
                <w:i/>
                <w:sz w:val="20"/>
                <w:szCs w:val="20"/>
              </w:rPr>
              <w:t>Beryllium</w:t>
            </w:r>
          </w:p>
        </w:tc>
      </w:tr>
      <w:tr w:rsidR="00BF65C2" w:rsidRPr="00827D43" w:rsidTr="00BF65C2">
        <w:trPr>
          <w:trHeight w:val="308"/>
        </w:trPr>
        <w:tc>
          <w:tcPr>
            <w:tcW w:w="1418" w:type="dxa"/>
            <w:tcBorders>
              <w:top w:val="single" w:sz="4" w:space="0" w:color="000000"/>
              <w:left w:val="single" w:sz="4" w:space="0" w:color="000000"/>
              <w:bottom w:val="single" w:sz="4" w:space="0" w:color="000000"/>
              <w:right w:val="single" w:sz="4" w:space="0" w:color="000000"/>
            </w:tcBorders>
          </w:tcPr>
          <w:p w:rsidR="00BF65C2" w:rsidRPr="00827D43" w:rsidRDefault="00BF65C2" w:rsidP="00827D43">
            <w:pPr>
              <w:spacing w:after="0"/>
              <w:rPr>
                <w:rFonts w:ascii="Times New Roman" w:hAnsi="Times New Roman" w:cs="Times New Roman"/>
                <w:i/>
                <w:sz w:val="20"/>
                <w:szCs w:val="20"/>
              </w:rPr>
            </w:pPr>
            <w:r w:rsidRPr="00827D43">
              <w:rPr>
                <w:rFonts w:ascii="Times New Roman" w:hAnsi="Times New Roman" w:cs="Times New Roman"/>
                <w:i/>
                <w:sz w:val="20"/>
                <w:szCs w:val="20"/>
              </w:rPr>
              <w:t>Silver</w:t>
            </w:r>
          </w:p>
        </w:tc>
        <w:tc>
          <w:tcPr>
            <w:tcW w:w="1258" w:type="dxa"/>
            <w:tcBorders>
              <w:top w:val="single" w:sz="4" w:space="0" w:color="000000"/>
              <w:left w:val="single" w:sz="4" w:space="0" w:color="000000"/>
              <w:bottom w:val="single" w:sz="4" w:space="0" w:color="000000"/>
              <w:right w:val="single" w:sz="4" w:space="0" w:color="000000"/>
            </w:tcBorders>
          </w:tcPr>
          <w:p w:rsidR="00BF65C2" w:rsidRPr="00827D43" w:rsidRDefault="00BF65C2" w:rsidP="00827D43">
            <w:pPr>
              <w:spacing w:after="0"/>
              <w:ind w:right="1"/>
              <w:rPr>
                <w:rFonts w:ascii="Times New Roman" w:hAnsi="Times New Roman" w:cs="Times New Roman"/>
                <w:i/>
                <w:sz w:val="20"/>
                <w:szCs w:val="20"/>
              </w:rPr>
            </w:pPr>
            <w:r w:rsidRPr="00827D43">
              <w:rPr>
                <w:rFonts w:ascii="Times New Roman" w:hAnsi="Times New Roman" w:cs="Times New Roman"/>
                <w:i/>
                <w:sz w:val="20"/>
                <w:szCs w:val="20"/>
              </w:rPr>
              <w:t>Copper</w:t>
            </w:r>
          </w:p>
        </w:tc>
        <w:tc>
          <w:tcPr>
            <w:tcW w:w="1162" w:type="dxa"/>
            <w:tcBorders>
              <w:top w:val="single" w:sz="4" w:space="0" w:color="000000"/>
              <w:left w:val="single" w:sz="4" w:space="0" w:color="000000"/>
              <w:bottom w:val="single" w:sz="4" w:space="0" w:color="000000"/>
              <w:right w:val="single" w:sz="4" w:space="0" w:color="000000"/>
            </w:tcBorders>
          </w:tcPr>
          <w:p w:rsidR="00BF65C2" w:rsidRPr="00827D43" w:rsidRDefault="00BF65C2" w:rsidP="00827D43">
            <w:pPr>
              <w:spacing w:after="0"/>
              <w:ind w:right="2"/>
              <w:rPr>
                <w:rFonts w:ascii="Times New Roman" w:hAnsi="Times New Roman" w:cs="Times New Roman"/>
                <w:i/>
                <w:sz w:val="20"/>
                <w:szCs w:val="20"/>
              </w:rPr>
            </w:pPr>
            <w:r w:rsidRPr="00827D43">
              <w:rPr>
                <w:rFonts w:ascii="Times New Roman" w:hAnsi="Times New Roman" w:cs="Times New Roman"/>
                <w:i/>
                <w:sz w:val="20"/>
                <w:szCs w:val="20"/>
              </w:rPr>
              <w:t>Aluminium</w:t>
            </w:r>
          </w:p>
        </w:tc>
        <w:tc>
          <w:tcPr>
            <w:tcW w:w="1127" w:type="dxa"/>
            <w:tcBorders>
              <w:top w:val="single" w:sz="4" w:space="0" w:color="000000"/>
              <w:left w:val="single" w:sz="4" w:space="0" w:color="000000"/>
              <w:bottom w:val="single" w:sz="4" w:space="0" w:color="000000"/>
              <w:right w:val="single" w:sz="4" w:space="0" w:color="000000"/>
            </w:tcBorders>
          </w:tcPr>
          <w:p w:rsidR="00BF65C2" w:rsidRPr="00827D43" w:rsidRDefault="00BF65C2" w:rsidP="00827D43">
            <w:pPr>
              <w:spacing w:after="0"/>
              <w:rPr>
                <w:rFonts w:ascii="Times New Roman" w:hAnsi="Times New Roman" w:cs="Times New Roman"/>
                <w:i/>
                <w:sz w:val="20"/>
                <w:szCs w:val="20"/>
              </w:rPr>
            </w:pPr>
            <w:r w:rsidRPr="00827D43">
              <w:rPr>
                <w:rFonts w:ascii="Times New Roman" w:hAnsi="Times New Roman" w:cs="Times New Roman"/>
                <w:i/>
                <w:sz w:val="20"/>
                <w:szCs w:val="20"/>
              </w:rPr>
              <w:t>Silicon</w:t>
            </w:r>
          </w:p>
        </w:tc>
      </w:tr>
      <w:tr w:rsidR="00BF65C2" w:rsidRPr="00827D43" w:rsidTr="00BF65C2">
        <w:trPr>
          <w:trHeight w:val="311"/>
        </w:trPr>
        <w:tc>
          <w:tcPr>
            <w:tcW w:w="1418" w:type="dxa"/>
            <w:tcBorders>
              <w:top w:val="single" w:sz="4" w:space="0" w:color="000000"/>
              <w:left w:val="single" w:sz="4" w:space="0" w:color="000000"/>
              <w:bottom w:val="single" w:sz="4" w:space="0" w:color="000000"/>
              <w:right w:val="single" w:sz="4" w:space="0" w:color="000000"/>
            </w:tcBorders>
          </w:tcPr>
          <w:p w:rsidR="00BF65C2" w:rsidRPr="00827D43" w:rsidRDefault="00BF65C2" w:rsidP="00827D43">
            <w:pPr>
              <w:spacing w:after="0"/>
              <w:rPr>
                <w:rFonts w:ascii="Times New Roman" w:hAnsi="Times New Roman" w:cs="Times New Roman"/>
                <w:i/>
                <w:sz w:val="20"/>
                <w:szCs w:val="20"/>
              </w:rPr>
            </w:pPr>
            <w:r w:rsidRPr="00827D43">
              <w:rPr>
                <w:rFonts w:ascii="Times New Roman" w:hAnsi="Times New Roman" w:cs="Times New Roman"/>
                <w:i/>
                <w:sz w:val="20"/>
                <w:szCs w:val="20"/>
              </w:rPr>
              <w:t>Cadmium</w:t>
            </w:r>
          </w:p>
        </w:tc>
        <w:tc>
          <w:tcPr>
            <w:tcW w:w="1258" w:type="dxa"/>
            <w:tcBorders>
              <w:top w:val="single" w:sz="4" w:space="0" w:color="000000"/>
              <w:left w:val="single" w:sz="4" w:space="0" w:color="000000"/>
              <w:bottom w:val="single" w:sz="4" w:space="0" w:color="000000"/>
              <w:right w:val="single" w:sz="4" w:space="0" w:color="000000"/>
            </w:tcBorders>
          </w:tcPr>
          <w:p w:rsidR="00BF65C2" w:rsidRPr="00827D43" w:rsidRDefault="00BF65C2" w:rsidP="00827D43">
            <w:pPr>
              <w:spacing w:after="0"/>
              <w:ind w:right="1"/>
              <w:rPr>
                <w:rFonts w:ascii="Times New Roman" w:hAnsi="Times New Roman" w:cs="Times New Roman"/>
                <w:i/>
                <w:sz w:val="20"/>
                <w:szCs w:val="20"/>
              </w:rPr>
            </w:pPr>
            <w:r w:rsidRPr="00827D43">
              <w:rPr>
                <w:rFonts w:ascii="Times New Roman" w:hAnsi="Times New Roman" w:cs="Times New Roman"/>
                <w:i/>
                <w:sz w:val="20"/>
                <w:szCs w:val="20"/>
              </w:rPr>
              <w:t>Selenium</w:t>
            </w:r>
          </w:p>
        </w:tc>
        <w:tc>
          <w:tcPr>
            <w:tcW w:w="1162" w:type="dxa"/>
            <w:tcBorders>
              <w:top w:val="single" w:sz="4" w:space="0" w:color="000000"/>
              <w:left w:val="single" w:sz="4" w:space="0" w:color="000000"/>
              <w:bottom w:val="single" w:sz="4" w:space="0" w:color="000000"/>
              <w:right w:val="single" w:sz="4" w:space="0" w:color="000000"/>
            </w:tcBorders>
          </w:tcPr>
          <w:p w:rsidR="00BF65C2" w:rsidRPr="00827D43" w:rsidRDefault="00BF65C2" w:rsidP="00827D43">
            <w:pPr>
              <w:spacing w:after="0"/>
              <w:ind w:right="2"/>
              <w:rPr>
                <w:rFonts w:ascii="Times New Roman" w:hAnsi="Times New Roman" w:cs="Times New Roman"/>
                <w:i/>
                <w:sz w:val="20"/>
                <w:szCs w:val="20"/>
              </w:rPr>
            </w:pPr>
            <w:r w:rsidRPr="00827D43">
              <w:rPr>
                <w:rFonts w:ascii="Times New Roman" w:hAnsi="Times New Roman" w:cs="Times New Roman"/>
                <w:i/>
                <w:sz w:val="20"/>
                <w:szCs w:val="20"/>
              </w:rPr>
              <w:t>Copper</w:t>
            </w:r>
          </w:p>
        </w:tc>
        <w:tc>
          <w:tcPr>
            <w:tcW w:w="1127" w:type="dxa"/>
            <w:tcBorders>
              <w:top w:val="single" w:sz="4" w:space="0" w:color="000000"/>
              <w:left w:val="single" w:sz="4" w:space="0" w:color="000000"/>
              <w:bottom w:val="single" w:sz="4" w:space="0" w:color="000000"/>
              <w:right w:val="single" w:sz="4" w:space="0" w:color="000000"/>
            </w:tcBorders>
          </w:tcPr>
          <w:p w:rsidR="00BF65C2" w:rsidRPr="00827D43" w:rsidRDefault="00BF65C2" w:rsidP="00827D43">
            <w:pPr>
              <w:spacing w:after="0"/>
              <w:rPr>
                <w:rFonts w:ascii="Times New Roman" w:hAnsi="Times New Roman" w:cs="Times New Roman"/>
                <w:i/>
                <w:sz w:val="20"/>
                <w:szCs w:val="20"/>
              </w:rPr>
            </w:pPr>
            <w:r w:rsidRPr="00827D43">
              <w:rPr>
                <w:rFonts w:ascii="Times New Roman" w:hAnsi="Times New Roman" w:cs="Times New Roman"/>
                <w:i/>
                <w:sz w:val="20"/>
                <w:szCs w:val="20"/>
              </w:rPr>
              <w:t>Calcium</w:t>
            </w:r>
          </w:p>
        </w:tc>
      </w:tr>
      <w:tr w:rsidR="00BF65C2" w:rsidRPr="00827D43" w:rsidTr="00BF65C2">
        <w:trPr>
          <w:trHeight w:val="311"/>
        </w:trPr>
        <w:tc>
          <w:tcPr>
            <w:tcW w:w="1418" w:type="dxa"/>
            <w:tcBorders>
              <w:top w:val="single" w:sz="4" w:space="0" w:color="000000"/>
              <w:left w:val="single" w:sz="4" w:space="0" w:color="000000"/>
              <w:bottom w:val="single" w:sz="4" w:space="0" w:color="000000"/>
              <w:right w:val="single" w:sz="4" w:space="0" w:color="000000"/>
            </w:tcBorders>
          </w:tcPr>
          <w:p w:rsidR="00BF65C2" w:rsidRPr="00827D43" w:rsidRDefault="00BF65C2" w:rsidP="00827D43">
            <w:pPr>
              <w:spacing w:after="0"/>
              <w:rPr>
                <w:rFonts w:ascii="Times New Roman" w:hAnsi="Times New Roman" w:cs="Times New Roman"/>
                <w:i/>
                <w:sz w:val="20"/>
                <w:szCs w:val="20"/>
              </w:rPr>
            </w:pPr>
            <w:r w:rsidRPr="00827D43">
              <w:rPr>
                <w:rFonts w:ascii="Times New Roman" w:hAnsi="Times New Roman" w:cs="Times New Roman"/>
                <w:i/>
                <w:sz w:val="20"/>
                <w:szCs w:val="20"/>
              </w:rPr>
              <w:t>Indium</w:t>
            </w:r>
          </w:p>
        </w:tc>
        <w:tc>
          <w:tcPr>
            <w:tcW w:w="1258" w:type="dxa"/>
            <w:tcBorders>
              <w:top w:val="single" w:sz="4" w:space="0" w:color="000000"/>
              <w:left w:val="single" w:sz="4" w:space="0" w:color="000000"/>
              <w:bottom w:val="single" w:sz="4" w:space="0" w:color="000000"/>
              <w:right w:val="single" w:sz="4" w:space="0" w:color="000000"/>
            </w:tcBorders>
          </w:tcPr>
          <w:p w:rsidR="00BF65C2" w:rsidRPr="00827D43" w:rsidRDefault="00BF65C2" w:rsidP="00827D43">
            <w:pPr>
              <w:spacing w:after="0"/>
              <w:ind w:right="1"/>
              <w:rPr>
                <w:rFonts w:ascii="Times New Roman" w:hAnsi="Times New Roman" w:cs="Times New Roman"/>
                <w:i/>
                <w:sz w:val="20"/>
                <w:szCs w:val="20"/>
              </w:rPr>
            </w:pPr>
            <w:r w:rsidRPr="00827D43">
              <w:rPr>
                <w:rFonts w:ascii="Times New Roman" w:hAnsi="Times New Roman" w:cs="Times New Roman"/>
                <w:i/>
                <w:sz w:val="20"/>
                <w:szCs w:val="20"/>
              </w:rPr>
              <w:t>Cadmium</w:t>
            </w:r>
          </w:p>
        </w:tc>
        <w:tc>
          <w:tcPr>
            <w:tcW w:w="1162" w:type="dxa"/>
            <w:tcBorders>
              <w:top w:val="single" w:sz="4" w:space="0" w:color="000000"/>
              <w:left w:val="single" w:sz="4" w:space="0" w:color="000000"/>
              <w:bottom w:val="single" w:sz="4" w:space="0" w:color="000000"/>
              <w:right w:val="single" w:sz="4" w:space="0" w:color="000000"/>
            </w:tcBorders>
          </w:tcPr>
          <w:p w:rsidR="00BF65C2" w:rsidRPr="00827D43" w:rsidRDefault="00BF65C2" w:rsidP="00827D43">
            <w:pPr>
              <w:spacing w:after="0"/>
              <w:ind w:right="2"/>
              <w:rPr>
                <w:rFonts w:ascii="Times New Roman" w:hAnsi="Times New Roman" w:cs="Times New Roman"/>
                <w:i/>
                <w:sz w:val="20"/>
                <w:szCs w:val="20"/>
              </w:rPr>
            </w:pPr>
            <w:r w:rsidRPr="00827D43">
              <w:rPr>
                <w:rFonts w:ascii="Times New Roman" w:hAnsi="Times New Roman" w:cs="Times New Roman"/>
                <w:i/>
                <w:sz w:val="20"/>
                <w:szCs w:val="20"/>
              </w:rPr>
              <w:t>Zinc</w:t>
            </w:r>
          </w:p>
        </w:tc>
        <w:tc>
          <w:tcPr>
            <w:tcW w:w="1127" w:type="dxa"/>
            <w:tcBorders>
              <w:top w:val="single" w:sz="4" w:space="0" w:color="000000"/>
              <w:left w:val="single" w:sz="4" w:space="0" w:color="000000"/>
              <w:bottom w:val="single" w:sz="4" w:space="0" w:color="000000"/>
              <w:right w:val="single" w:sz="4" w:space="0" w:color="000000"/>
            </w:tcBorders>
          </w:tcPr>
          <w:p w:rsidR="00BF65C2" w:rsidRPr="00827D43" w:rsidRDefault="00BF65C2" w:rsidP="00827D43">
            <w:pPr>
              <w:spacing w:after="0"/>
              <w:rPr>
                <w:rFonts w:ascii="Times New Roman" w:hAnsi="Times New Roman" w:cs="Times New Roman"/>
                <w:i/>
                <w:sz w:val="20"/>
                <w:szCs w:val="20"/>
              </w:rPr>
            </w:pPr>
            <w:r w:rsidRPr="00827D43">
              <w:rPr>
                <w:rFonts w:ascii="Times New Roman" w:hAnsi="Times New Roman" w:cs="Times New Roman"/>
                <w:i/>
                <w:sz w:val="20"/>
                <w:szCs w:val="20"/>
              </w:rPr>
              <w:t>Titanium</w:t>
            </w:r>
          </w:p>
        </w:tc>
      </w:tr>
      <w:tr w:rsidR="00BF65C2" w:rsidRPr="00827D43" w:rsidTr="00BF65C2">
        <w:trPr>
          <w:trHeight w:val="309"/>
        </w:trPr>
        <w:tc>
          <w:tcPr>
            <w:tcW w:w="1418" w:type="dxa"/>
            <w:tcBorders>
              <w:top w:val="single" w:sz="4" w:space="0" w:color="000000"/>
              <w:left w:val="single" w:sz="4" w:space="0" w:color="000000"/>
              <w:bottom w:val="single" w:sz="4" w:space="0" w:color="000000"/>
              <w:right w:val="single" w:sz="4" w:space="0" w:color="000000"/>
            </w:tcBorders>
          </w:tcPr>
          <w:p w:rsidR="00BF65C2" w:rsidRPr="00827D43" w:rsidRDefault="00BF65C2" w:rsidP="00827D43">
            <w:pPr>
              <w:spacing w:after="0"/>
              <w:rPr>
                <w:rFonts w:ascii="Times New Roman" w:hAnsi="Times New Roman" w:cs="Times New Roman"/>
                <w:i/>
                <w:sz w:val="20"/>
                <w:szCs w:val="20"/>
              </w:rPr>
            </w:pPr>
            <w:r w:rsidRPr="00827D43">
              <w:rPr>
                <w:rFonts w:ascii="Times New Roman" w:hAnsi="Times New Roman" w:cs="Times New Roman"/>
                <w:i/>
                <w:sz w:val="20"/>
                <w:szCs w:val="20"/>
              </w:rPr>
              <w:t>Tin</w:t>
            </w:r>
          </w:p>
        </w:tc>
        <w:tc>
          <w:tcPr>
            <w:tcW w:w="1258" w:type="dxa"/>
            <w:vMerge w:val="restart"/>
            <w:tcBorders>
              <w:top w:val="single" w:sz="4" w:space="0" w:color="000000"/>
              <w:left w:val="single" w:sz="4" w:space="0" w:color="000000"/>
              <w:bottom w:val="single" w:sz="4" w:space="0" w:color="000000"/>
              <w:right w:val="single" w:sz="4" w:space="0" w:color="000000"/>
            </w:tcBorders>
            <w:vAlign w:val="center"/>
          </w:tcPr>
          <w:p w:rsidR="00BF65C2" w:rsidRPr="00827D43" w:rsidRDefault="00BF65C2" w:rsidP="00827D43">
            <w:pPr>
              <w:spacing w:after="0"/>
              <w:ind w:right="1"/>
              <w:rPr>
                <w:rFonts w:ascii="Times New Roman" w:hAnsi="Times New Roman" w:cs="Times New Roman"/>
                <w:i/>
                <w:sz w:val="20"/>
                <w:szCs w:val="20"/>
              </w:rPr>
            </w:pPr>
            <w:r w:rsidRPr="00827D43">
              <w:rPr>
                <w:rFonts w:ascii="Times New Roman" w:hAnsi="Times New Roman" w:cs="Times New Roman"/>
                <w:i/>
                <w:sz w:val="20"/>
                <w:szCs w:val="20"/>
              </w:rPr>
              <w:t>Tellurium</w:t>
            </w:r>
          </w:p>
        </w:tc>
        <w:tc>
          <w:tcPr>
            <w:tcW w:w="1162" w:type="dxa"/>
            <w:tcBorders>
              <w:top w:val="single" w:sz="4" w:space="0" w:color="000000"/>
              <w:left w:val="single" w:sz="4" w:space="0" w:color="000000"/>
              <w:bottom w:val="single" w:sz="4" w:space="0" w:color="000000"/>
              <w:right w:val="single" w:sz="4" w:space="0" w:color="000000"/>
            </w:tcBorders>
          </w:tcPr>
          <w:p w:rsidR="00BF65C2" w:rsidRPr="00827D43" w:rsidRDefault="00BF65C2" w:rsidP="00827D43">
            <w:pPr>
              <w:spacing w:after="0"/>
              <w:ind w:right="2"/>
              <w:rPr>
                <w:rFonts w:ascii="Times New Roman" w:hAnsi="Times New Roman" w:cs="Times New Roman"/>
                <w:i/>
                <w:sz w:val="20"/>
                <w:szCs w:val="20"/>
              </w:rPr>
            </w:pPr>
            <w:r w:rsidRPr="00827D43">
              <w:rPr>
                <w:rFonts w:ascii="Times New Roman" w:hAnsi="Times New Roman" w:cs="Times New Roman"/>
                <w:i/>
                <w:sz w:val="20"/>
                <w:szCs w:val="20"/>
              </w:rPr>
              <w:t>Barium</w:t>
            </w:r>
          </w:p>
        </w:tc>
        <w:tc>
          <w:tcPr>
            <w:tcW w:w="1127" w:type="dxa"/>
            <w:tcBorders>
              <w:top w:val="single" w:sz="4" w:space="0" w:color="000000"/>
              <w:left w:val="single" w:sz="4" w:space="0" w:color="000000"/>
              <w:bottom w:val="single" w:sz="4" w:space="0" w:color="000000"/>
              <w:right w:val="single" w:sz="4" w:space="0" w:color="000000"/>
            </w:tcBorders>
          </w:tcPr>
          <w:p w:rsidR="00BF65C2" w:rsidRPr="00827D43" w:rsidRDefault="00BF65C2" w:rsidP="00827D43">
            <w:pPr>
              <w:spacing w:after="0"/>
              <w:rPr>
                <w:rFonts w:ascii="Times New Roman" w:hAnsi="Times New Roman" w:cs="Times New Roman"/>
                <w:i/>
                <w:sz w:val="20"/>
                <w:szCs w:val="20"/>
              </w:rPr>
            </w:pPr>
            <w:r w:rsidRPr="00827D43">
              <w:rPr>
                <w:rFonts w:ascii="Times New Roman" w:hAnsi="Times New Roman" w:cs="Times New Roman"/>
                <w:i/>
                <w:sz w:val="20"/>
                <w:szCs w:val="20"/>
              </w:rPr>
              <w:t>Chromium</w:t>
            </w:r>
          </w:p>
        </w:tc>
      </w:tr>
      <w:tr w:rsidR="00BF65C2" w:rsidRPr="00827D43" w:rsidTr="00BF65C2">
        <w:trPr>
          <w:trHeight w:val="311"/>
        </w:trPr>
        <w:tc>
          <w:tcPr>
            <w:tcW w:w="1418" w:type="dxa"/>
            <w:tcBorders>
              <w:top w:val="single" w:sz="4" w:space="0" w:color="000000"/>
              <w:left w:val="single" w:sz="4" w:space="0" w:color="000000"/>
              <w:bottom w:val="single" w:sz="4" w:space="0" w:color="000000"/>
              <w:right w:val="single" w:sz="4" w:space="0" w:color="000000"/>
            </w:tcBorders>
          </w:tcPr>
          <w:p w:rsidR="00BF65C2" w:rsidRPr="00827D43" w:rsidRDefault="00BF65C2" w:rsidP="00827D43">
            <w:pPr>
              <w:spacing w:after="0"/>
              <w:rPr>
                <w:rFonts w:ascii="Times New Roman" w:hAnsi="Times New Roman" w:cs="Times New Roman"/>
                <w:i/>
                <w:sz w:val="20"/>
                <w:szCs w:val="20"/>
              </w:rPr>
            </w:pPr>
            <w:r w:rsidRPr="00827D43">
              <w:rPr>
                <w:rFonts w:ascii="Times New Roman" w:hAnsi="Times New Roman" w:cs="Times New Roman"/>
                <w:i/>
                <w:sz w:val="20"/>
                <w:szCs w:val="20"/>
              </w:rPr>
              <w:t>Antimony</w:t>
            </w:r>
          </w:p>
        </w:tc>
        <w:tc>
          <w:tcPr>
            <w:tcW w:w="0" w:type="auto"/>
            <w:vMerge/>
            <w:tcBorders>
              <w:top w:val="nil"/>
              <w:left w:val="single" w:sz="4" w:space="0" w:color="000000"/>
              <w:bottom w:val="nil"/>
              <w:right w:val="single" w:sz="4" w:space="0" w:color="000000"/>
            </w:tcBorders>
          </w:tcPr>
          <w:p w:rsidR="00BF65C2" w:rsidRPr="00827D43" w:rsidRDefault="00BF65C2" w:rsidP="00827D43">
            <w:pPr>
              <w:spacing w:after="0"/>
              <w:rPr>
                <w:rFonts w:ascii="Times New Roman" w:hAnsi="Times New Roman" w:cs="Times New Roman"/>
                <w:i/>
                <w:sz w:val="20"/>
                <w:szCs w:val="20"/>
              </w:rPr>
            </w:pPr>
          </w:p>
        </w:tc>
        <w:tc>
          <w:tcPr>
            <w:tcW w:w="1162" w:type="dxa"/>
            <w:vMerge w:val="restart"/>
            <w:tcBorders>
              <w:top w:val="single" w:sz="4" w:space="0" w:color="000000"/>
              <w:left w:val="single" w:sz="4" w:space="0" w:color="000000"/>
              <w:bottom w:val="single" w:sz="4" w:space="0" w:color="000000"/>
              <w:right w:val="single" w:sz="4" w:space="0" w:color="000000"/>
            </w:tcBorders>
            <w:vAlign w:val="center"/>
          </w:tcPr>
          <w:p w:rsidR="00BF65C2" w:rsidRPr="00827D43" w:rsidRDefault="00BF65C2" w:rsidP="00827D43">
            <w:pPr>
              <w:spacing w:after="0"/>
              <w:ind w:right="2"/>
              <w:rPr>
                <w:rFonts w:ascii="Times New Roman" w:hAnsi="Times New Roman" w:cs="Times New Roman"/>
                <w:i/>
                <w:sz w:val="20"/>
                <w:szCs w:val="20"/>
              </w:rPr>
            </w:pPr>
            <w:r w:rsidRPr="00827D43">
              <w:rPr>
                <w:rFonts w:ascii="Times New Roman" w:hAnsi="Times New Roman" w:cs="Times New Roman"/>
                <w:i/>
                <w:sz w:val="20"/>
                <w:szCs w:val="20"/>
              </w:rPr>
              <w:t>Tungsten</w:t>
            </w:r>
          </w:p>
        </w:tc>
        <w:tc>
          <w:tcPr>
            <w:tcW w:w="1127" w:type="dxa"/>
            <w:tcBorders>
              <w:top w:val="single" w:sz="4" w:space="0" w:color="000000"/>
              <w:left w:val="single" w:sz="4" w:space="0" w:color="000000"/>
              <w:bottom w:val="single" w:sz="4" w:space="0" w:color="000000"/>
              <w:right w:val="single" w:sz="4" w:space="0" w:color="000000"/>
            </w:tcBorders>
          </w:tcPr>
          <w:p w:rsidR="00BF65C2" w:rsidRPr="00827D43" w:rsidRDefault="00BF65C2" w:rsidP="00827D43">
            <w:pPr>
              <w:spacing w:after="0"/>
              <w:rPr>
                <w:rFonts w:ascii="Times New Roman" w:hAnsi="Times New Roman" w:cs="Times New Roman"/>
                <w:i/>
                <w:sz w:val="20"/>
                <w:szCs w:val="20"/>
              </w:rPr>
            </w:pPr>
            <w:r w:rsidRPr="00827D43">
              <w:rPr>
                <w:rFonts w:ascii="Times New Roman" w:hAnsi="Times New Roman" w:cs="Times New Roman"/>
                <w:i/>
                <w:sz w:val="20"/>
                <w:szCs w:val="20"/>
              </w:rPr>
              <w:t>Iron</w:t>
            </w:r>
          </w:p>
        </w:tc>
      </w:tr>
      <w:tr w:rsidR="00BF65C2" w:rsidRPr="00827D43" w:rsidTr="00BF65C2">
        <w:trPr>
          <w:trHeight w:val="779"/>
        </w:trPr>
        <w:tc>
          <w:tcPr>
            <w:tcW w:w="1418" w:type="dxa"/>
            <w:tcBorders>
              <w:top w:val="single" w:sz="4" w:space="0" w:color="000000"/>
              <w:left w:val="single" w:sz="4" w:space="0" w:color="000000"/>
              <w:bottom w:val="single" w:sz="4" w:space="0" w:color="000000"/>
              <w:right w:val="single" w:sz="4" w:space="0" w:color="000000"/>
            </w:tcBorders>
            <w:vAlign w:val="center"/>
          </w:tcPr>
          <w:p w:rsidR="00BF65C2" w:rsidRPr="00827D43" w:rsidRDefault="00BF65C2" w:rsidP="00827D43">
            <w:pPr>
              <w:spacing w:after="0"/>
              <w:rPr>
                <w:rFonts w:ascii="Times New Roman" w:hAnsi="Times New Roman" w:cs="Times New Roman"/>
                <w:i/>
                <w:sz w:val="20"/>
                <w:szCs w:val="20"/>
              </w:rPr>
            </w:pPr>
            <w:r w:rsidRPr="00827D43">
              <w:rPr>
                <w:rFonts w:ascii="Times New Roman" w:hAnsi="Times New Roman" w:cs="Times New Roman"/>
                <w:i/>
                <w:sz w:val="20"/>
                <w:szCs w:val="20"/>
              </w:rPr>
              <w:t>Thallium</w:t>
            </w:r>
          </w:p>
        </w:tc>
        <w:tc>
          <w:tcPr>
            <w:tcW w:w="0" w:type="auto"/>
            <w:vMerge/>
            <w:tcBorders>
              <w:top w:val="nil"/>
              <w:left w:val="single" w:sz="4" w:space="0" w:color="000000"/>
              <w:bottom w:val="nil"/>
              <w:right w:val="single" w:sz="4" w:space="0" w:color="000000"/>
            </w:tcBorders>
          </w:tcPr>
          <w:p w:rsidR="00BF65C2" w:rsidRPr="00827D43" w:rsidRDefault="00BF65C2" w:rsidP="00827D43">
            <w:pPr>
              <w:spacing w:after="0"/>
              <w:rPr>
                <w:rFonts w:ascii="Times New Roman" w:hAnsi="Times New Roman" w:cs="Times New Roman"/>
                <w:i/>
                <w:sz w:val="20"/>
                <w:szCs w:val="20"/>
              </w:rPr>
            </w:pPr>
          </w:p>
        </w:tc>
        <w:tc>
          <w:tcPr>
            <w:tcW w:w="0" w:type="auto"/>
            <w:vMerge/>
            <w:tcBorders>
              <w:top w:val="nil"/>
              <w:left w:val="single" w:sz="4" w:space="0" w:color="000000"/>
              <w:bottom w:val="nil"/>
              <w:right w:val="single" w:sz="4" w:space="0" w:color="000000"/>
            </w:tcBorders>
          </w:tcPr>
          <w:p w:rsidR="00BF65C2" w:rsidRPr="00827D43" w:rsidRDefault="00BF65C2" w:rsidP="00827D43">
            <w:pPr>
              <w:spacing w:after="0"/>
              <w:rPr>
                <w:rFonts w:ascii="Times New Roman" w:hAnsi="Times New Roman" w:cs="Times New Roman"/>
                <w:i/>
                <w:sz w:val="20"/>
                <w:szCs w:val="20"/>
              </w:rPr>
            </w:pPr>
          </w:p>
        </w:tc>
        <w:tc>
          <w:tcPr>
            <w:tcW w:w="1127" w:type="dxa"/>
            <w:tcBorders>
              <w:top w:val="single" w:sz="4" w:space="0" w:color="000000"/>
              <w:left w:val="single" w:sz="4" w:space="0" w:color="000000"/>
              <w:bottom w:val="single" w:sz="4" w:space="0" w:color="000000"/>
              <w:right w:val="single" w:sz="4" w:space="0" w:color="000000"/>
            </w:tcBorders>
            <w:vAlign w:val="center"/>
          </w:tcPr>
          <w:p w:rsidR="00BF65C2" w:rsidRPr="00827D43" w:rsidRDefault="00BF65C2" w:rsidP="00827D43">
            <w:pPr>
              <w:spacing w:after="0"/>
              <w:rPr>
                <w:rFonts w:ascii="Times New Roman" w:hAnsi="Times New Roman" w:cs="Times New Roman"/>
                <w:i/>
                <w:sz w:val="20"/>
                <w:szCs w:val="20"/>
              </w:rPr>
            </w:pPr>
            <w:r w:rsidRPr="00827D43">
              <w:rPr>
                <w:rFonts w:ascii="Times New Roman" w:hAnsi="Times New Roman" w:cs="Times New Roman"/>
                <w:i/>
                <w:sz w:val="20"/>
                <w:szCs w:val="20"/>
              </w:rPr>
              <w:t>Cobalt</w:t>
            </w:r>
          </w:p>
        </w:tc>
      </w:tr>
      <w:tr w:rsidR="00BF65C2" w:rsidRPr="00827D43" w:rsidTr="00BF65C2">
        <w:trPr>
          <w:trHeight w:val="790"/>
        </w:trPr>
        <w:tc>
          <w:tcPr>
            <w:tcW w:w="1418" w:type="dxa"/>
            <w:tcBorders>
              <w:top w:val="single" w:sz="4" w:space="0" w:color="000000"/>
              <w:left w:val="single" w:sz="4" w:space="0" w:color="000000"/>
              <w:bottom w:val="single" w:sz="4" w:space="0" w:color="000000"/>
              <w:right w:val="single" w:sz="4" w:space="0" w:color="000000"/>
            </w:tcBorders>
            <w:vAlign w:val="center"/>
          </w:tcPr>
          <w:p w:rsidR="00BF65C2" w:rsidRPr="00827D43" w:rsidRDefault="00BF65C2" w:rsidP="00827D43">
            <w:pPr>
              <w:spacing w:after="0"/>
              <w:rPr>
                <w:rFonts w:ascii="Times New Roman" w:hAnsi="Times New Roman" w:cs="Times New Roman"/>
                <w:i/>
                <w:sz w:val="20"/>
                <w:szCs w:val="20"/>
              </w:rPr>
            </w:pPr>
            <w:r w:rsidRPr="00827D43">
              <w:rPr>
                <w:rFonts w:ascii="Times New Roman" w:hAnsi="Times New Roman" w:cs="Times New Roman"/>
                <w:i/>
                <w:sz w:val="20"/>
                <w:szCs w:val="20"/>
              </w:rPr>
              <w:t>Lead</w:t>
            </w:r>
          </w:p>
        </w:tc>
        <w:tc>
          <w:tcPr>
            <w:tcW w:w="0" w:type="auto"/>
            <w:vMerge/>
            <w:tcBorders>
              <w:top w:val="nil"/>
              <w:left w:val="single" w:sz="4" w:space="0" w:color="000000"/>
              <w:bottom w:val="single" w:sz="4" w:space="0" w:color="000000"/>
              <w:right w:val="single" w:sz="4" w:space="0" w:color="000000"/>
            </w:tcBorders>
          </w:tcPr>
          <w:p w:rsidR="00BF65C2" w:rsidRPr="00827D43" w:rsidRDefault="00BF65C2" w:rsidP="00827D43">
            <w:pPr>
              <w:spacing w:after="0"/>
              <w:rPr>
                <w:rFonts w:ascii="Times New Roman" w:hAnsi="Times New Roman" w:cs="Times New Roman"/>
                <w:i/>
                <w:sz w:val="20"/>
                <w:szCs w:val="20"/>
              </w:rPr>
            </w:pPr>
          </w:p>
        </w:tc>
        <w:tc>
          <w:tcPr>
            <w:tcW w:w="0" w:type="auto"/>
            <w:vMerge/>
            <w:tcBorders>
              <w:top w:val="nil"/>
              <w:left w:val="single" w:sz="4" w:space="0" w:color="000000"/>
              <w:bottom w:val="single" w:sz="4" w:space="0" w:color="000000"/>
              <w:right w:val="single" w:sz="4" w:space="0" w:color="000000"/>
            </w:tcBorders>
          </w:tcPr>
          <w:p w:rsidR="00BF65C2" w:rsidRPr="00827D43" w:rsidRDefault="00BF65C2" w:rsidP="00827D43">
            <w:pPr>
              <w:spacing w:after="0"/>
              <w:rPr>
                <w:rFonts w:ascii="Times New Roman" w:hAnsi="Times New Roman" w:cs="Times New Roman"/>
                <w:i/>
                <w:sz w:val="20"/>
                <w:szCs w:val="20"/>
              </w:rPr>
            </w:pPr>
          </w:p>
        </w:tc>
        <w:tc>
          <w:tcPr>
            <w:tcW w:w="1127" w:type="dxa"/>
            <w:tcBorders>
              <w:top w:val="single" w:sz="4" w:space="0" w:color="000000"/>
              <w:left w:val="single" w:sz="4" w:space="0" w:color="000000"/>
              <w:bottom w:val="single" w:sz="4" w:space="0" w:color="000000"/>
              <w:right w:val="single" w:sz="4" w:space="0" w:color="000000"/>
            </w:tcBorders>
            <w:vAlign w:val="center"/>
          </w:tcPr>
          <w:p w:rsidR="00BF65C2" w:rsidRPr="00827D43" w:rsidRDefault="00BF65C2" w:rsidP="00827D43">
            <w:pPr>
              <w:spacing w:after="0"/>
              <w:rPr>
                <w:rFonts w:ascii="Times New Roman" w:hAnsi="Times New Roman" w:cs="Times New Roman"/>
                <w:i/>
                <w:sz w:val="20"/>
                <w:szCs w:val="20"/>
              </w:rPr>
            </w:pPr>
            <w:r w:rsidRPr="00827D43">
              <w:rPr>
                <w:rFonts w:ascii="Times New Roman" w:hAnsi="Times New Roman" w:cs="Times New Roman"/>
                <w:i/>
                <w:sz w:val="20"/>
                <w:szCs w:val="20"/>
              </w:rPr>
              <w:t>Nickel</w:t>
            </w:r>
          </w:p>
        </w:tc>
      </w:tr>
    </w:tbl>
    <w:p w:rsidR="00D3019E" w:rsidRPr="00827D43" w:rsidRDefault="00D3019E" w:rsidP="00827D43">
      <w:pPr>
        <w:spacing w:after="4" w:line="249" w:lineRule="auto"/>
        <w:ind w:left="496" w:right="-15"/>
        <w:rPr>
          <w:rFonts w:ascii="Times New Roman" w:hAnsi="Times New Roman"/>
          <w:i/>
          <w:sz w:val="20"/>
          <w:szCs w:val="20"/>
        </w:rPr>
      </w:pPr>
      <w:r w:rsidRPr="00827D43">
        <w:rPr>
          <w:rFonts w:ascii="Times New Roman" w:hAnsi="Times New Roman"/>
          <w:i/>
          <w:sz w:val="20"/>
          <w:szCs w:val="20"/>
        </w:rPr>
        <w:t xml:space="preserve">                                                                       </w:t>
      </w:r>
      <w:r w:rsidR="00293B2C" w:rsidRPr="00827D43">
        <w:rPr>
          <w:rFonts w:ascii="Times New Roman" w:hAnsi="Times New Roman"/>
          <w:i/>
          <w:sz w:val="20"/>
          <w:szCs w:val="20"/>
        </w:rPr>
        <w:lastRenderedPageBreak/>
        <w:t>Source</w:t>
      </w:r>
      <w:r w:rsidRPr="00827D43">
        <w:rPr>
          <w:rFonts w:ascii="Times New Roman" w:hAnsi="Times New Roman"/>
          <w:i/>
          <w:sz w:val="20"/>
          <w:szCs w:val="20"/>
        </w:rPr>
        <w:t>: -</w:t>
      </w:r>
      <w:r w:rsidR="00293B2C">
        <w:rPr>
          <w:rFonts w:ascii="Times New Roman" w:hAnsi="Times New Roman"/>
          <w:i/>
          <w:sz w:val="20"/>
          <w:szCs w:val="20"/>
        </w:rPr>
        <w:t xml:space="preserve">from research </w:t>
      </w:r>
      <w:r w:rsidR="00293B2C" w:rsidRPr="00827D43">
        <w:rPr>
          <w:rFonts w:ascii="Times New Roman" w:hAnsi="Times New Roman"/>
          <w:i/>
          <w:sz w:val="20"/>
          <w:szCs w:val="20"/>
        </w:rPr>
        <w:t>paper</w:t>
      </w:r>
      <w:r w:rsidRPr="00827D43">
        <w:rPr>
          <w:rFonts w:ascii="Times New Roman" w:hAnsi="Times New Roman"/>
          <w:i/>
          <w:sz w:val="20"/>
          <w:szCs w:val="20"/>
        </w:rPr>
        <w:t xml:space="preserve"> </w:t>
      </w:r>
      <w:r w:rsidR="00293B2C" w:rsidRPr="00827D43">
        <w:rPr>
          <w:rFonts w:ascii="Times New Roman" w:hAnsi="Times New Roman"/>
          <w:i/>
          <w:sz w:val="20"/>
          <w:szCs w:val="20"/>
        </w:rPr>
        <w:t xml:space="preserve">by </w:t>
      </w:r>
      <w:r w:rsidR="00293B2C" w:rsidRPr="00827D43">
        <w:rPr>
          <w:rFonts w:ascii="Times New Roman" w:hAnsi="Times New Roman"/>
          <w:i/>
          <w:color w:val="222222"/>
          <w:sz w:val="20"/>
          <w:szCs w:val="20"/>
        </w:rPr>
        <w:t>S</w:t>
      </w:r>
      <w:r w:rsidRPr="00827D43">
        <w:rPr>
          <w:rFonts w:ascii="Times New Roman" w:hAnsi="Times New Roman"/>
          <w:i/>
          <w:color w:val="222222"/>
          <w:sz w:val="20"/>
          <w:szCs w:val="20"/>
        </w:rPr>
        <w:t xml:space="preserve">. B. Chikalthankar, V. M. Nandedkar, P. V. Jawale </w:t>
      </w:r>
      <w:r w:rsidRPr="00827D43">
        <w:rPr>
          <w:rFonts w:ascii="Times New Roman" w:eastAsia="Arial" w:hAnsi="Times New Roman"/>
          <w:i/>
          <w:color w:val="222222"/>
          <w:sz w:val="20"/>
          <w:szCs w:val="20"/>
        </w:rPr>
        <w:t xml:space="preserve"> </w:t>
      </w:r>
    </w:p>
    <w:p w:rsidR="00827D43" w:rsidRPr="00827D43" w:rsidRDefault="00827D43" w:rsidP="00827D43">
      <w:pPr>
        <w:spacing w:after="7" w:line="228" w:lineRule="auto"/>
        <w:jc w:val="both"/>
        <w:rPr>
          <w:rFonts w:ascii="Times New Roman" w:hAnsi="Times New Roman"/>
          <w:i/>
          <w:sz w:val="20"/>
          <w:szCs w:val="20"/>
        </w:rPr>
      </w:pPr>
    </w:p>
    <w:p w:rsidR="00BB5A73" w:rsidRPr="00827D43" w:rsidRDefault="00E2314D" w:rsidP="00827D43">
      <w:pPr>
        <w:spacing w:after="7" w:line="228" w:lineRule="auto"/>
        <w:jc w:val="both"/>
        <w:rPr>
          <w:rFonts w:ascii="Times New Roman" w:hAnsi="Times New Roman"/>
          <w:i/>
          <w:sz w:val="20"/>
          <w:szCs w:val="20"/>
        </w:rPr>
      </w:pPr>
      <w:r w:rsidRPr="00827D43">
        <w:rPr>
          <w:rFonts w:ascii="Times New Roman" w:hAnsi="Times New Roman"/>
          <w:i/>
          <w:sz w:val="20"/>
          <w:szCs w:val="20"/>
        </w:rPr>
        <w:t xml:space="preserve">c) Compressive Strength: </w:t>
      </w:r>
      <w:r w:rsidR="001C607F" w:rsidRPr="00827D43">
        <w:rPr>
          <w:rFonts w:ascii="Times New Roman" w:hAnsi="Times New Roman"/>
          <w:i/>
          <w:color w:val="222222"/>
          <w:sz w:val="20"/>
          <w:szCs w:val="20"/>
          <w:shd w:val="clear" w:color="auto" w:fill="FFFFFF"/>
        </w:rPr>
        <w:t> the capacity of a material or structure to withstand loads tending to reduce size, as opposed to </w:t>
      </w:r>
      <w:r w:rsidR="001C607F" w:rsidRPr="00827D43">
        <w:rPr>
          <w:rFonts w:ascii="Times New Roman" w:hAnsi="Times New Roman"/>
          <w:i/>
          <w:sz w:val="20"/>
          <w:szCs w:val="20"/>
          <w:shd w:val="clear" w:color="auto" w:fill="FFFFFF"/>
        </w:rPr>
        <w:t>tensile strength</w:t>
      </w:r>
      <w:r w:rsidR="001C607F" w:rsidRPr="00827D43">
        <w:rPr>
          <w:rFonts w:ascii="Times New Roman" w:hAnsi="Times New Roman"/>
          <w:i/>
          <w:color w:val="222222"/>
          <w:sz w:val="20"/>
          <w:szCs w:val="20"/>
          <w:shd w:val="clear" w:color="auto" w:fill="FFFFFF"/>
        </w:rPr>
        <w:t>, which withstands loads tending to elongate. In other words, compressive strength resists </w:t>
      </w:r>
      <w:r w:rsidR="001C607F" w:rsidRPr="00827D43">
        <w:rPr>
          <w:rFonts w:ascii="Times New Roman" w:hAnsi="Times New Roman"/>
          <w:i/>
          <w:sz w:val="20"/>
          <w:szCs w:val="20"/>
          <w:shd w:val="clear" w:color="auto" w:fill="FFFFFF"/>
        </w:rPr>
        <w:t>compression</w:t>
      </w:r>
      <w:r w:rsidR="001C607F" w:rsidRPr="00827D43">
        <w:rPr>
          <w:rFonts w:ascii="Times New Roman" w:hAnsi="Times New Roman"/>
          <w:i/>
          <w:color w:val="222222"/>
          <w:sz w:val="20"/>
          <w:szCs w:val="20"/>
          <w:shd w:val="clear" w:color="auto" w:fill="FFFFFF"/>
        </w:rPr>
        <w:t> (being pushed together), whereas tensile strength resists </w:t>
      </w:r>
      <w:r w:rsidR="001C607F" w:rsidRPr="00827D43">
        <w:rPr>
          <w:rFonts w:ascii="Times New Roman" w:hAnsi="Times New Roman"/>
          <w:i/>
          <w:sz w:val="20"/>
          <w:szCs w:val="20"/>
          <w:shd w:val="clear" w:color="auto" w:fill="FFFFFF"/>
        </w:rPr>
        <w:t>tension</w:t>
      </w:r>
      <w:r w:rsidR="001C607F" w:rsidRPr="00827D43">
        <w:rPr>
          <w:rFonts w:ascii="Times New Roman" w:hAnsi="Times New Roman"/>
          <w:i/>
          <w:color w:val="222222"/>
          <w:sz w:val="20"/>
          <w:szCs w:val="20"/>
          <w:shd w:val="clear" w:color="auto" w:fill="FFFFFF"/>
        </w:rPr>
        <w:t> (being pulled apart). In the study of </w:t>
      </w:r>
      <w:r w:rsidR="001C607F" w:rsidRPr="00827D43">
        <w:rPr>
          <w:rFonts w:ascii="Times New Roman" w:hAnsi="Times New Roman"/>
          <w:i/>
          <w:sz w:val="20"/>
          <w:szCs w:val="20"/>
          <w:shd w:val="clear" w:color="auto" w:fill="FFFFFF"/>
        </w:rPr>
        <w:t>strength of materials</w:t>
      </w:r>
      <w:r w:rsidR="001C607F" w:rsidRPr="00827D43">
        <w:rPr>
          <w:rFonts w:ascii="Times New Roman" w:hAnsi="Times New Roman"/>
          <w:i/>
          <w:color w:val="222222"/>
          <w:sz w:val="20"/>
          <w:szCs w:val="20"/>
          <w:shd w:val="clear" w:color="auto" w:fill="FFFFFF"/>
        </w:rPr>
        <w:t>, tensile strength, compressive strength, and </w:t>
      </w:r>
      <w:r w:rsidR="001C607F" w:rsidRPr="00827D43">
        <w:rPr>
          <w:rFonts w:ascii="Times New Roman" w:hAnsi="Times New Roman"/>
          <w:i/>
          <w:sz w:val="20"/>
          <w:szCs w:val="20"/>
          <w:shd w:val="clear" w:color="auto" w:fill="FFFFFF"/>
        </w:rPr>
        <w:t>shear strength</w:t>
      </w:r>
      <w:r w:rsidR="001C607F" w:rsidRPr="00827D43">
        <w:rPr>
          <w:rFonts w:ascii="Times New Roman" w:hAnsi="Times New Roman"/>
          <w:i/>
          <w:color w:val="222222"/>
          <w:sz w:val="20"/>
          <w:szCs w:val="20"/>
          <w:shd w:val="clear" w:color="auto" w:fill="FFFFFF"/>
        </w:rPr>
        <w:t> can be analyzed independently.</w:t>
      </w:r>
    </w:p>
    <w:p w:rsidR="00D3019E" w:rsidRPr="00827D43" w:rsidRDefault="00D3019E" w:rsidP="00827D43">
      <w:pPr>
        <w:spacing w:after="7" w:line="228" w:lineRule="auto"/>
        <w:jc w:val="both"/>
        <w:rPr>
          <w:rFonts w:ascii="Times New Roman" w:hAnsi="Times New Roman"/>
          <w:i/>
          <w:sz w:val="20"/>
          <w:szCs w:val="20"/>
        </w:rPr>
      </w:pPr>
    </w:p>
    <w:p w:rsidR="00E2314D" w:rsidRPr="00293B2C" w:rsidRDefault="00E2314D" w:rsidP="00827D43">
      <w:pPr>
        <w:spacing w:after="7" w:line="228" w:lineRule="auto"/>
        <w:jc w:val="both"/>
        <w:rPr>
          <w:rFonts w:ascii="Times New Roman" w:hAnsi="Times New Roman"/>
          <w:i/>
          <w:color w:val="000000" w:themeColor="text1"/>
          <w:sz w:val="20"/>
          <w:szCs w:val="20"/>
        </w:rPr>
      </w:pPr>
      <w:r w:rsidRPr="00827D43">
        <w:rPr>
          <w:rFonts w:ascii="Times New Roman" w:hAnsi="Times New Roman"/>
          <w:i/>
          <w:sz w:val="20"/>
          <w:szCs w:val="20"/>
        </w:rPr>
        <w:t xml:space="preserve">d)  Fatigue </w:t>
      </w:r>
      <w:r w:rsidR="00293B2C" w:rsidRPr="00827D43">
        <w:rPr>
          <w:rFonts w:ascii="Times New Roman" w:hAnsi="Times New Roman"/>
          <w:i/>
          <w:sz w:val="20"/>
          <w:szCs w:val="20"/>
        </w:rPr>
        <w:t>Strength: -</w:t>
      </w:r>
      <w:r w:rsidR="00293B2C" w:rsidRPr="00293B2C">
        <w:rPr>
          <w:rFonts w:ascii="Times New Roman" w:hAnsi="Times New Roman"/>
          <w:i/>
          <w:color w:val="000000" w:themeColor="text1"/>
          <w:sz w:val="20"/>
          <w:szCs w:val="20"/>
          <w:shd w:val="clear" w:color="auto" w:fill="FFFFFF"/>
        </w:rPr>
        <w:t xml:space="preserve"> the</w:t>
      </w:r>
      <w:r w:rsidR="001C607F" w:rsidRPr="00293B2C">
        <w:rPr>
          <w:rFonts w:ascii="Times New Roman" w:hAnsi="Times New Roman"/>
          <w:i/>
          <w:color w:val="000000" w:themeColor="text1"/>
          <w:sz w:val="20"/>
          <w:szCs w:val="20"/>
          <w:shd w:val="clear" w:color="auto" w:fill="FFFFFF"/>
        </w:rPr>
        <w:t xml:space="preserve"> value of stress at which failure occurs after </w:t>
      </w:r>
      <w:proofErr w:type="gramStart"/>
      <w:r w:rsidR="001C607F" w:rsidRPr="00293B2C">
        <w:rPr>
          <w:rFonts w:ascii="Times New Roman" w:hAnsi="Times New Roman"/>
          <w:i/>
          <w:iCs/>
          <w:color w:val="000000" w:themeColor="text1"/>
          <w:sz w:val="20"/>
          <w:szCs w:val="20"/>
          <w:shd w:val="clear" w:color="auto" w:fill="FFFFFF"/>
        </w:rPr>
        <w:t>N</w:t>
      </w:r>
      <w:r w:rsidR="001C607F" w:rsidRPr="00293B2C">
        <w:rPr>
          <w:rFonts w:ascii="Times New Roman" w:hAnsi="Times New Roman"/>
          <w:i/>
          <w:iCs/>
          <w:color w:val="000000" w:themeColor="text1"/>
          <w:sz w:val="20"/>
          <w:szCs w:val="20"/>
          <w:shd w:val="clear" w:color="auto" w:fill="FFFFFF"/>
          <w:vertAlign w:val="subscript"/>
        </w:rPr>
        <w:t>f</w:t>
      </w:r>
      <w:proofErr w:type="gramEnd"/>
      <w:r w:rsidR="001C607F" w:rsidRPr="00293B2C">
        <w:rPr>
          <w:rFonts w:ascii="Times New Roman" w:hAnsi="Times New Roman"/>
          <w:i/>
          <w:color w:val="000000" w:themeColor="text1"/>
          <w:sz w:val="20"/>
          <w:szCs w:val="20"/>
          <w:shd w:val="clear" w:color="auto" w:fill="FFFFFF"/>
        </w:rPr>
        <w:t> cycles, and </w:t>
      </w:r>
      <w:r w:rsidR="001C607F" w:rsidRPr="00293B2C">
        <w:rPr>
          <w:rFonts w:ascii="Times New Roman" w:hAnsi="Times New Roman"/>
          <w:i/>
          <w:iCs/>
          <w:color w:val="000000" w:themeColor="text1"/>
          <w:sz w:val="20"/>
          <w:szCs w:val="20"/>
          <w:shd w:val="clear" w:color="auto" w:fill="FFFFFF"/>
        </w:rPr>
        <w:t>fatigue limit</w:t>
      </w:r>
      <w:r w:rsidR="001C607F" w:rsidRPr="00293B2C">
        <w:rPr>
          <w:rFonts w:ascii="Times New Roman" w:hAnsi="Times New Roman"/>
          <w:i/>
          <w:color w:val="000000" w:themeColor="text1"/>
          <w:sz w:val="20"/>
          <w:szCs w:val="20"/>
          <w:shd w:val="clear" w:color="auto" w:fill="FFFFFF"/>
        </w:rPr>
        <w:t>, </w:t>
      </w:r>
      <w:r w:rsidR="001C607F" w:rsidRPr="00293B2C">
        <w:rPr>
          <w:rFonts w:ascii="Times New Roman" w:hAnsi="Times New Roman"/>
          <w:i/>
          <w:iCs/>
          <w:color w:val="000000" w:themeColor="text1"/>
          <w:sz w:val="20"/>
          <w:szCs w:val="20"/>
          <w:shd w:val="clear" w:color="auto" w:fill="FFFFFF"/>
        </w:rPr>
        <w:t>S</w:t>
      </w:r>
      <w:r w:rsidR="001C607F" w:rsidRPr="00293B2C">
        <w:rPr>
          <w:rFonts w:ascii="Times New Roman" w:hAnsi="Times New Roman"/>
          <w:i/>
          <w:iCs/>
          <w:color w:val="000000" w:themeColor="text1"/>
          <w:sz w:val="20"/>
          <w:szCs w:val="20"/>
          <w:shd w:val="clear" w:color="auto" w:fill="FFFFFF"/>
          <w:vertAlign w:val="subscript"/>
        </w:rPr>
        <w:t>f</w:t>
      </w:r>
      <w:r w:rsidR="001C607F" w:rsidRPr="00293B2C">
        <w:rPr>
          <w:rFonts w:ascii="Times New Roman" w:hAnsi="Times New Roman"/>
          <w:i/>
          <w:color w:val="000000" w:themeColor="text1"/>
          <w:sz w:val="20"/>
          <w:szCs w:val="20"/>
          <w:shd w:val="clear" w:color="auto" w:fill="FFFFFF"/>
        </w:rPr>
        <w:t>, as the limiting value of stress at which failure occurs as </w:t>
      </w:r>
      <w:r w:rsidR="001C607F" w:rsidRPr="00293B2C">
        <w:rPr>
          <w:rFonts w:ascii="Times New Roman" w:hAnsi="Times New Roman"/>
          <w:i/>
          <w:iCs/>
          <w:color w:val="000000" w:themeColor="text1"/>
          <w:sz w:val="20"/>
          <w:szCs w:val="20"/>
          <w:shd w:val="clear" w:color="auto" w:fill="FFFFFF"/>
        </w:rPr>
        <w:t>N</w:t>
      </w:r>
      <w:r w:rsidR="001C607F" w:rsidRPr="00293B2C">
        <w:rPr>
          <w:rFonts w:ascii="Times New Roman" w:hAnsi="Times New Roman"/>
          <w:i/>
          <w:iCs/>
          <w:color w:val="000000" w:themeColor="text1"/>
          <w:sz w:val="20"/>
          <w:szCs w:val="20"/>
          <w:shd w:val="clear" w:color="auto" w:fill="FFFFFF"/>
          <w:vertAlign w:val="subscript"/>
        </w:rPr>
        <w:t xml:space="preserve">f </w:t>
      </w:r>
      <w:r w:rsidR="001C607F" w:rsidRPr="00293B2C">
        <w:rPr>
          <w:rFonts w:ascii="Times New Roman" w:hAnsi="Times New Roman"/>
          <w:i/>
          <w:color w:val="000000" w:themeColor="text1"/>
          <w:sz w:val="20"/>
          <w:szCs w:val="20"/>
          <w:shd w:val="clear" w:color="auto" w:fill="FFFFFF"/>
        </w:rPr>
        <w:t>becomes very large.  highest stress that a material can withstand for a given number of cycles without breaking. It is affected by environmental factors such as corrosion. In other words, the maximum stress that can be applied for a certain number of cycles without fracture is the </w:t>
      </w:r>
      <w:r w:rsidR="001C607F" w:rsidRPr="00293B2C">
        <w:rPr>
          <w:rStyle w:val="Emphasis"/>
          <w:rFonts w:ascii="Times New Roman" w:hAnsi="Times New Roman"/>
          <w:bCs/>
          <w:iCs w:val="0"/>
          <w:color w:val="000000" w:themeColor="text1"/>
          <w:sz w:val="20"/>
          <w:szCs w:val="20"/>
          <w:shd w:val="clear" w:color="auto" w:fill="FFFFFF"/>
        </w:rPr>
        <w:t>fatigue strength</w:t>
      </w:r>
      <w:r w:rsidR="001C607F" w:rsidRPr="00293B2C">
        <w:rPr>
          <w:rFonts w:ascii="Times New Roman" w:hAnsi="Times New Roman"/>
          <w:i/>
          <w:color w:val="000000" w:themeColor="text1"/>
          <w:sz w:val="20"/>
          <w:szCs w:val="20"/>
          <w:shd w:val="clear" w:color="auto" w:fill="FFFFFF"/>
        </w:rPr>
        <w:t>.</w:t>
      </w:r>
    </w:p>
    <w:p w:rsidR="001C607F" w:rsidRPr="00293B2C" w:rsidRDefault="001C607F" w:rsidP="00827D43">
      <w:pPr>
        <w:spacing w:after="7" w:line="228" w:lineRule="auto"/>
        <w:rPr>
          <w:rFonts w:ascii="Times New Roman" w:hAnsi="Times New Roman"/>
          <w:i/>
          <w:color w:val="000000" w:themeColor="text1"/>
          <w:sz w:val="20"/>
          <w:szCs w:val="20"/>
        </w:rPr>
      </w:pPr>
    </w:p>
    <w:tbl>
      <w:tblPr>
        <w:tblStyle w:val="TableGrid0"/>
        <w:tblW w:w="4057" w:type="dxa"/>
        <w:tblInd w:w="612" w:type="dxa"/>
        <w:tblCellMar>
          <w:left w:w="187" w:type="dxa"/>
          <w:right w:w="68" w:type="dxa"/>
        </w:tblCellMar>
        <w:tblLook w:val="04A0" w:firstRow="1" w:lastRow="0" w:firstColumn="1" w:lastColumn="0" w:noHBand="0" w:noVBand="1"/>
      </w:tblPr>
      <w:tblGrid>
        <w:gridCol w:w="550"/>
        <w:gridCol w:w="1449"/>
        <w:gridCol w:w="1014"/>
        <w:gridCol w:w="1044"/>
      </w:tblGrid>
      <w:tr w:rsidR="00E2314D" w:rsidRPr="00827D43" w:rsidTr="00827D43">
        <w:trPr>
          <w:trHeight w:val="935"/>
        </w:trPr>
        <w:tc>
          <w:tcPr>
            <w:tcW w:w="550" w:type="dxa"/>
            <w:tcBorders>
              <w:top w:val="single" w:sz="4" w:space="0" w:color="000000"/>
              <w:left w:val="single" w:sz="4" w:space="0" w:color="000000"/>
              <w:bottom w:val="single" w:sz="4" w:space="0" w:color="000000"/>
              <w:right w:val="single" w:sz="4" w:space="0" w:color="000000"/>
            </w:tcBorders>
            <w:vAlign w:val="center"/>
          </w:tcPr>
          <w:p w:rsidR="00E2314D" w:rsidRPr="00827D43" w:rsidRDefault="00E2314D" w:rsidP="006455CF">
            <w:pPr>
              <w:spacing w:after="0" w:line="240" w:lineRule="auto"/>
              <w:jc w:val="both"/>
              <w:rPr>
                <w:rFonts w:ascii="Times New Roman" w:hAnsi="Times New Roman" w:cs="Times New Roman"/>
                <w:i/>
                <w:sz w:val="20"/>
                <w:szCs w:val="20"/>
              </w:rPr>
            </w:pPr>
            <w:r w:rsidRPr="00827D43">
              <w:rPr>
                <w:rFonts w:ascii="Times New Roman" w:eastAsia="Times New Roman" w:hAnsi="Times New Roman" w:cs="Times New Roman"/>
                <w:b/>
                <w:i/>
                <w:sz w:val="20"/>
                <w:szCs w:val="20"/>
              </w:rPr>
              <w:t>Sr.</w:t>
            </w:r>
          </w:p>
          <w:p w:rsidR="00E2314D" w:rsidRPr="00827D43" w:rsidRDefault="00E2314D" w:rsidP="006455CF">
            <w:pPr>
              <w:spacing w:after="0"/>
              <w:jc w:val="both"/>
              <w:rPr>
                <w:rFonts w:ascii="Times New Roman" w:hAnsi="Times New Roman" w:cs="Times New Roman"/>
                <w:i/>
                <w:sz w:val="20"/>
                <w:szCs w:val="20"/>
              </w:rPr>
            </w:pPr>
            <w:r w:rsidRPr="00827D43">
              <w:rPr>
                <w:rFonts w:ascii="Times New Roman" w:eastAsia="Times New Roman" w:hAnsi="Times New Roman" w:cs="Times New Roman"/>
                <w:b/>
                <w:i/>
                <w:sz w:val="20"/>
                <w:szCs w:val="20"/>
              </w:rPr>
              <w:t>No.</w:t>
            </w:r>
          </w:p>
        </w:tc>
        <w:tc>
          <w:tcPr>
            <w:tcW w:w="1449" w:type="dxa"/>
            <w:tcBorders>
              <w:top w:val="single" w:sz="4" w:space="0" w:color="000000"/>
              <w:left w:val="single" w:sz="4" w:space="0" w:color="000000"/>
              <w:bottom w:val="single" w:sz="4" w:space="0" w:color="000000"/>
              <w:right w:val="single" w:sz="4" w:space="0" w:color="000000"/>
            </w:tcBorders>
            <w:vAlign w:val="center"/>
          </w:tcPr>
          <w:p w:rsidR="00E2314D" w:rsidRPr="00827D43" w:rsidRDefault="00E2314D" w:rsidP="006455CF">
            <w:pPr>
              <w:spacing w:after="0"/>
              <w:ind w:left="38"/>
              <w:jc w:val="both"/>
              <w:rPr>
                <w:rFonts w:ascii="Times New Roman" w:hAnsi="Times New Roman" w:cs="Times New Roman"/>
                <w:i/>
                <w:sz w:val="20"/>
                <w:szCs w:val="20"/>
              </w:rPr>
            </w:pPr>
            <w:r w:rsidRPr="00827D43">
              <w:rPr>
                <w:rFonts w:ascii="Times New Roman" w:eastAsia="Times New Roman" w:hAnsi="Times New Roman" w:cs="Times New Roman"/>
                <w:b/>
                <w:i/>
                <w:sz w:val="20"/>
                <w:szCs w:val="20"/>
              </w:rPr>
              <w:t>Bearing Material</w:t>
            </w:r>
          </w:p>
        </w:tc>
        <w:tc>
          <w:tcPr>
            <w:tcW w:w="1014" w:type="dxa"/>
            <w:tcBorders>
              <w:top w:val="single" w:sz="4" w:space="0" w:color="000000"/>
              <w:left w:val="single" w:sz="4" w:space="0" w:color="000000"/>
              <w:bottom w:val="single" w:sz="4" w:space="0" w:color="000000"/>
              <w:right w:val="single" w:sz="4" w:space="0" w:color="000000"/>
            </w:tcBorders>
            <w:vAlign w:val="center"/>
          </w:tcPr>
          <w:p w:rsidR="00E2314D" w:rsidRPr="00827D43" w:rsidRDefault="00E2314D" w:rsidP="006455CF">
            <w:pPr>
              <w:spacing w:after="0" w:line="234" w:lineRule="auto"/>
              <w:ind w:left="284" w:hanging="284"/>
              <w:jc w:val="both"/>
              <w:rPr>
                <w:rFonts w:ascii="Times New Roman" w:hAnsi="Times New Roman" w:cs="Times New Roman"/>
                <w:i/>
                <w:sz w:val="20"/>
                <w:szCs w:val="20"/>
              </w:rPr>
            </w:pPr>
            <w:r w:rsidRPr="00827D43">
              <w:rPr>
                <w:rFonts w:ascii="Times New Roman" w:eastAsia="Times New Roman" w:hAnsi="Times New Roman" w:cs="Times New Roman"/>
                <w:b/>
                <w:i/>
                <w:sz w:val="20"/>
                <w:szCs w:val="20"/>
              </w:rPr>
              <w:t>Order of Fatigue</w:t>
            </w:r>
          </w:p>
          <w:p w:rsidR="00E2314D" w:rsidRPr="00827D43" w:rsidRDefault="00E2314D" w:rsidP="006455CF">
            <w:pPr>
              <w:spacing w:after="0"/>
              <w:jc w:val="both"/>
              <w:rPr>
                <w:rFonts w:ascii="Times New Roman" w:hAnsi="Times New Roman" w:cs="Times New Roman"/>
                <w:i/>
                <w:sz w:val="20"/>
                <w:szCs w:val="20"/>
              </w:rPr>
            </w:pPr>
            <w:r w:rsidRPr="00827D43">
              <w:rPr>
                <w:rFonts w:ascii="Times New Roman" w:eastAsia="Times New Roman" w:hAnsi="Times New Roman" w:cs="Times New Roman"/>
                <w:b/>
                <w:i/>
                <w:sz w:val="20"/>
                <w:szCs w:val="20"/>
              </w:rPr>
              <w:t>Strength</w:t>
            </w:r>
          </w:p>
        </w:tc>
        <w:tc>
          <w:tcPr>
            <w:tcW w:w="1044" w:type="dxa"/>
            <w:tcBorders>
              <w:top w:val="single" w:sz="4" w:space="0" w:color="000000"/>
              <w:left w:val="single" w:sz="4" w:space="0" w:color="000000"/>
              <w:bottom w:val="single" w:sz="4" w:space="0" w:color="000000"/>
              <w:right w:val="single" w:sz="4" w:space="0" w:color="000000"/>
            </w:tcBorders>
          </w:tcPr>
          <w:p w:rsidR="00E2314D" w:rsidRPr="00827D43" w:rsidRDefault="00E2314D" w:rsidP="006455CF">
            <w:pPr>
              <w:spacing w:after="0" w:line="234" w:lineRule="auto"/>
              <w:ind w:left="409" w:hanging="409"/>
              <w:jc w:val="both"/>
              <w:rPr>
                <w:rFonts w:ascii="Times New Roman" w:hAnsi="Times New Roman" w:cs="Times New Roman"/>
                <w:i/>
                <w:sz w:val="20"/>
                <w:szCs w:val="20"/>
              </w:rPr>
            </w:pPr>
            <w:r w:rsidRPr="00827D43">
              <w:rPr>
                <w:rFonts w:ascii="Times New Roman" w:eastAsia="Times New Roman" w:hAnsi="Times New Roman" w:cs="Times New Roman"/>
                <w:b/>
                <w:i/>
                <w:sz w:val="20"/>
                <w:szCs w:val="20"/>
              </w:rPr>
              <w:t>Order of</w:t>
            </w:r>
          </w:p>
          <w:p w:rsidR="00E2314D" w:rsidRPr="00827D43" w:rsidRDefault="00E2314D" w:rsidP="006455CF">
            <w:pPr>
              <w:spacing w:after="0"/>
              <w:jc w:val="both"/>
              <w:rPr>
                <w:rFonts w:ascii="Times New Roman" w:hAnsi="Times New Roman" w:cs="Times New Roman"/>
                <w:i/>
                <w:sz w:val="20"/>
                <w:szCs w:val="20"/>
              </w:rPr>
            </w:pPr>
            <w:r w:rsidRPr="00827D43">
              <w:rPr>
                <w:rFonts w:ascii="Times New Roman" w:eastAsia="Times New Roman" w:hAnsi="Times New Roman" w:cs="Times New Roman"/>
                <w:b/>
                <w:i/>
                <w:sz w:val="20"/>
                <w:szCs w:val="20"/>
              </w:rPr>
              <w:t>deformab ility</w:t>
            </w:r>
          </w:p>
        </w:tc>
      </w:tr>
      <w:tr w:rsidR="00E2314D" w:rsidRPr="00827D43" w:rsidTr="00827D43">
        <w:trPr>
          <w:trHeight w:val="427"/>
        </w:trPr>
        <w:tc>
          <w:tcPr>
            <w:tcW w:w="550" w:type="dxa"/>
            <w:tcBorders>
              <w:top w:val="single" w:sz="4" w:space="0" w:color="000000"/>
              <w:left w:val="single" w:sz="4" w:space="0" w:color="000000"/>
              <w:bottom w:val="single" w:sz="4" w:space="0" w:color="000000"/>
              <w:right w:val="single" w:sz="4" w:space="0" w:color="000000"/>
            </w:tcBorders>
            <w:vAlign w:val="center"/>
          </w:tcPr>
          <w:p w:rsidR="00E2314D" w:rsidRPr="00827D43" w:rsidRDefault="00E2314D" w:rsidP="006455CF">
            <w:pPr>
              <w:spacing w:after="0"/>
              <w:jc w:val="both"/>
              <w:rPr>
                <w:rFonts w:ascii="Times New Roman" w:hAnsi="Times New Roman" w:cs="Times New Roman"/>
                <w:i/>
                <w:sz w:val="20"/>
                <w:szCs w:val="20"/>
              </w:rPr>
            </w:pPr>
            <w:r w:rsidRPr="00827D43">
              <w:rPr>
                <w:rFonts w:ascii="Times New Roman" w:hAnsi="Times New Roman" w:cs="Times New Roman"/>
                <w:i/>
                <w:sz w:val="20"/>
                <w:szCs w:val="20"/>
              </w:rPr>
              <w:t>1</w:t>
            </w:r>
          </w:p>
        </w:tc>
        <w:tc>
          <w:tcPr>
            <w:tcW w:w="1449" w:type="dxa"/>
            <w:tcBorders>
              <w:top w:val="single" w:sz="4" w:space="0" w:color="000000"/>
              <w:left w:val="single" w:sz="4" w:space="0" w:color="000000"/>
              <w:bottom w:val="single" w:sz="4" w:space="0" w:color="000000"/>
              <w:right w:val="single" w:sz="4" w:space="0" w:color="000000"/>
            </w:tcBorders>
            <w:vAlign w:val="center"/>
          </w:tcPr>
          <w:p w:rsidR="00E2314D" w:rsidRPr="00827D43" w:rsidRDefault="00E2314D" w:rsidP="006455CF">
            <w:pPr>
              <w:spacing w:after="0"/>
              <w:ind w:left="365"/>
              <w:jc w:val="both"/>
              <w:rPr>
                <w:rFonts w:ascii="Times New Roman" w:hAnsi="Times New Roman" w:cs="Times New Roman"/>
                <w:i/>
                <w:sz w:val="20"/>
                <w:szCs w:val="20"/>
              </w:rPr>
            </w:pPr>
            <w:r w:rsidRPr="00827D43">
              <w:rPr>
                <w:rFonts w:ascii="Times New Roman" w:hAnsi="Times New Roman" w:cs="Times New Roman"/>
                <w:i/>
                <w:sz w:val="20"/>
                <w:szCs w:val="20"/>
              </w:rPr>
              <w:t>Bronzes</w:t>
            </w:r>
          </w:p>
        </w:tc>
        <w:tc>
          <w:tcPr>
            <w:tcW w:w="1014" w:type="dxa"/>
            <w:tcBorders>
              <w:top w:val="single" w:sz="4" w:space="0" w:color="000000"/>
              <w:left w:val="single" w:sz="4" w:space="0" w:color="000000"/>
              <w:bottom w:val="single" w:sz="4" w:space="0" w:color="000000"/>
              <w:right w:val="single" w:sz="4" w:space="0" w:color="000000"/>
            </w:tcBorders>
            <w:vAlign w:val="center"/>
          </w:tcPr>
          <w:p w:rsidR="00E2314D" w:rsidRPr="00827D43" w:rsidRDefault="00E2314D" w:rsidP="006455CF">
            <w:pPr>
              <w:spacing w:after="0"/>
              <w:ind w:left="65"/>
              <w:jc w:val="both"/>
              <w:rPr>
                <w:rFonts w:ascii="Times New Roman" w:hAnsi="Times New Roman" w:cs="Times New Roman"/>
                <w:i/>
                <w:sz w:val="20"/>
                <w:szCs w:val="20"/>
              </w:rPr>
            </w:pPr>
            <w:r w:rsidRPr="00827D43">
              <w:rPr>
                <w:rFonts w:ascii="Times New Roman" w:hAnsi="Times New Roman" w:cs="Times New Roman"/>
                <w:i/>
                <w:sz w:val="20"/>
                <w:szCs w:val="20"/>
              </w:rPr>
              <w:t>1</w:t>
            </w:r>
          </w:p>
        </w:tc>
        <w:tc>
          <w:tcPr>
            <w:tcW w:w="1044" w:type="dxa"/>
            <w:tcBorders>
              <w:top w:val="single" w:sz="4" w:space="0" w:color="000000"/>
              <w:left w:val="single" w:sz="4" w:space="0" w:color="000000"/>
              <w:bottom w:val="single" w:sz="4" w:space="0" w:color="000000"/>
              <w:right w:val="single" w:sz="4" w:space="0" w:color="000000"/>
            </w:tcBorders>
            <w:vAlign w:val="center"/>
          </w:tcPr>
          <w:p w:rsidR="00E2314D" w:rsidRPr="00827D43" w:rsidRDefault="00E2314D" w:rsidP="006455CF">
            <w:pPr>
              <w:spacing w:after="0"/>
              <w:jc w:val="both"/>
              <w:rPr>
                <w:rFonts w:ascii="Times New Roman" w:hAnsi="Times New Roman" w:cs="Times New Roman"/>
                <w:i/>
                <w:sz w:val="20"/>
                <w:szCs w:val="20"/>
              </w:rPr>
            </w:pPr>
            <w:r w:rsidRPr="00827D43">
              <w:rPr>
                <w:rFonts w:ascii="Times New Roman" w:hAnsi="Times New Roman" w:cs="Times New Roman"/>
                <w:i/>
                <w:sz w:val="20"/>
                <w:szCs w:val="20"/>
              </w:rPr>
              <w:t>7</w:t>
            </w:r>
          </w:p>
        </w:tc>
      </w:tr>
      <w:tr w:rsidR="00E2314D" w:rsidRPr="00827D43" w:rsidTr="00827D43">
        <w:trPr>
          <w:trHeight w:val="465"/>
        </w:trPr>
        <w:tc>
          <w:tcPr>
            <w:tcW w:w="550" w:type="dxa"/>
            <w:tcBorders>
              <w:top w:val="single" w:sz="4" w:space="0" w:color="000000"/>
              <w:left w:val="single" w:sz="4" w:space="0" w:color="000000"/>
              <w:bottom w:val="single" w:sz="4" w:space="0" w:color="000000"/>
              <w:right w:val="single" w:sz="4" w:space="0" w:color="000000"/>
            </w:tcBorders>
            <w:vAlign w:val="center"/>
          </w:tcPr>
          <w:p w:rsidR="00E2314D" w:rsidRPr="00827D43" w:rsidRDefault="00E2314D" w:rsidP="006455CF">
            <w:pPr>
              <w:spacing w:after="0"/>
              <w:jc w:val="both"/>
              <w:rPr>
                <w:rFonts w:ascii="Times New Roman" w:hAnsi="Times New Roman" w:cs="Times New Roman"/>
                <w:i/>
                <w:sz w:val="20"/>
                <w:szCs w:val="20"/>
              </w:rPr>
            </w:pPr>
            <w:r w:rsidRPr="00827D43">
              <w:rPr>
                <w:rFonts w:ascii="Times New Roman" w:hAnsi="Times New Roman" w:cs="Times New Roman"/>
                <w:i/>
                <w:sz w:val="20"/>
                <w:szCs w:val="20"/>
              </w:rPr>
              <w:t>2</w:t>
            </w:r>
          </w:p>
        </w:tc>
        <w:tc>
          <w:tcPr>
            <w:tcW w:w="1449" w:type="dxa"/>
            <w:tcBorders>
              <w:top w:val="single" w:sz="4" w:space="0" w:color="000000"/>
              <w:left w:val="single" w:sz="4" w:space="0" w:color="000000"/>
              <w:bottom w:val="single" w:sz="4" w:space="0" w:color="000000"/>
              <w:right w:val="single" w:sz="4" w:space="0" w:color="000000"/>
            </w:tcBorders>
          </w:tcPr>
          <w:p w:rsidR="00E2314D" w:rsidRPr="00827D43" w:rsidRDefault="00E2314D" w:rsidP="006455CF">
            <w:pPr>
              <w:spacing w:after="0" w:line="240" w:lineRule="auto"/>
              <w:ind w:left="211"/>
              <w:jc w:val="both"/>
              <w:rPr>
                <w:rFonts w:ascii="Times New Roman" w:hAnsi="Times New Roman" w:cs="Times New Roman"/>
                <w:i/>
                <w:sz w:val="20"/>
                <w:szCs w:val="20"/>
              </w:rPr>
            </w:pPr>
            <w:r w:rsidRPr="00827D43">
              <w:rPr>
                <w:rFonts w:ascii="Times New Roman" w:hAnsi="Times New Roman" w:cs="Times New Roman"/>
                <w:i/>
                <w:sz w:val="20"/>
                <w:szCs w:val="20"/>
              </w:rPr>
              <w:t>Copper Lead</w:t>
            </w:r>
          </w:p>
          <w:p w:rsidR="00E2314D" w:rsidRPr="00827D43" w:rsidRDefault="00E2314D" w:rsidP="006455CF">
            <w:pPr>
              <w:spacing w:after="0"/>
              <w:ind w:left="96"/>
              <w:jc w:val="both"/>
              <w:rPr>
                <w:rFonts w:ascii="Times New Roman" w:hAnsi="Times New Roman" w:cs="Times New Roman"/>
                <w:i/>
                <w:sz w:val="20"/>
                <w:szCs w:val="20"/>
              </w:rPr>
            </w:pPr>
            <w:r w:rsidRPr="00827D43">
              <w:rPr>
                <w:rFonts w:ascii="Times New Roman" w:hAnsi="Times New Roman" w:cs="Times New Roman"/>
                <w:i/>
                <w:sz w:val="20"/>
                <w:szCs w:val="20"/>
              </w:rPr>
              <w:t>with tin or silver</w:t>
            </w:r>
          </w:p>
        </w:tc>
        <w:tc>
          <w:tcPr>
            <w:tcW w:w="1014" w:type="dxa"/>
            <w:tcBorders>
              <w:top w:val="single" w:sz="4" w:space="0" w:color="000000"/>
              <w:left w:val="single" w:sz="4" w:space="0" w:color="000000"/>
              <w:bottom w:val="single" w:sz="4" w:space="0" w:color="000000"/>
              <w:right w:val="single" w:sz="4" w:space="0" w:color="000000"/>
            </w:tcBorders>
            <w:vAlign w:val="center"/>
          </w:tcPr>
          <w:p w:rsidR="00E2314D" w:rsidRPr="00827D43" w:rsidRDefault="00E2314D" w:rsidP="006455CF">
            <w:pPr>
              <w:spacing w:after="0"/>
              <w:ind w:left="65"/>
              <w:jc w:val="both"/>
              <w:rPr>
                <w:rFonts w:ascii="Times New Roman" w:hAnsi="Times New Roman" w:cs="Times New Roman"/>
                <w:i/>
                <w:sz w:val="20"/>
                <w:szCs w:val="20"/>
              </w:rPr>
            </w:pPr>
            <w:r w:rsidRPr="00827D43">
              <w:rPr>
                <w:rFonts w:ascii="Times New Roman" w:hAnsi="Times New Roman" w:cs="Times New Roman"/>
                <w:i/>
                <w:sz w:val="20"/>
                <w:szCs w:val="20"/>
              </w:rPr>
              <w:t>2</w:t>
            </w:r>
          </w:p>
        </w:tc>
        <w:tc>
          <w:tcPr>
            <w:tcW w:w="1044" w:type="dxa"/>
            <w:tcBorders>
              <w:top w:val="single" w:sz="4" w:space="0" w:color="000000"/>
              <w:left w:val="single" w:sz="4" w:space="0" w:color="000000"/>
              <w:bottom w:val="single" w:sz="4" w:space="0" w:color="000000"/>
              <w:right w:val="single" w:sz="4" w:space="0" w:color="000000"/>
            </w:tcBorders>
            <w:vAlign w:val="center"/>
          </w:tcPr>
          <w:p w:rsidR="00E2314D" w:rsidRPr="00827D43" w:rsidRDefault="00E2314D" w:rsidP="006455CF">
            <w:pPr>
              <w:spacing w:after="0"/>
              <w:jc w:val="both"/>
              <w:rPr>
                <w:rFonts w:ascii="Times New Roman" w:hAnsi="Times New Roman" w:cs="Times New Roman"/>
                <w:i/>
                <w:sz w:val="20"/>
                <w:szCs w:val="20"/>
              </w:rPr>
            </w:pPr>
            <w:r w:rsidRPr="00827D43">
              <w:rPr>
                <w:rFonts w:ascii="Times New Roman" w:hAnsi="Times New Roman" w:cs="Times New Roman"/>
                <w:i/>
                <w:sz w:val="20"/>
                <w:szCs w:val="20"/>
              </w:rPr>
              <w:t>6</w:t>
            </w:r>
          </w:p>
        </w:tc>
      </w:tr>
      <w:tr w:rsidR="00E2314D" w:rsidRPr="00827D43" w:rsidTr="00827D43">
        <w:trPr>
          <w:trHeight w:val="436"/>
        </w:trPr>
        <w:tc>
          <w:tcPr>
            <w:tcW w:w="550" w:type="dxa"/>
            <w:tcBorders>
              <w:top w:val="single" w:sz="4" w:space="0" w:color="000000"/>
              <w:left w:val="single" w:sz="4" w:space="0" w:color="000000"/>
              <w:bottom w:val="single" w:sz="4" w:space="0" w:color="000000"/>
              <w:right w:val="single" w:sz="4" w:space="0" w:color="000000"/>
            </w:tcBorders>
            <w:vAlign w:val="center"/>
          </w:tcPr>
          <w:p w:rsidR="00E2314D" w:rsidRPr="00827D43" w:rsidRDefault="00E2314D" w:rsidP="006455CF">
            <w:pPr>
              <w:spacing w:after="0"/>
              <w:jc w:val="both"/>
              <w:rPr>
                <w:rFonts w:ascii="Times New Roman" w:hAnsi="Times New Roman" w:cs="Times New Roman"/>
                <w:i/>
                <w:sz w:val="20"/>
                <w:szCs w:val="20"/>
              </w:rPr>
            </w:pPr>
            <w:r w:rsidRPr="00827D43">
              <w:rPr>
                <w:rFonts w:ascii="Times New Roman" w:hAnsi="Times New Roman" w:cs="Times New Roman"/>
                <w:i/>
                <w:sz w:val="20"/>
                <w:szCs w:val="20"/>
              </w:rPr>
              <w:t>3</w:t>
            </w:r>
          </w:p>
        </w:tc>
        <w:tc>
          <w:tcPr>
            <w:tcW w:w="1449" w:type="dxa"/>
            <w:tcBorders>
              <w:top w:val="single" w:sz="4" w:space="0" w:color="000000"/>
              <w:left w:val="single" w:sz="4" w:space="0" w:color="000000"/>
              <w:bottom w:val="single" w:sz="4" w:space="0" w:color="000000"/>
              <w:right w:val="single" w:sz="4" w:space="0" w:color="000000"/>
            </w:tcBorders>
          </w:tcPr>
          <w:p w:rsidR="00E2314D" w:rsidRPr="00827D43" w:rsidRDefault="00E2314D" w:rsidP="006455CF">
            <w:pPr>
              <w:spacing w:after="0"/>
              <w:ind w:left="355" w:right="185" w:hanging="120"/>
              <w:jc w:val="both"/>
              <w:rPr>
                <w:rFonts w:ascii="Times New Roman" w:hAnsi="Times New Roman" w:cs="Times New Roman"/>
                <w:i/>
                <w:sz w:val="20"/>
                <w:szCs w:val="20"/>
              </w:rPr>
            </w:pPr>
            <w:r w:rsidRPr="00827D43">
              <w:rPr>
                <w:rFonts w:ascii="Times New Roman" w:hAnsi="Times New Roman" w:cs="Times New Roman"/>
                <w:i/>
                <w:sz w:val="20"/>
                <w:szCs w:val="20"/>
              </w:rPr>
              <w:t>Thin-</w:t>
            </w:r>
            <w:proofErr w:type="spellStart"/>
            <w:r w:rsidRPr="00827D43">
              <w:rPr>
                <w:rFonts w:ascii="Times New Roman" w:hAnsi="Times New Roman" w:cs="Times New Roman"/>
                <w:i/>
                <w:sz w:val="20"/>
                <w:szCs w:val="20"/>
              </w:rPr>
              <w:t>Babbit</w:t>
            </w:r>
            <w:proofErr w:type="spellEnd"/>
            <w:r w:rsidRPr="00827D43">
              <w:rPr>
                <w:rFonts w:ascii="Times New Roman" w:hAnsi="Times New Roman" w:cs="Times New Roman"/>
                <w:i/>
                <w:sz w:val="20"/>
                <w:szCs w:val="20"/>
              </w:rPr>
              <w:t xml:space="preserve">  overlays</w:t>
            </w:r>
          </w:p>
        </w:tc>
        <w:tc>
          <w:tcPr>
            <w:tcW w:w="1014" w:type="dxa"/>
            <w:tcBorders>
              <w:top w:val="single" w:sz="4" w:space="0" w:color="000000"/>
              <w:left w:val="single" w:sz="4" w:space="0" w:color="000000"/>
              <w:bottom w:val="single" w:sz="4" w:space="0" w:color="000000"/>
              <w:right w:val="single" w:sz="4" w:space="0" w:color="000000"/>
            </w:tcBorders>
            <w:vAlign w:val="center"/>
          </w:tcPr>
          <w:p w:rsidR="00E2314D" w:rsidRPr="00827D43" w:rsidRDefault="00E2314D" w:rsidP="006455CF">
            <w:pPr>
              <w:spacing w:after="0"/>
              <w:ind w:left="65"/>
              <w:jc w:val="both"/>
              <w:rPr>
                <w:rFonts w:ascii="Times New Roman" w:hAnsi="Times New Roman" w:cs="Times New Roman"/>
                <w:i/>
                <w:sz w:val="20"/>
                <w:szCs w:val="20"/>
              </w:rPr>
            </w:pPr>
            <w:r w:rsidRPr="00827D43">
              <w:rPr>
                <w:rFonts w:ascii="Times New Roman" w:hAnsi="Times New Roman" w:cs="Times New Roman"/>
                <w:i/>
                <w:sz w:val="20"/>
                <w:szCs w:val="20"/>
              </w:rPr>
              <w:t>3</w:t>
            </w:r>
          </w:p>
        </w:tc>
        <w:tc>
          <w:tcPr>
            <w:tcW w:w="1044" w:type="dxa"/>
            <w:tcBorders>
              <w:top w:val="single" w:sz="4" w:space="0" w:color="000000"/>
              <w:left w:val="single" w:sz="4" w:space="0" w:color="000000"/>
              <w:bottom w:val="single" w:sz="4" w:space="0" w:color="000000"/>
              <w:right w:val="single" w:sz="4" w:space="0" w:color="000000"/>
            </w:tcBorders>
            <w:vAlign w:val="center"/>
          </w:tcPr>
          <w:p w:rsidR="00E2314D" w:rsidRPr="00827D43" w:rsidRDefault="00E2314D" w:rsidP="006455CF">
            <w:pPr>
              <w:spacing w:after="0"/>
              <w:jc w:val="both"/>
              <w:rPr>
                <w:rFonts w:ascii="Times New Roman" w:hAnsi="Times New Roman" w:cs="Times New Roman"/>
                <w:i/>
                <w:sz w:val="20"/>
                <w:szCs w:val="20"/>
              </w:rPr>
            </w:pPr>
            <w:r w:rsidRPr="00827D43">
              <w:rPr>
                <w:rFonts w:ascii="Times New Roman" w:hAnsi="Times New Roman" w:cs="Times New Roman"/>
                <w:i/>
                <w:sz w:val="20"/>
                <w:szCs w:val="20"/>
              </w:rPr>
              <w:t>5</w:t>
            </w:r>
          </w:p>
        </w:tc>
      </w:tr>
      <w:tr w:rsidR="00E2314D" w:rsidRPr="00827D43" w:rsidTr="00827D43">
        <w:trPr>
          <w:trHeight w:val="472"/>
        </w:trPr>
        <w:tc>
          <w:tcPr>
            <w:tcW w:w="550" w:type="dxa"/>
            <w:tcBorders>
              <w:top w:val="single" w:sz="4" w:space="0" w:color="000000"/>
              <w:left w:val="single" w:sz="4" w:space="0" w:color="000000"/>
              <w:bottom w:val="single" w:sz="4" w:space="0" w:color="000000"/>
              <w:right w:val="single" w:sz="4" w:space="0" w:color="000000"/>
            </w:tcBorders>
            <w:vAlign w:val="center"/>
          </w:tcPr>
          <w:p w:rsidR="00E2314D" w:rsidRPr="00827D43" w:rsidRDefault="00E2314D" w:rsidP="006455CF">
            <w:pPr>
              <w:spacing w:after="0"/>
              <w:jc w:val="both"/>
              <w:rPr>
                <w:rFonts w:ascii="Times New Roman" w:hAnsi="Times New Roman" w:cs="Times New Roman"/>
                <w:i/>
                <w:sz w:val="20"/>
                <w:szCs w:val="20"/>
              </w:rPr>
            </w:pPr>
            <w:r w:rsidRPr="00827D43">
              <w:rPr>
                <w:rFonts w:ascii="Times New Roman" w:hAnsi="Times New Roman" w:cs="Times New Roman"/>
                <w:i/>
                <w:sz w:val="20"/>
                <w:szCs w:val="20"/>
              </w:rPr>
              <w:t>4</w:t>
            </w:r>
          </w:p>
        </w:tc>
        <w:tc>
          <w:tcPr>
            <w:tcW w:w="1449" w:type="dxa"/>
            <w:tcBorders>
              <w:top w:val="single" w:sz="4" w:space="0" w:color="000000"/>
              <w:left w:val="single" w:sz="4" w:space="0" w:color="000000"/>
              <w:bottom w:val="single" w:sz="4" w:space="0" w:color="000000"/>
              <w:right w:val="single" w:sz="4" w:space="0" w:color="000000"/>
            </w:tcBorders>
            <w:vAlign w:val="center"/>
          </w:tcPr>
          <w:p w:rsidR="00E2314D" w:rsidRPr="00827D43" w:rsidRDefault="00E2314D" w:rsidP="006455CF">
            <w:pPr>
              <w:spacing w:after="0"/>
              <w:ind w:left="48"/>
              <w:jc w:val="both"/>
              <w:rPr>
                <w:rFonts w:ascii="Times New Roman" w:hAnsi="Times New Roman" w:cs="Times New Roman"/>
                <w:i/>
                <w:sz w:val="20"/>
                <w:szCs w:val="20"/>
              </w:rPr>
            </w:pPr>
            <w:r w:rsidRPr="00827D43">
              <w:rPr>
                <w:rFonts w:ascii="Times New Roman" w:hAnsi="Times New Roman" w:cs="Times New Roman"/>
                <w:i/>
                <w:sz w:val="20"/>
                <w:szCs w:val="20"/>
              </w:rPr>
              <w:t>Aluminium alloys</w:t>
            </w:r>
          </w:p>
        </w:tc>
        <w:tc>
          <w:tcPr>
            <w:tcW w:w="1014" w:type="dxa"/>
            <w:tcBorders>
              <w:top w:val="single" w:sz="4" w:space="0" w:color="000000"/>
              <w:left w:val="single" w:sz="4" w:space="0" w:color="000000"/>
              <w:bottom w:val="single" w:sz="4" w:space="0" w:color="000000"/>
              <w:right w:val="single" w:sz="4" w:space="0" w:color="000000"/>
            </w:tcBorders>
            <w:vAlign w:val="center"/>
          </w:tcPr>
          <w:p w:rsidR="00E2314D" w:rsidRPr="00827D43" w:rsidRDefault="00E2314D" w:rsidP="006455CF">
            <w:pPr>
              <w:spacing w:after="0"/>
              <w:ind w:left="65"/>
              <w:jc w:val="both"/>
              <w:rPr>
                <w:rFonts w:ascii="Times New Roman" w:hAnsi="Times New Roman" w:cs="Times New Roman"/>
                <w:i/>
                <w:sz w:val="20"/>
                <w:szCs w:val="20"/>
              </w:rPr>
            </w:pPr>
            <w:r w:rsidRPr="00827D43">
              <w:rPr>
                <w:rFonts w:ascii="Times New Roman" w:hAnsi="Times New Roman" w:cs="Times New Roman"/>
                <w:i/>
                <w:sz w:val="20"/>
                <w:szCs w:val="20"/>
              </w:rPr>
              <w:t>4</w:t>
            </w:r>
          </w:p>
        </w:tc>
        <w:tc>
          <w:tcPr>
            <w:tcW w:w="1044" w:type="dxa"/>
            <w:tcBorders>
              <w:top w:val="single" w:sz="4" w:space="0" w:color="000000"/>
              <w:left w:val="single" w:sz="4" w:space="0" w:color="000000"/>
              <w:bottom w:val="single" w:sz="4" w:space="0" w:color="000000"/>
              <w:right w:val="single" w:sz="4" w:space="0" w:color="000000"/>
            </w:tcBorders>
            <w:vAlign w:val="center"/>
          </w:tcPr>
          <w:p w:rsidR="00E2314D" w:rsidRPr="00827D43" w:rsidRDefault="00E2314D" w:rsidP="006455CF">
            <w:pPr>
              <w:spacing w:after="0"/>
              <w:jc w:val="both"/>
              <w:rPr>
                <w:rFonts w:ascii="Times New Roman" w:hAnsi="Times New Roman" w:cs="Times New Roman"/>
                <w:i/>
                <w:sz w:val="20"/>
                <w:szCs w:val="20"/>
              </w:rPr>
            </w:pPr>
            <w:r w:rsidRPr="00827D43">
              <w:rPr>
                <w:rFonts w:ascii="Times New Roman" w:hAnsi="Times New Roman" w:cs="Times New Roman"/>
                <w:i/>
                <w:sz w:val="20"/>
                <w:szCs w:val="20"/>
              </w:rPr>
              <w:t>4</w:t>
            </w:r>
          </w:p>
        </w:tc>
      </w:tr>
      <w:tr w:rsidR="00E2314D" w:rsidRPr="00827D43" w:rsidTr="00827D43">
        <w:trPr>
          <w:trHeight w:val="408"/>
        </w:trPr>
        <w:tc>
          <w:tcPr>
            <w:tcW w:w="550" w:type="dxa"/>
            <w:tcBorders>
              <w:top w:val="single" w:sz="4" w:space="0" w:color="000000"/>
              <w:left w:val="single" w:sz="4" w:space="0" w:color="000000"/>
              <w:bottom w:val="single" w:sz="4" w:space="0" w:color="000000"/>
              <w:right w:val="single" w:sz="4" w:space="0" w:color="000000"/>
            </w:tcBorders>
            <w:vAlign w:val="center"/>
          </w:tcPr>
          <w:p w:rsidR="00E2314D" w:rsidRPr="00827D43" w:rsidRDefault="00E2314D" w:rsidP="006455CF">
            <w:pPr>
              <w:spacing w:after="0"/>
              <w:jc w:val="both"/>
              <w:rPr>
                <w:rFonts w:ascii="Times New Roman" w:hAnsi="Times New Roman" w:cs="Times New Roman"/>
                <w:i/>
                <w:sz w:val="20"/>
                <w:szCs w:val="20"/>
              </w:rPr>
            </w:pPr>
            <w:r w:rsidRPr="00827D43">
              <w:rPr>
                <w:rFonts w:ascii="Times New Roman" w:hAnsi="Times New Roman" w:cs="Times New Roman"/>
                <w:i/>
                <w:sz w:val="20"/>
                <w:szCs w:val="20"/>
              </w:rPr>
              <w:t>5</w:t>
            </w:r>
          </w:p>
        </w:tc>
        <w:tc>
          <w:tcPr>
            <w:tcW w:w="1449" w:type="dxa"/>
            <w:tcBorders>
              <w:top w:val="single" w:sz="4" w:space="0" w:color="000000"/>
              <w:left w:val="single" w:sz="4" w:space="0" w:color="000000"/>
              <w:bottom w:val="single" w:sz="4" w:space="0" w:color="000000"/>
              <w:right w:val="single" w:sz="4" w:space="0" w:color="000000"/>
            </w:tcBorders>
            <w:vAlign w:val="center"/>
          </w:tcPr>
          <w:p w:rsidR="00E2314D" w:rsidRPr="00827D43" w:rsidRDefault="00E2314D" w:rsidP="006455CF">
            <w:pPr>
              <w:spacing w:after="0"/>
              <w:ind w:left="204"/>
              <w:jc w:val="both"/>
              <w:rPr>
                <w:rFonts w:ascii="Times New Roman" w:hAnsi="Times New Roman" w:cs="Times New Roman"/>
                <w:i/>
                <w:sz w:val="20"/>
                <w:szCs w:val="20"/>
              </w:rPr>
            </w:pPr>
            <w:r w:rsidRPr="00827D43">
              <w:rPr>
                <w:rFonts w:ascii="Times New Roman" w:hAnsi="Times New Roman" w:cs="Times New Roman"/>
                <w:i/>
                <w:sz w:val="20"/>
                <w:szCs w:val="20"/>
              </w:rPr>
              <w:t>Copper-Lead</w:t>
            </w:r>
          </w:p>
        </w:tc>
        <w:tc>
          <w:tcPr>
            <w:tcW w:w="1014" w:type="dxa"/>
            <w:tcBorders>
              <w:top w:val="single" w:sz="4" w:space="0" w:color="000000"/>
              <w:left w:val="single" w:sz="4" w:space="0" w:color="000000"/>
              <w:bottom w:val="single" w:sz="4" w:space="0" w:color="000000"/>
              <w:right w:val="single" w:sz="4" w:space="0" w:color="000000"/>
            </w:tcBorders>
            <w:vAlign w:val="center"/>
          </w:tcPr>
          <w:p w:rsidR="00E2314D" w:rsidRPr="00827D43" w:rsidRDefault="00E2314D" w:rsidP="006455CF">
            <w:pPr>
              <w:spacing w:after="0"/>
              <w:ind w:left="65"/>
              <w:jc w:val="both"/>
              <w:rPr>
                <w:rFonts w:ascii="Times New Roman" w:hAnsi="Times New Roman" w:cs="Times New Roman"/>
                <w:i/>
                <w:sz w:val="20"/>
                <w:szCs w:val="20"/>
              </w:rPr>
            </w:pPr>
            <w:r w:rsidRPr="00827D43">
              <w:rPr>
                <w:rFonts w:ascii="Times New Roman" w:hAnsi="Times New Roman" w:cs="Times New Roman"/>
                <w:i/>
                <w:sz w:val="20"/>
                <w:szCs w:val="20"/>
              </w:rPr>
              <w:t>5</w:t>
            </w:r>
          </w:p>
        </w:tc>
        <w:tc>
          <w:tcPr>
            <w:tcW w:w="1044" w:type="dxa"/>
            <w:tcBorders>
              <w:top w:val="single" w:sz="4" w:space="0" w:color="000000"/>
              <w:left w:val="single" w:sz="4" w:space="0" w:color="000000"/>
              <w:bottom w:val="single" w:sz="4" w:space="0" w:color="000000"/>
              <w:right w:val="single" w:sz="4" w:space="0" w:color="000000"/>
            </w:tcBorders>
            <w:vAlign w:val="center"/>
          </w:tcPr>
          <w:p w:rsidR="00E2314D" w:rsidRPr="00827D43" w:rsidRDefault="00E2314D" w:rsidP="006455CF">
            <w:pPr>
              <w:spacing w:after="0"/>
              <w:jc w:val="both"/>
              <w:rPr>
                <w:rFonts w:ascii="Times New Roman" w:hAnsi="Times New Roman" w:cs="Times New Roman"/>
                <w:i/>
                <w:sz w:val="20"/>
                <w:szCs w:val="20"/>
              </w:rPr>
            </w:pPr>
            <w:r w:rsidRPr="00827D43">
              <w:rPr>
                <w:rFonts w:ascii="Times New Roman" w:hAnsi="Times New Roman" w:cs="Times New Roman"/>
                <w:i/>
                <w:sz w:val="20"/>
                <w:szCs w:val="20"/>
              </w:rPr>
              <w:t>3</w:t>
            </w:r>
          </w:p>
        </w:tc>
      </w:tr>
      <w:tr w:rsidR="00E2314D" w:rsidRPr="00827D43" w:rsidTr="00827D43">
        <w:trPr>
          <w:trHeight w:val="345"/>
        </w:trPr>
        <w:tc>
          <w:tcPr>
            <w:tcW w:w="550" w:type="dxa"/>
            <w:tcBorders>
              <w:top w:val="single" w:sz="4" w:space="0" w:color="000000"/>
              <w:left w:val="single" w:sz="4" w:space="0" w:color="000000"/>
              <w:bottom w:val="single" w:sz="4" w:space="0" w:color="000000"/>
              <w:right w:val="single" w:sz="4" w:space="0" w:color="000000"/>
            </w:tcBorders>
          </w:tcPr>
          <w:p w:rsidR="00E2314D" w:rsidRPr="00827D43" w:rsidRDefault="00E2314D" w:rsidP="006455CF">
            <w:pPr>
              <w:spacing w:after="0"/>
              <w:jc w:val="both"/>
              <w:rPr>
                <w:rFonts w:ascii="Times New Roman" w:hAnsi="Times New Roman" w:cs="Times New Roman"/>
                <w:i/>
                <w:sz w:val="20"/>
                <w:szCs w:val="20"/>
              </w:rPr>
            </w:pPr>
            <w:r w:rsidRPr="00827D43">
              <w:rPr>
                <w:rFonts w:ascii="Times New Roman" w:hAnsi="Times New Roman" w:cs="Times New Roman"/>
                <w:i/>
                <w:sz w:val="20"/>
                <w:szCs w:val="20"/>
              </w:rPr>
              <w:t>6</w:t>
            </w:r>
          </w:p>
        </w:tc>
        <w:tc>
          <w:tcPr>
            <w:tcW w:w="1449" w:type="dxa"/>
            <w:tcBorders>
              <w:top w:val="single" w:sz="4" w:space="0" w:color="000000"/>
              <w:left w:val="single" w:sz="4" w:space="0" w:color="000000"/>
              <w:bottom w:val="single" w:sz="4" w:space="0" w:color="000000"/>
              <w:right w:val="single" w:sz="4" w:space="0" w:color="000000"/>
            </w:tcBorders>
          </w:tcPr>
          <w:p w:rsidR="00E2314D" w:rsidRPr="00827D43" w:rsidRDefault="00E2314D" w:rsidP="006455CF">
            <w:pPr>
              <w:spacing w:after="0"/>
              <w:ind w:left="101"/>
              <w:jc w:val="both"/>
              <w:rPr>
                <w:rFonts w:ascii="Times New Roman" w:hAnsi="Times New Roman" w:cs="Times New Roman"/>
                <w:i/>
                <w:sz w:val="20"/>
                <w:szCs w:val="20"/>
              </w:rPr>
            </w:pPr>
            <w:r w:rsidRPr="00827D43">
              <w:rPr>
                <w:rFonts w:ascii="Times New Roman" w:hAnsi="Times New Roman" w:cs="Times New Roman"/>
                <w:i/>
                <w:sz w:val="20"/>
                <w:szCs w:val="20"/>
              </w:rPr>
              <w:t>Cadmium alloys</w:t>
            </w:r>
          </w:p>
        </w:tc>
        <w:tc>
          <w:tcPr>
            <w:tcW w:w="1014" w:type="dxa"/>
            <w:tcBorders>
              <w:top w:val="single" w:sz="4" w:space="0" w:color="000000"/>
              <w:left w:val="single" w:sz="4" w:space="0" w:color="000000"/>
              <w:bottom w:val="single" w:sz="4" w:space="0" w:color="000000"/>
              <w:right w:val="single" w:sz="4" w:space="0" w:color="000000"/>
            </w:tcBorders>
          </w:tcPr>
          <w:p w:rsidR="00E2314D" w:rsidRPr="00827D43" w:rsidRDefault="00E2314D" w:rsidP="006455CF">
            <w:pPr>
              <w:spacing w:after="0"/>
              <w:ind w:left="65"/>
              <w:jc w:val="both"/>
              <w:rPr>
                <w:rFonts w:ascii="Times New Roman" w:hAnsi="Times New Roman" w:cs="Times New Roman"/>
                <w:i/>
                <w:sz w:val="20"/>
                <w:szCs w:val="20"/>
              </w:rPr>
            </w:pPr>
            <w:r w:rsidRPr="00827D43">
              <w:rPr>
                <w:rFonts w:ascii="Times New Roman" w:hAnsi="Times New Roman" w:cs="Times New Roman"/>
                <w:i/>
                <w:sz w:val="20"/>
                <w:szCs w:val="20"/>
              </w:rPr>
              <w:t>6</w:t>
            </w:r>
          </w:p>
        </w:tc>
        <w:tc>
          <w:tcPr>
            <w:tcW w:w="1044" w:type="dxa"/>
            <w:tcBorders>
              <w:top w:val="single" w:sz="4" w:space="0" w:color="000000"/>
              <w:left w:val="single" w:sz="4" w:space="0" w:color="000000"/>
              <w:bottom w:val="single" w:sz="4" w:space="0" w:color="000000"/>
              <w:right w:val="single" w:sz="4" w:space="0" w:color="000000"/>
            </w:tcBorders>
          </w:tcPr>
          <w:p w:rsidR="00E2314D" w:rsidRPr="00827D43" w:rsidRDefault="00E2314D" w:rsidP="006455CF">
            <w:pPr>
              <w:spacing w:after="0"/>
              <w:jc w:val="both"/>
              <w:rPr>
                <w:rFonts w:ascii="Times New Roman" w:hAnsi="Times New Roman" w:cs="Times New Roman"/>
                <w:i/>
                <w:sz w:val="20"/>
                <w:szCs w:val="20"/>
              </w:rPr>
            </w:pPr>
            <w:r w:rsidRPr="00827D43">
              <w:rPr>
                <w:rFonts w:ascii="Times New Roman" w:hAnsi="Times New Roman" w:cs="Times New Roman"/>
                <w:i/>
                <w:sz w:val="20"/>
                <w:szCs w:val="20"/>
              </w:rPr>
              <w:t>2</w:t>
            </w:r>
          </w:p>
        </w:tc>
      </w:tr>
      <w:tr w:rsidR="00E2314D" w:rsidRPr="00827D43" w:rsidTr="00827D43">
        <w:trPr>
          <w:trHeight w:val="479"/>
        </w:trPr>
        <w:tc>
          <w:tcPr>
            <w:tcW w:w="550" w:type="dxa"/>
            <w:tcBorders>
              <w:top w:val="single" w:sz="4" w:space="0" w:color="000000"/>
              <w:left w:val="single" w:sz="4" w:space="0" w:color="000000"/>
              <w:bottom w:val="single" w:sz="4" w:space="0" w:color="000000"/>
              <w:right w:val="single" w:sz="4" w:space="0" w:color="000000"/>
            </w:tcBorders>
            <w:vAlign w:val="center"/>
          </w:tcPr>
          <w:p w:rsidR="00E2314D" w:rsidRPr="00827D43" w:rsidRDefault="00E2314D" w:rsidP="006455CF">
            <w:pPr>
              <w:spacing w:after="0"/>
              <w:jc w:val="both"/>
              <w:rPr>
                <w:rFonts w:ascii="Times New Roman" w:hAnsi="Times New Roman" w:cs="Times New Roman"/>
                <w:i/>
                <w:sz w:val="20"/>
                <w:szCs w:val="20"/>
              </w:rPr>
            </w:pPr>
            <w:r w:rsidRPr="00827D43">
              <w:rPr>
                <w:rFonts w:ascii="Times New Roman" w:hAnsi="Times New Roman" w:cs="Times New Roman"/>
                <w:i/>
                <w:sz w:val="20"/>
                <w:szCs w:val="20"/>
              </w:rPr>
              <w:t>7</w:t>
            </w:r>
          </w:p>
        </w:tc>
        <w:tc>
          <w:tcPr>
            <w:tcW w:w="1449" w:type="dxa"/>
            <w:tcBorders>
              <w:top w:val="single" w:sz="4" w:space="0" w:color="000000"/>
              <w:left w:val="single" w:sz="4" w:space="0" w:color="000000"/>
              <w:bottom w:val="single" w:sz="4" w:space="0" w:color="000000"/>
              <w:right w:val="single" w:sz="4" w:space="0" w:color="000000"/>
            </w:tcBorders>
          </w:tcPr>
          <w:p w:rsidR="00E2314D" w:rsidRPr="00827D43" w:rsidRDefault="00E2314D" w:rsidP="006455CF">
            <w:pPr>
              <w:spacing w:after="0"/>
              <w:ind w:left="62" w:right="593" w:firstLine="269"/>
              <w:jc w:val="both"/>
              <w:rPr>
                <w:rFonts w:ascii="Times New Roman" w:hAnsi="Times New Roman" w:cs="Times New Roman"/>
                <w:i/>
                <w:sz w:val="20"/>
                <w:szCs w:val="20"/>
              </w:rPr>
            </w:pPr>
            <w:r w:rsidRPr="00827D43">
              <w:rPr>
                <w:rFonts w:ascii="Times New Roman" w:hAnsi="Times New Roman" w:cs="Times New Roman"/>
                <w:i/>
                <w:sz w:val="20"/>
                <w:szCs w:val="20"/>
              </w:rPr>
              <w:t>Lead and  Tin</w:t>
            </w:r>
          </w:p>
        </w:tc>
        <w:tc>
          <w:tcPr>
            <w:tcW w:w="1014" w:type="dxa"/>
            <w:tcBorders>
              <w:top w:val="single" w:sz="4" w:space="0" w:color="000000"/>
              <w:left w:val="single" w:sz="4" w:space="0" w:color="000000"/>
              <w:bottom w:val="single" w:sz="4" w:space="0" w:color="000000"/>
              <w:right w:val="single" w:sz="4" w:space="0" w:color="000000"/>
            </w:tcBorders>
            <w:vAlign w:val="center"/>
          </w:tcPr>
          <w:p w:rsidR="00E2314D" w:rsidRPr="00827D43" w:rsidRDefault="00E2314D" w:rsidP="006455CF">
            <w:pPr>
              <w:spacing w:after="0"/>
              <w:ind w:left="65"/>
              <w:jc w:val="both"/>
              <w:rPr>
                <w:rFonts w:ascii="Times New Roman" w:hAnsi="Times New Roman" w:cs="Times New Roman"/>
                <w:i/>
                <w:sz w:val="20"/>
                <w:szCs w:val="20"/>
              </w:rPr>
            </w:pPr>
            <w:r w:rsidRPr="00827D43">
              <w:rPr>
                <w:rFonts w:ascii="Times New Roman" w:hAnsi="Times New Roman" w:cs="Times New Roman"/>
                <w:i/>
                <w:sz w:val="20"/>
                <w:szCs w:val="20"/>
              </w:rPr>
              <w:t>7</w:t>
            </w:r>
          </w:p>
        </w:tc>
        <w:tc>
          <w:tcPr>
            <w:tcW w:w="1044" w:type="dxa"/>
            <w:tcBorders>
              <w:top w:val="single" w:sz="4" w:space="0" w:color="000000"/>
              <w:left w:val="single" w:sz="4" w:space="0" w:color="000000"/>
              <w:bottom w:val="single" w:sz="4" w:space="0" w:color="000000"/>
              <w:right w:val="single" w:sz="4" w:space="0" w:color="000000"/>
            </w:tcBorders>
            <w:vAlign w:val="center"/>
          </w:tcPr>
          <w:p w:rsidR="00E2314D" w:rsidRPr="00827D43" w:rsidRDefault="00E2314D" w:rsidP="006455CF">
            <w:pPr>
              <w:pStyle w:val="ListParagraph"/>
              <w:numPr>
                <w:ilvl w:val="0"/>
                <w:numId w:val="5"/>
              </w:numPr>
              <w:spacing w:after="0"/>
              <w:jc w:val="both"/>
              <w:rPr>
                <w:rFonts w:ascii="Times New Roman" w:eastAsiaTheme="minorEastAsia" w:hAnsi="Times New Roman" w:cs="Times New Roman"/>
                <w:i/>
                <w:sz w:val="20"/>
                <w:szCs w:val="20"/>
              </w:rPr>
            </w:pPr>
          </w:p>
        </w:tc>
      </w:tr>
    </w:tbl>
    <w:p w:rsidR="00827D43" w:rsidRPr="00827D43" w:rsidRDefault="00293B2C" w:rsidP="00827D43">
      <w:pPr>
        <w:spacing w:after="4" w:line="249" w:lineRule="auto"/>
        <w:ind w:left="496" w:right="-15"/>
        <w:rPr>
          <w:rFonts w:ascii="Times New Roman" w:hAnsi="Times New Roman"/>
          <w:i/>
          <w:sz w:val="20"/>
          <w:szCs w:val="20"/>
        </w:rPr>
      </w:pPr>
      <w:r w:rsidRPr="00827D43">
        <w:rPr>
          <w:rFonts w:ascii="Times New Roman" w:hAnsi="Times New Roman"/>
          <w:i/>
          <w:sz w:val="20"/>
          <w:szCs w:val="20"/>
        </w:rPr>
        <w:t>Source</w:t>
      </w:r>
      <w:r w:rsidR="00827D43" w:rsidRPr="00827D43">
        <w:rPr>
          <w:rFonts w:ascii="Times New Roman" w:hAnsi="Times New Roman"/>
          <w:i/>
          <w:sz w:val="20"/>
          <w:szCs w:val="20"/>
        </w:rPr>
        <w:t xml:space="preserve">: -from </w:t>
      </w:r>
      <w:r w:rsidRPr="00827D43">
        <w:rPr>
          <w:rFonts w:ascii="Times New Roman" w:hAnsi="Times New Roman"/>
          <w:i/>
          <w:sz w:val="20"/>
          <w:szCs w:val="20"/>
        </w:rPr>
        <w:t>research</w:t>
      </w:r>
      <w:r w:rsidR="00827D43" w:rsidRPr="00827D43">
        <w:rPr>
          <w:rFonts w:ascii="Times New Roman" w:hAnsi="Times New Roman"/>
          <w:i/>
          <w:sz w:val="20"/>
          <w:szCs w:val="20"/>
        </w:rPr>
        <w:t xml:space="preserve"> paper </w:t>
      </w:r>
      <w:r w:rsidR="006455CF" w:rsidRPr="00827D43">
        <w:rPr>
          <w:rFonts w:ascii="Times New Roman" w:hAnsi="Times New Roman"/>
          <w:i/>
          <w:sz w:val="20"/>
          <w:szCs w:val="20"/>
        </w:rPr>
        <w:t xml:space="preserve">by </w:t>
      </w:r>
      <w:r w:rsidR="006455CF" w:rsidRPr="00827D43">
        <w:rPr>
          <w:rFonts w:ascii="Times New Roman" w:hAnsi="Times New Roman"/>
          <w:i/>
          <w:color w:val="222222"/>
          <w:sz w:val="20"/>
          <w:szCs w:val="20"/>
        </w:rPr>
        <w:t>S</w:t>
      </w:r>
      <w:r w:rsidR="00827D43" w:rsidRPr="00827D43">
        <w:rPr>
          <w:rFonts w:ascii="Times New Roman" w:hAnsi="Times New Roman"/>
          <w:i/>
          <w:color w:val="222222"/>
          <w:sz w:val="20"/>
          <w:szCs w:val="20"/>
        </w:rPr>
        <w:t xml:space="preserve">. B. Chikalthankar, V. M. Nandedkar, P. V. Jawale </w:t>
      </w:r>
      <w:r w:rsidR="00827D43" w:rsidRPr="00827D43">
        <w:rPr>
          <w:rFonts w:ascii="Times New Roman" w:eastAsia="Arial" w:hAnsi="Times New Roman"/>
          <w:i/>
          <w:color w:val="222222"/>
          <w:sz w:val="20"/>
          <w:szCs w:val="20"/>
        </w:rPr>
        <w:t xml:space="preserve"> </w:t>
      </w:r>
    </w:p>
    <w:p w:rsidR="00827D43" w:rsidRPr="00827D43" w:rsidRDefault="00827D43" w:rsidP="00827D43">
      <w:pPr>
        <w:spacing w:after="7" w:line="228" w:lineRule="auto"/>
        <w:jc w:val="both"/>
        <w:rPr>
          <w:rFonts w:ascii="Times New Roman" w:hAnsi="Times New Roman"/>
          <w:i/>
          <w:sz w:val="20"/>
          <w:szCs w:val="20"/>
        </w:rPr>
      </w:pPr>
    </w:p>
    <w:p w:rsidR="00293B2C" w:rsidRPr="00293B2C" w:rsidRDefault="00E2314D" w:rsidP="00293B2C">
      <w:pPr>
        <w:pStyle w:val="Heading2"/>
        <w:shd w:val="clear" w:color="auto" w:fill="FFFFFF"/>
        <w:jc w:val="both"/>
        <w:rPr>
          <w:rFonts w:ascii="Times New Roman" w:hAnsi="Times New Roman" w:cs="Times New Roman"/>
          <w:b w:val="0"/>
          <w:bCs w:val="0"/>
          <w:color w:val="auto"/>
        </w:rPr>
      </w:pPr>
      <w:r w:rsidRPr="00293B2C">
        <w:rPr>
          <w:b w:val="0"/>
          <w:i/>
        </w:rPr>
        <w:lastRenderedPageBreak/>
        <w:t xml:space="preserve"> </w:t>
      </w:r>
      <w:r w:rsidRPr="00293B2C">
        <w:rPr>
          <w:rFonts w:ascii="Times New Roman" w:hAnsi="Times New Roman" w:cs="Times New Roman"/>
          <w:b w:val="0"/>
          <w:color w:val="auto"/>
          <w:sz w:val="20"/>
          <w:szCs w:val="20"/>
        </w:rPr>
        <w:t>e) Deformability</w:t>
      </w:r>
      <w:r w:rsidR="00293B2C" w:rsidRPr="00293B2C">
        <w:rPr>
          <w:rFonts w:ascii="Times New Roman" w:hAnsi="Times New Roman" w:cs="Times New Roman"/>
          <w:b w:val="0"/>
          <w:color w:val="auto"/>
          <w:sz w:val="20"/>
          <w:szCs w:val="20"/>
        </w:rPr>
        <w:t>-</w:t>
      </w:r>
      <w:r w:rsidR="00293B2C" w:rsidRPr="00293B2C">
        <w:rPr>
          <w:rFonts w:ascii="Times New Roman" w:hAnsi="Times New Roman" w:cs="Times New Roman"/>
          <w:b w:val="0"/>
          <w:bCs w:val="0"/>
          <w:color w:val="auto"/>
          <w:shd w:val="clear" w:color="auto" w:fill="FFFFFF"/>
        </w:rPr>
        <w:t xml:space="preserve"> </w:t>
      </w:r>
      <w:r w:rsidR="00293B2C" w:rsidRPr="00293B2C">
        <w:rPr>
          <w:rFonts w:ascii="Times New Roman" w:hAnsi="Times New Roman" w:cs="Times New Roman"/>
          <w:b w:val="0"/>
          <w:bCs w:val="0"/>
          <w:color w:val="auto"/>
          <w:sz w:val="20"/>
          <w:szCs w:val="20"/>
          <w:shd w:val="clear" w:color="auto" w:fill="FFFFFF"/>
        </w:rPr>
        <w:t>Deformability</w:t>
      </w:r>
      <w:r w:rsidR="00293B2C" w:rsidRPr="00293B2C">
        <w:rPr>
          <w:rFonts w:ascii="Times New Roman" w:hAnsi="Times New Roman" w:cs="Times New Roman"/>
          <w:b w:val="0"/>
          <w:color w:val="auto"/>
          <w:sz w:val="20"/>
          <w:szCs w:val="20"/>
          <w:shd w:val="clear" w:color="auto" w:fill="FFFFFF"/>
        </w:rPr>
        <w:t> is the degree to which applying a force can make a particle or solid change shape.</w:t>
      </w:r>
      <w:r w:rsidR="00293B2C" w:rsidRPr="00293B2C">
        <w:rPr>
          <w:rStyle w:val="hvr"/>
          <w:rFonts w:ascii="Times New Roman" w:hAnsi="Times New Roman" w:cs="Times New Roman"/>
          <w:b w:val="0"/>
          <w:color w:val="auto"/>
          <w:sz w:val="20"/>
          <w:szCs w:val="20"/>
        </w:rPr>
        <w:t>The</w:t>
      </w:r>
      <w:r w:rsidR="00293B2C" w:rsidRPr="00293B2C">
        <w:rPr>
          <w:rFonts w:ascii="Times New Roman" w:hAnsi="Times New Roman" w:cs="Times New Roman"/>
          <w:b w:val="0"/>
          <w:color w:val="auto"/>
          <w:sz w:val="20"/>
          <w:szCs w:val="20"/>
        </w:rPr>
        <w:t> </w:t>
      </w:r>
      <w:r w:rsidR="00293B2C" w:rsidRPr="00293B2C">
        <w:rPr>
          <w:rStyle w:val="hvr"/>
          <w:rFonts w:ascii="Times New Roman" w:hAnsi="Times New Roman" w:cs="Times New Roman"/>
          <w:b w:val="0"/>
          <w:color w:val="auto"/>
          <w:sz w:val="20"/>
          <w:szCs w:val="20"/>
        </w:rPr>
        <w:t>ability</w:t>
      </w:r>
      <w:r w:rsidR="00293B2C" w:rsidRPr="00293B2C">
        <w:rPr>
          <w:rFonts w:ascii="Times New Roman" w:hAnsi="Times New Roman" w:cs="Times New Roman"/>
          <w:b w:val="0"/>
          <w:color w:val="auto"/>
          <w:sz w:val="20"/>
          <w:szCs w:val="20"/>
        </w:rPr>
        <w:t> of </w:t>
      </w:r>
      <w:r w:rsidR="00293B2C" w:rsidRPr="00293B2C">
        <w:rPr>
          <w:rStyle w:val="hvr"/>
          <w:rFonts w:ascii="Times New Roman" w:hAnsi="Times New Roman" w:cs="Times New Roman"/>
          <w:b w:val="0"/>
          <w:color w:val="auto"/>
          <w:sz w:val="20"/>
          <w:szCs w:val="20"/>
        </w:rPr>
        <w:t>cells</w:t>
      </w:r>
      <w:r w:rsidR="00293B2C" w:rsidRPr="00293B2C">
        <w:rPr>
          <w:rFonts w:ascii="Times New Roman" w:hAnsi="Times New Roman" w:cs="Times New Roman"/>
          <w:b w:val="0"/>
          <w:color w:val="auto"/>
          <w:sz w:val="20"/>
          <w:szCs w:val="20"/>
        </w:rPr>
        <w:t> to </w:t>
      </w:r>
      <w:r w:rsidR="00293B2C" w:rsidRPr="00293B2C">
        <w:rPr>
          <w:rStyle w:val="hvr"/>
          <w:rFonts w:ascii="Times New Roman" w:hAnsi="Times New Roman" w:cs="Times New Roman"/>
          <w:b w:val="0"/>
          <w:color w:val="auto"/>
          <w:sz w:val="20"/>
          <w:szCs w:val="20"/>
        </w:rPr>
        <w:t>change</w:t>
      </w:r>
      <w:r w:rsidR="00293B2C" w:rsidRPr="00293B2C">
        <w:rPr>
          <w:rFonts w:ascii="Times New Roman" w:hAnsi="Times New Roman" w:cs="Times New Roman"/>
          <w:b w:val="0"/>
          <w:color w:val="auto"/>
          <w:sz w:val="20"/>
          <w:szCs w:val="20"/>
        </w:rPr>
        <w:t> </w:t>
      </w:r>
      <w:r w:rsidR="00293B2C" w:rsidRPr="00293B2C">
        <w:rPr>
          <w:rStyle w:val="hvr"/>
          <w:rFonts w:ascii="Times New Roman" w:hAnsi="Times New Roman" w:cs="Times New Roman"/>
          <w:b w:val="0"/>
          <w:color w:val="auto"/>
          <w:sz w:val="20"/>
          <w:szCs w:val="20"/>
        </w:rPr>
        <w:t>shape</w:t>
      </w:r>
      <w:r w:rsidR="00293B2C" w:rsidRPr="00293B2C">
        <w:rPr>
          <w:rFonts w:ascii="Times New Roman" w:hAnsi="Times New Roman" w:cs="Times New Roman"/>
          <w:b w:val="0"/>
          <w:color w:val="auto"/>
          <w:sz w:val="20"/>
          <w:szCs w:val="20"/>
        </w:rPr>
        <w:t> as </w:t>
      </w:r>
      <w:r w:rsidR="00293B2C" w:rsidRPr="00293B2C">
        <w:rPr>
          <w:rStyle w:val="hvr"/>
          <w:rFonts w:ascii="Times New Roman" w:hAnsi="Times New Roman" w:cs="Times New Roman"/>
          <w:b w:val="0"/>
          <w:color w:val="auto"/>
          <w:sz w:val="20"/>
          <w:szCs w:val="20"/>
        </w:rPr>
        <w:t>they</w:t>
      </w:r>
      <w:r w:rsidR="00293B2C" w:rsidRPr="00293B2C">
        <w:rPr>
          <w:rFonts w:ascii="Times New Roman" w:hAnsi="Times New Roman" w:cs="Times New Roman"/>
          <w:b w:val="0"/>
          <w:color w:val="auto"/>
          <w:sz w:val="20"/>
          <w:szCs w:val="20"/>
        </w:rPr>
        <w:t> </w:t>
      </w:r>
      <w:r w:rsidR="00293B2C" w:rsidRPr="00293B2C">
        <w:rPr>
          <w:rStyle w:val="hvr"/>
          <w:rFonts w:ascii="Times New Roman" w:hAnsi="Times New Roman" w:cs="Times New Roman"/>
          <w:b w:val="0"/>
          <w:color w:val="auto"/>
          <w:sz w:val="20"/>
          <w:szCs w:val="20"/>
        </w:rPr>
        <w:t>pass</w:t>
      </w:r>
      <w:r w:rsidR="00293B2C" w:rsidRPr="00293B2C">
        <w:rPr>
          <w:rFonts w:ascii="Times New Roman" w:hAnsi="Times New Roman" w:cs="Times New Roman"/>
          <w:b w:val="0"/>
          <w:color w:val="auto"/>
          <w:sz w:val="20"/>
          <w:szCs w:val="20"/>
        </w:rPr>
        <w:t> </w:t>
      </w:r>
      <w:r w:rsidR="00293B2C" w:rsidRPr="00293B2C">
        <w:rPr>
          <w:rStyle w:val="hvr"/>
          <w:rFonts w:ascii="Times New Roman" w:hAnsi="Times New Roman" w:cs="Times New Roman"/>
          <w:b w:val="0"/>
          <w:color w:val="auto"/>
          <w:sz w:val="20"/>
          <w:szCs w:val="20"/>
        </w:rPr>
        <w:t>through</w:t>
      </w:r>
      <w:r w:rsidR="00293B2C" w:rsidRPr="00293B2C">
        <w:rPr>
          <w:rFonts w:ascii="Times New Roman" w:hAnsi="Times New Roman" w:cs="Times New Roman"/>
          <w:b w:val="0"/>
          <w:color w:val="auto"/>
          <w:sz w:val="20"/>
          <w:szCs w:val="20"/>
        </w:rPr>
        <w:t> </w:t>
      </w:r>
      <w:r w:rsidR="00293B2C" w:rsidRPr="00293B2C">
        <w:rPr>
          <w:rStyle w:val="hvr"/>
          <w:rFonts w:ascii="Times New Roman" w:hAnsi="Times New Roman" w:cs="Times New Roman"/>
          <w:b w:val="0"/>
          <w:color w:val="auto"/>
          <w:sz w:val="20"/>
          <w:szCs w:val="20"/>
        </w:rPr>
        <w:t>narrow</w:t>
      </w:r>
      <w:r w:rsidR="00293B2C" w:rsidRPr="00293B2C">
        <w:rPr>
          <w:rFonts w:ascii="Times New Roman" w:hAnsi="Times New Roman" w:cs="Times New Roman"/>
          <w:b w:val="0"/>
          <w:color w:val="auto"/>
          <w:sz w:val="20"/>
          <w:szCs w:val="20"/>
        </w:rPr>
        <w:t> </w:t>
      </w:r>
      <w:r w:rsidR="00293B2C" w:rsidRPr="00293B2C">
        <w:rPr>
          <w:rStyle w:val="hvr"/>
          <w:rFonts w:ascii="Times New Roman" w:hAnsi="Times New Roman" w:cs="Times New Roman"/>
          <w:b w:val="0"/>
          <w:color w:val="auto"/>
          <w:sz w:val="20"/>
          <w:szCs w:val="20"/>
        </w:rPr>
        <w:t>spaces,</w:t>
      </w:r>
      <w:r w:rsidR="00293B2C" w:rsidRPr="00293B2C">
        <w:rPr>
          <w:rFonts w:ascii="Times New Roman" w:hAnsi="Times New Roman" w:cs="Times New Roman"/>
          <w:b w:val="0"/>
          <w:color w:val="auto"/>
          <w:sz w:val="20"/>
          <w:szCs w:val="20"/>
        </w:rPr>
        <w:t> </w:t>
      </w:r>
      <w:r w:rsidR="00293B2C" w:rsidRPr="00293B2C">
        <w:rPr>
          <w:rStyle w:val="hvr"/>
          <w:rFonts w:ascii="Times New Roman" w:hAnsi="Times New Roman" w:cs="Times New Roman"/>
          <w:b w:val="0"/>
          <w:color w:val="auto"/>
          <w:sz w:val="20"/>
          <w:szCs w:val="20"/>
        </w:rPr>
        <w:t>such</w:t>
      </w:r>
      <w:r w:rsidR="00293B2C" w:rsidRPr="00293B2C">
        <w:rPr>
          <w:rFonts w:ascii="Times New Roman" w:hAnsi="Times New Roman" w:cs="Times New Roman"/>
          <w:b w:val="0"/>
          <w:color w:val="auto"/>
          <w:sz w:val="20"/>
          <w:szCs w:val="20"/>
        </w:rPr>
        <w:t> as </w:t>
      </w:r>
      <w:r w:rsidR="00293B2C" w:rsidRPr="00293B2C">
        <w:rPr>
          <w:rStyle w:val="hvr"/>
          <w:rFonts w:ascii="Times New Roman" w:hAnsi="Times New Roman" w:cs="Times New Roman"/>
          <w:b w:val="0"/>
          <w:color w:val="auto"/>
          <w:sz w:val="20"/>
          <w:szCs w:val="20"/>
        </w:rPr>
        <w:t>erythrocytes</w:t>
      </w:r>
      <w:r w:rsidR="00293B2C" w:rsidRPr="00293B2C">
        <w:rPr>
          <w:rFonts w:ascii="Times New Roman" w:hAnsi="Times New Roman" w:cs="Times New Roman"/>
          <w:b w:val="0"/>
          <w:color w:val="auto"/>
          <w:sz w:val="20"/>
          <w:szCs w:val="20"/>
        </w:rPr>
        <w:t> </w:t>
      </w:r>
      <w:r w:rsidR="00293B2C" w:rsidRPr="00293B2C">
        <w:rPr>
          <w:rStyle w:val="hvr"/>
          <w:rFonts w:ascii="Times New Roman" w:hAnsi="Times New Roman" w:cs="Times New Roman"/>
          <w:b w:val="0"/>
          <w:color w:val="auto"/>
          <w:sz w:val="20"/>
          <w:szCs w:val="20"/>
        </w:rPr>
        <w:t>passing</w:t>
      </w:r>
      <w:r w:rsidR="00293B2C" w:rsidRPr="00293B2C">
        <w:rPr>
          <w:rFonts w:ascii="Times New Roman" w:hAnsi="Times New Roman" w:cs="Times New Roman"/>
          <w:b w:val="0"/>
          <w:color w:val="auto"/>
          <w:sz w:val="20"/>
          <w:szCs w:val="20"/>
        </w:rPr>
        <w:t> </w:t>
      </w:r>
      <w:r w:rsidR="00293B2C" w:rsidRPr="00293B2C">
        <w:rPr>
          <w:rStyle w:val="hvr"/>
          <w:rFonts w:ascii="Times New Roman" w:hAnsi="Times New Roman" w:cs="Times New Roman"/>
          <w:b w:val="0"/>
          <w:color w:val="auto"/>
          <w:sz w:val="20"/>
          <w:szCs w:val="20"/>
        </w:rPr>
        <w:t>through</w:t>
      </w:r>
      <w:r w:rsidR="00293B2C" w:rsidRPr="00293B2C">
        <w:rPr>
          <w:rFonts w:ascii="Times New Roman" w:hAnsi="Times New Roman" w:cs="Times New Roman"/>
          <w:b w:val="0"/>
          <w:color w:val="auto"/>
          <w:sz w:val="20"/>
          <w:szCs w:val="20"/>
        </w:rPr>
        <w:t> </w:t>
      </w:r>
      <w:r w:rsidR="00293B2C" w:rsidRPr="00293B2C">
        <w:rPr>
          <w:rStyle w:val="hvr"/>
          <w:rFonts w:ascii="Times New Roman" w:hAnsi="Times New Roman" w:cs="Times New Roman"/>
          <w:b w:val="0"/>
          <w:color w:val="auto"/>
          <w:sz w:val="20"/>
          <w:szCs w:val="20"/>
        </w:rPr>
        <w:t>themicrovasculature.</w:t>
      </w:r>
    </w:p>
    <w:p w:rsidR="00293B2C" w:rsidRPr="00293B2C" w:rsidRDefault="00E2314D" w:rsidP="00293B2C">
      <w:pPr>
        <w:pStyle w:val="Heading2"/>
        <w:shd w:val="clear" w:color="auto" w:fill="FFFFFF"/>
        <w:jc w:val="both"/>
        <w:rPr>
          <w:rFonts w:ascii="Times New Roman" w:hAnsi="Times New Roman" w:cs="Times New Roman"/>
          <w:b w:val="0"/>
          <w:bCs w:val="0"/>
          <w:color w:val="auto"/>
        </w:rPr>
      </w:pPr>
      <w:r w:rsidRPr="00293B2C">
        <w:rPr>
          <w:rFonts w:ascii="Times New Roman" w:hAnsi="Times New Roman" w:cs="Times New Roman"/>
          <w:b w:val="0"/>
          <w:color w:val="auto"/>
          <w:sz w:val="20"/>
          <w:szCs w:val="20"/>
        </w:rPr>
        <w:t>f) Corrosion resist</w:t>
      </w:r>
      <w:r w:rsidR="00293B2C">
        <w:rPr>
          <w:rFonts w:ascii="Times New Roman" w:hAnsi="Times New Roman" w:cs="Times New Roman"/>
          <w:b w:val="0"/>
          <w:color w:val="auto"/>
          <w:sz w:val="20"/>
          <w:szCs w:val="20"/>
        </w:rPr>
        <w:t>ance: The corrosive aspects of b</w:t>
      </w:r>
      <w:r w:rsidRPr="00293B2C">
        <w:rPr>
          <w:rFonts w:ascii="Times New Roman" w:hAnsi="Times New Roman" w:cs="Times New Roman"/>
          <w:b w:val="0"/>
          <w:color w:val="auto"/>
          <w:sz w:val="20"/>
          <w:szCs w:val="20"/>
        </w:rPr>
        <w:t xml:space="preserve">earing materials are important especially in engine bearings </w:t>
      </w:r>
    </w:p>
    <w:p w:rsidR="00293B2C" w:rsidRPr="00293B2C" w:rsidRDefault="00293B2C" w:rsidP="00293B2C">
      <w:pPr>
        <w:jc w:val="both"/>
        <w:rPr>
          <w:rFonts w:ascii="Times New Roman" w:hAnsi="Times New Roman"/>
        </w:rPr>
      </w:pPr>
      <w:r w:rsidRPr="00293B2C">
        <w:rPr>
          <w:rFonts w:ascii="Times New Roman" w:hAnsi="Times New Roman"/>
          <w:sz w:val="20"/>
          <w:szCs w:val="20"/>
          <w:shd w:val="clear" w:color="auto" w:fill="FFFFFF"/>
        </w:rPr>
        <w:t> </w:t>
      </w:r>
      <w:proofErr w:type="gramStart"/>
      <w:r w:rsidRPr="00293B2C">
        <w:rPr>
          <w:rStyle w:val="hvr"/>
          <w:rFonts w:ascii="Times New Roman" w:hAnsi="Times New Roman"/>
          <w:sz w:val="20"/>
          <w:szCs w:val="20"/>
        </w:rPr>
        <w:t>the</w:t>
      </w:r>
      <w:proofErr w:type="gramEnd"/>
      <w:r w:rsidRPr="00293B2C">
        <w:rPr>
          <w:rFonts w:ascii="Times New Roman" w:hAnsi="Times New Roman"/>
          <w:sz w:val="20"/>
          <w:szCs w:val="20"/>
        </w:rPr>
        <w:t> </w:t>
      </w:r>
      <w:r w:rsidRPr="00293B2C">
        <w:rPr>
          <w:rStyle w:val="hvr"/>
          <w:rFonts w:ascii="Times New Roman" w:hAnsi="Times New Roman"/>
          <w:sz w:val="20"/>
          <w:szCs w:val="20"/>
        </w:rPr>
        <w:t>capacity</w:t>
      </w:r>
      <w:r w:rsidRPr="00293B2C">
        <w:rPr>
          <w:rFonts w:ascii="Times New Roman" w:hAnsi="Times New Roman"/>
          <w:sz w:val="20"/>
          <w:szCs w:val="20"/>
        </w:rPr>
        <w:t> of a </w:t>
      </w:r>
      <w:r w:rsidRPr="00293B2C">
        <w:rPr>
          <w:rStyle w:val="hvr"/>
          <w:rFonts w:ascii="Times New Roman" w:hAnsi="Times New Roman"/>
          <w:sz w:val="20"/>
          <w:szCs w:val="20"/>
        </w:rPr>
        <w:t>metal</w:t>
      </w:r>
      <w:r w:rsidRPr="00293B2C">
        <w:rPr>
          <w:rFonts w:ascii="Times New Roman" w:hAnsi="Times New Roman"/>
          <w:sz w:val="20"/>
          <w:szCs w:val="20"/>
        </w:rPr>
        <w:t> or </w:t>
      </w:r>
      <w:r w:rsidRPr="00293B2C">
        <w:rPr>
          <w:rStyle w:val="hvr"/>
          <w:rFonts w:ascii="Times New Roman" w:hAnsi="Times New Roman"/>
          <w:sz w:val="20"/>
          <w:szCs w:val="20"/>
        </w:rPr>
        <w:t>alloy</w:t>
      </w:r>
      <w:r w:rsidRPr="00293B2C">
        <w:rPr>
          <w:rFonts w:ascii="Times New Roman" w:hAnsi="Times New Roman"/>
          <w:sz w:val="20"/>
          <w:szCs w:val="20"/>
        </w:rPr>
        <w:t> to </w:t>
      </w:r>
      <w:r w:rsidRPr="00293B2C">
        <w:rPr>
          <w:rStyle w:val="hvr"/>
          <w:rFonts w:ascii="Times New Roman" w:hAnsi="Times New Roman"/>
          <w:sz w:val="20"/>
          <w:szCs w:val="20"/>
        </w:rPr>
        <w:t>resist</w:t>
      </w:r>
      <w:r w:rsidRPr="00293B2C">
        <w:rPr>
          <w:rFonts w:ascii="Times New Roman" w:hAnsi="Times New Roman"/>
          <w:sz w:val="20"/>
          <w:szCs w:val="20"/>
        </w:rPr>
        <w:t> </w:t>
      </w:r>
      <w:r w:rsidRPr="00293B2C">
        <w:rPr>
          <w:rStyle w:val="hvr"/>
          <w:rFonts w:ascii="Times New Roman" w:hAnsi="Times New Roman"/>
          <w:sz w:val="20"/>
          <w:szCs w:val="20"/>
        </w:rPr>
        <w:t>the</w:t>
      </w:r>
      <w:r w:rsidRPr="00293B2C">
        <w:rPr>
          <w:rFonts w:ascii="Times New Roman" w:hAnsi="Times New Roman"/>
          <w:sz w:val="20"/>
          <w:szCs w:val="20"/>
        </w:rPr>
        <w:t> </w:t>
      </w:r>
      <w:r w:rsidRPr="00293B2C">
        <w:rPr>
          <w:rStyle w:val="hvr"/>
          <w:rFonts w:ascii="Times New Roman" w:hAnsi="Times New Roman"/>
          <w:sz w:val="20"/>
          <w:szCs w:val="20"/>
        </w:rPr>
        <w:t>corrosive</w:t>
      </w:r>
      <w:r w:rsidRPr="00293B2C">
        <w:rPr>
          <w:rFonts w:ascii="Times New Roman" w:hAnsi="Times New Roman"/>
          <w:sz w:val="20"/>
          <w:szCs w:val="20"/>
        </w:rPr>
        <w:t> </w:t>
      </w:r>
      <w:r w:rsidRPr="00293B2C">
        <w:rPr>
          <w:rStyle w:val="hvr"/>
          <w:rFonts w:ascii="Times New Roman" w:hAnsi="Times New Roman"/>
          <w:sz w:val="20"/>
          <w:szCs w:val="20"/>
        </w:rPr>
        <w:t>action</w:t>
      </w:r>
      <w:r w:rsidRPr="00293B2C">
        <w:rPr>
          <w:rFonts w:ascii="Times New Roman" w:hAnsi="Times New Roman"/>
          <w:sz w:val="20"/>
          <w:szCs w:val="20"/>
        </w:rPr>
        <w:t> of a </w:t>
      </w:r>
      <w:r w:rsidRPr="00293B2C">
        <w:rPr>
          <w:rStyle w:val="hvr"/>
          <w:rFonts w:ascii="Times New Roman" w:hAnsi="Times New Roman"/>
          <w:sz w:val="20"/>
          <w:szCs w:val="20"/>
        </w:rPr>
        <w:t>medium.</w:t>
      </w:r>
      <w:r w:rsidRPr="00293B2C">
        <w:rPr>
          <w:rFonts w:ascii="Times New Roman" w:hAnsi="Times New Roman"/>
          <w:sz w:val="20"/>
          <w:szCs w:val="20"/>
        </w:rPr>
        <w:t> It is </w:t>
      </w:r>
      <w:r w:rsidRPr="00293B2C">
        <w:rPr>
          <w:rStyle w:val="hvr"/>
          <w:rFonts w:ascii="Times New Roman" w:hAnsi="Times New Roman"/>
          <w:sz w:val="20"/>
          <w:szCs w:val="20"/>
        </w:rPr>
        <w:t>determined</w:t>
      </w:r>
      <w:r w:rsidRPr="00293B2C">
        <w:rPr>
          <w:rFonts w:ascii="Times New Roman" w:hAnsi="Times New Roman"/>
          <w:sz w:val="20"/>
          <w:szCs w:val="20"/>
        </w:rPr>
        <w:t> by </w:t>
      </w:r>
      <w:r w:rsidRPr="00293B2C">
        <w:rPr>
          <w:rStyle w:val="hvr"/>
          <w:rFonts w:ascii="Times New Roman" w:hAnsi="Times New Roman"/>
          <w:sz w:val="20"/>
          <w:szCs w:val="20"/>
        </w:rPr>
        <w:t>the</w:t>
      </w:r>
      <w:r w:rsidRPr="00293B2C">
        <w:rPr>
          <w:rFonts w:ascii="Times New Roman" w:hAnsi="Times New Roman"/>
          <w:sz w:val="20"/>
          <w:szCs w:val="20"/>
        </w:rPr>
        <w:t> </w:t>
      </w:r>
      <w:r w:rsidRPr="00293B2C">
        <w:rPr>
          <w:rStyle w:val="hvr"/>
          <w:rFonts w:ascii="Times New Roman" w:hAnsi="Times New Roman"/>
          <w:sz w:val="20"/>
          <w:szCs w:val="20"/>
        </w:rPr>
        <w:t>rate</w:t>
      </w:r>
      <w:r w:rsidRPr="00293B2C">
        <w:rPr>
          <w:rFonts w:ascii="Times New Roman" w:hAnsi="Times New Roman"/>
          <w:sz w:val="20"/>
          <w:szCs w:val="20"/>
        </w:rPr>
        <w:t> of </w:t>
      </w:r>
      <w:r w:rsidRPr="00293B2C">
        <w:rPr>
          <w:rStyle w:val="hvr"/>
          <w:rFonts w:ascii="Times New Roman" w:hAnsi="Times New Roman"/>
          <w:sz w:val="20"/>
          <w:szCs w:val="20"/>
        </w:rPr>
        <w:t>corrosion</w:t>
      </w:r>
      <w:r w:rsidRPr="00293B2C">
        <w:rPr>
          <w:rFonts w:ascii="Times New Roman" w:hAnsi="Times New Roman"/>
          <w:sz w:val="20"/>
          <w:szCs w:val="20"/>
        </w:rPr>
        <w:t> </w:t>
      </w:r>
      <w:r w:rsidRPr="00293B2C">
        <w:rPr>
          <w:rStyle w:val="hvr"/>
          <w:rFonts w:ascii="Times New Roman" w:hAnsi="Times New Roman"/>
          <w:sz w:val="20"/>
          <w:szCs w:val="20"/>
        </w:rPr>
        <w:t>undergiven</w:t>
      </w:r>
      <w:r w:rsidRPr="00293B2C">
        <w:rPr>
          <w:rFonts w:ascii="Times New Roman" w:hAnsi="Times New Roman"/>
          <w:sz w:val="20"/>
          <w:szCs w:val="20"/>
        </w:rPr>
        <w:t> </w:t>
      </w:r>
      <w:r w:rsidRPr="00293B2C">
        <w:rPr>
          <w:rStyle w:val="hvr"/>
          <w:rFonts w:ascii="Times New Roman" w:hAnsi="Times New Roman"/>
          <w:sz w:val="20"/>
          <w:szCs w:val="20"/>
        </w:rPr>
        <w:t>conditions.The</w:t>
      </w:r>
      <w:r w:rsidRPr="00293B2C">
        <w:rPr>
          <w:rFonts w:ascii="Times New Roman" w:hAnsi="Times New Roman"/>
          <w:sz w:val="20"/>
          <w:szCs w:val="20"/>
        </w:rPr>
        <w:t> </w:t>
      </w:r>
      <w:r w:rsidRPr="00293B2C">
        <w:rPr>
          <w:rStyle w:val="hvr"/>
          <w:rFonts w:ascii="Times New Roman" w:hAnsi="Times New Roman"/>
          <w:sz w:val="20"/>
          <w:szCs w:val="20"/>
        </w:rPr>
        <w:t>rate</w:t>
      </w:r>
      <w:r w:rsidRPr="00293B2C">
        <w:rPr>
          <w:rFonts w:ascii="Times New Roman" w:hAnsi="Times New Roman"/>
          <w:sz w:val="20"/>
          <w:szCs w:val="20"/>
        </w:rPr>
        <w:t> of </w:t>
      </w:r>
      <w:r w:rsidRPr="00293B2C">
        <w:rPr>
          <w:rStyle w:val="hvr"/>
          <w:rFonts w:ascii="Times New Roman" w:hAnsi="Times New Roman"/>
          <w:sz w:val="20"/>
          <w:szCs w:val="20"/>
        </w:rPr>
        <w:t>corrosion</w:t>
      </w:r>
      <w:r w:rsidRPr="00293B2C">
        <w:rPr>
          <w:rFonts w:ascii="Times New Roman" w:hAnsi="Times New Roman"/>
          <w:sz w:val="20"/>
          <w:szCs w:val="20"/>
        </w:rPr>
        <w:t> is </w:t>
      </w:r>
      <w:r w:rsidRPr="00293B2C">
        <w:rPr>
          <w:rStyle w:val="hvr"/>
          <w:rFonts w:ascii="Times New Roman" w:hAnsi="Times New Roman"/>
          <w:sz w:val="20"/>
          <w:szCs w:val="20"/>
        </w:rPr>
        <w:t>characterized</w:t>
      </w:r>
      <w:r w:rsidRPr="00293B2C">
        <w:rPr>
          <w:rFonts w:ascii="Times New Roman" w:hAnsi="Times New Roman"/>
          <w:sz w:val="20"/>
          <w:szCs w:val="20"/>
        </w:rPr>
        <w:t> by </w:t>
      </w:r>
      <w:r w:rsidRPr="00293B2C">
        <w:rPr>
          <w:rStyle w:val="hvr"/>
          <w:rFonts w:ascii="Times New Roman" w:hAnsi="Times New Roman"/>
          <w:sz w:val="20"/>
          <w:szCs w:val="20"/>
        </w:rPr>
        <w:t>qualitative</w:t>
      </w:r>
      <w:r w:rsidRPr="00293B2C">
        <w:rPr>
          <w:rFonts w:ascii="Times New Roman" w:hAnsi="Times New Roman"/>
          <w:sz w:val="20"/>
          <w:szCs w:val="20"/>
        </w:rPr>
        <w:t> </w:t>
      </w:r>
      <w:r w:rsidRPr="00293B2C">
        <w:rPr>
          <w:rStyle w:val="hvr"/>
          <w:rFonts w:ascii="Times New Roman" w:hAnsi="Times New Roman"/>
          <w:sz w:val="20"/>
          <w:szCs w:val="20"/>
        </w:rPr>
        <w:t>and</w:t>
      </w:r>
      <w:r w:rsidRPr="00293B2C">
        <w:rPr>
          <w:rFonts w:ascii="Times New Roman" w:hAnsi="Times New Roman"/>
          <w:sz w:val="20"/>
          <w:szCs w:val="20"/>
        </w:rPr>
        <w:t> </w:t>
      </w:r>
      <w:r w:rsidRPr="00293B2C">
        <w:rPr>
          <w:rStyle w:val="hvr"/>
          <w:rFonts w:ascii="Times New Roman" w:hAnsi="Times New Roman"/>
          <w:sz w:val="20"/>
          <w:szCs w:val="20"/>
        </w:rPr>
        <w:t>quantitative</w:t>
      </w:r>
      <w:r w:rsidRPr="00293B2C">
        <w:rPr>
          <w:rFonts w:ascii="Times New Roman" w:hAnsi="Times New Roman"/>
          <w:sz w:val="20"/>
          <w:szCs w:val="20"/>
        </w:rPr>
        <w:t> </w:t>
      </w:r>
      <w:r w:rsidRPr="00293B2C">
        <w:rPr>
          <w:rStyle w:val="hvr"/>
          <w:rFonts w:ascii="Times New Roman" w:hAnsi="Times New Roman"/>
          <w:sz w:val="20"/>
          <w:szCs w:val="20"/>
        </w:rPr>
        <w:t>indexes.</w:t>
      </w:r>
      <w:r w:rsidRPr="00293B2C">
        <w:rPr>
          <w:rFonts w:ascii="Times New Roman" w:hAnsi="Times New Roman"/>
          <w:sz w:val="20"/>
          <w:szCs w:val="20"/>
        </w:rPr>
        <w:t> </w:t>
      </w:r>
      <w:r w:rsidRPr="00293B2C">
        <w:rPr>
          <w:rStyle w:val="hvr"/>
          <w:rFonts w:ascii="Times New Roman" w:hAnsi="Times New Roman"/>
          <w:sz w:val="20"/>
          <w:szCs w:val="20"/>
        </w:rPr>
        <w:t>Among</w:t>
      </w:r>
      <w:r w:rsidRPr="00293B2C">
        <w:rPr>
          <w:rFonts w:ascii="Times New Roman" w:hAnsi="Times New Roman"/>
          <w:sz w:val="20"/>
          <w:szCs w:val="20"/>
        </w:rPr>
        <w:t> </w:t>
      </w:r>
      <w:r w:rsidRPr="00293B2C">
        <w:rPr>
          <w:rStyle w:val="hvr"/>
          <w:rFonts w:ascii="Times New Roman" w:hAnsi="Times New Roman"/>
          <w:sz w:val="20"/>
          <w:szCs w:val="20"/>
        </w:rPr>
        <w:t>the</w:t>
      </w:r>
      <w:r w:rsidRPr="00293B2C">
        <w:rPr>
          <w:rFonts w:ascii="Times New Roman" w:hAnsi="Times New Roman"/>
          <w:sz w:val="20"/>
          <w:szCs w:val="20"/>
        </w:rPr>
        <w:t> </w:t>
      </w:r>
      <w:r w:rsidRPr="00293B2C">
        <w:rPr>
          <w:rStyle w:val="hvr"/>
          <w:rFonts w:ascii="Times New Roman" w:hAnsi="Times New Roman"/>
          <w:sz w:val="20"/>
          <w:szCs w:val="20"/>
        </w:rPr>
        <w:t>qualitative</w:t>
      </w:r>
      <w:r w:rsidRPr="00293B2C">
        <w:rPr>
          <w:rFonts w:ascii="Times New Roman" w:hAnsi="Times New Roman"/>
          <w:sz w:val="20"/>
          <w:szCs w:val="20"/>
        </w:rPr>
        <w:t> </w:t>
      </w:r>
      <w:r w:rsidRPr="00293B2C">
        <w:rPr>
          <w:rStyle w:val="hvr"/>
          <w:rFonts w:ascii="Times New Roman" w:hAnsi="Times New Roman"/>
          <w:sz w:val="20"/>
          <w:szCs w:val="20"/>
        </w:rPr>
        <w:t>indexes</w:t>
      </w:r>
      <w:r w:rsidRPr="00293B2C">
        <w:rPr>
          <w:rFonts w:ascii="Times New Roman" w:hAnsi="Times New Roman"/>
          <w:sz w:val="20"/>
          <w:szCs w:val="20"/>
        </w:rPr>
        <w:t> </w:t>
      </w:r>
      <w:r w:rsidRPr="00293B2C">
        <w:rPr>
          <w:rStyle w:val="hvr"/>
          <w:rFonts w:ascii="Times New Roman" w:hAnsi="Times New Roman"/>
          <w:sz w:val="20"/>
          <w:szCs w:val="20"/>
        </w:rPr>
        <w:t>are</w:t>
      </w:r>
      <w:r w:rsidRPr="00293B2C">
        <w:rPr>
          <w:rFonts w:ascii="Times New Roman" w:hAnsi="Times New Roman"/>
          <w:sz w:val="20"/>
          <w:szCs w:val="20"/>
        </w:rPr>
        <w:t> </w:t>
      </w:r>
      <w:r w:rsidRPr="00293B2C">
        <w:rPr>
          <w:rStyle w:val="hvr"/>
          <w:rFonts w:ascii="Times New Roman" w:hAnsi="Times New Roman"/>
          <w:sz w:val="20"/>
          <w:szCs w:val="20"/>
        </w:rPr>
        <w:t>changes</w:t>
      </w:r>
      <w:r w:rsidRPr="00293B2C">
        <w:rPr>
          <w:rFonts w:ascii="Times New Roman" w:hAnsi="Times New Roman"/>
          <w:sz w:val="20"/>
          <w:szCs w:val="20"/>
        </w:rPr>
        <w:t> in</w:t>
      </w:r>
      <w:r w:rsidRPr="00293B2C">
        <w:rPr>
          <w:rStyle w:val="hvr"/>
          <w:rFonts w:ascii="Times New Roman" w:hAnsi="Times New Roman"/>
          <w:sz w:val="20"/>
          <w:szCs w:val="20"/>
        </w:rPr>
        <w:t>the</w:t>
      </w:r>
      <w:r w:rsidRPr="00293B2C">
        <w:rPr>
          <w:rFonts w:ascii="Times New Roman" w:hAnsi="Times New Roman"/>
          <w:sz w:val="20"/>
          <w:szCs w:val="20"/>
        </w:rPr>
        <w:t> </w:t>
      </w:r>
      <w:r w:rsidRPr="00293B2C">
        <w:rPr>
          <w:rStyle w:val="hvr"/>
          <w:rFonts w:ascii="Times New Roman" w:hAnsi="Times New Roman"/>
          <w:sz w:val="20"/>
          <w:szCs w:val="20"/>
        </w:rPr>
        <w:t>surface</w:t>
      </w:r>
      <w:r w:rsidRPr="00293B2C">
        <w:rPr>
          <w:rFonts w:ascii="Times New Roman" w:hAnsi="Times New Roman"/>
          <w:sz w:val="20"/>
          <w:szCs w:val="20"/>
        </w:rPr>
        <w:t> </w:t>
      </w:r>
      <w:r w:rsidRPr="00293B2C">
        <w:rPr>
          <w:rStyle w:val="hvr"/>
          <w:rFonts w:ascii="Times New Roman" w:hAnsi="Times New Roman"/>
          <w:sz w:val="20"/>
          <w:szCs w:val="20"/>
        </w:rPr>
        <w:t>appearance</w:t>
      </w:r>
      <w:r w:rsidRPr="00293B2C">
        <w:rPr>
          <w:rFonts w:ascii="Times New Roman" w:hAnsi="Times New Roman"/>
          <w:sz w:val="20"/>
          <w:szCs w:val="20"/>
        </w:rPr>
        <w:t> </w:t>
      </w:r>
      <w:r w:rsidRPr="00293B2C">
        <w:rPr>
          <w:rStyle w:val="hvr"/>
          <w:rFonts w:ascii="Times New Roman" w:hAnsi="Times New Roman"/>
          <w:sz w:val="20"/>
          <w:szCs w:val="20"/>
        </w:rPr>
        <w:t>and</w:t>
      </w:r>
      <w:r w:rsidRPr="00293B2C">
        <w:rPr>
          <w:rFonts w:ascii="Times New Roman" w:hAnsi="Times New Roman"/>
          <w:sz w:val="20"/>
          <w:szCs w:val="20"/>
        </w:rPr>
        <w:t> </w:t>
      </w:r>
      <w:r w:rsidRPr="00293B2C">
        <w:rPr>
          <w:rStyle w:val="hvr"/>
          <w:rFonts w:ascii="Times New Roman" w:hAnsi="Times New Roman"/>
          <w:sz w:val="20"/>
          <w:szCs w:val="20"/>
        </w:rPr>
        <w:t>microstructure</w:t>
      </w:r>
      <w:r w:rsidRPr="00293B2C">
        <w:rPr>
          <w:rFonts w:ascii="Times New Roman" w:hAnsi="Times New Roman"/>
          <w:sz w:val="20"/>
          <w:szCs w:val="20"/>
        </w:rPr>
        <w:t> of a </w:t>
      </w:r>
      <w:r w:rsidRPr="00293B2C">
        <w:rPr>
          <w:rStyle w:val="hvr"/>
          <w:rFonts w:ascii="Times New Roman" w:hAnsi="Times New Roman"/>
          <w:sz w:val="20"/>
          <w:szCs w:val="20"/>
        </w:rPr>
        <w:t>metal.</w:t>
      </w:r>
      <w:r w:rsidRPr="00293B2C">
        <w:rPr>
          <w:rFonts w:ascii="Times New Roman" w:hAnsi="Times New Roman"/>
          <w:sz w:val="20"/>
          <w:szCs w:val="20"/>
        </w:rPr>
        <w:t> </w:t>
      </w:r>
      <w:r w:rsidRPr="00293B2C">
        <w:rPr>
          <w:rStyle w:val="hvr"/>
          <w:rFonts w:ascii="Times New Roman" w:hAnsi="Times New Roman"/>
          <w:sz w:val="20"/>
          <w:szCs w:val="20"/>
        </w:rPr>
        <w:t>Quantitative</w:t>
      </w:r>
      <w:r w:rsidRPr="00293B2C">
        <w:rPr>
          <w:rFonts w:ascii="Times New Roman" w:hAnsi="Times New Roman"/>
          <w:sz w:val="20"/>
          <w:szCs w:val="20"/>
        </w:rPr>
        <w:t> </w:t>
      </w:r>
      <w:r w:rsidRPr="00293B2C">
        <w:rPr>
          <w:rStyle w:val="hvr"/>
          <w:rFonts w:ascii="Times New Roman" w:hAnsi="Times New Roman"/>
          <w:sz w:val="20"/>
          <w:szCs w:val="20"/>
        </w:rPr>
        <w:t>indexes</w:t>
      </w:r>
      <w:r w:rsidRPr="00293B2C">
        <w:rPr>
          <w:rFonts w:ascii="Times New Roman" w:hAnsi="Times New Roman"/>
          <w:sz w:val="20"/>
          <w:szCs w:val="20"/>
        </w:rPr>
        <w:t> </w:t>
      </w:r>
      <w:r w:rsidRPr="00293B2C">
        <w:rPr>
          <w:rStyle w:val="hvr"/>
          <w:rFonts w:ascii="Times New Roman" w:hAnsi="Times New Roman"/>
          <w:sz w:val="20"/>
          <w:szCs w:val="20"/>
        </w:rPr>
        <w:t>include</w:t>
      </w:r>
      <w:r w:rsidRPr="00293B2C">
        <w:rPr>
          <w:rFonts w:ascii="Times New Roman" w:hAnsi="Times New Roman"/>
          <w:sz w:val="20"/>
          <w:szCs w:val="20"/>
        </w:rPr>
        <w:t> </w:t>
      </w:r>
      <w:r w:rsidRPr="00293B2C">
        <w:rPr>
          <w:rStyle w:val="hvr"/>
          <w:rFonts w:ascii="Times New Roman" w:hAnsi="Times New Roman"/>
          <w:sz w:val="20"/>
          <w:szCs w:val="20"/>
        </w:rPr>
        <w:t>the</w:t>
      </w:r>
      <w:r w:rsidRPr="00293B2C">
        <w:rPr>
          <w:rFonts w:ascii="Times New Roman" w:hAnsi="Times New Roman"/>
          <w:sz w:val="20"/>
          <w:szCs w:val="20"/>
        </w:rPr>
        <w:t> </w:t>
      </w:r>
      <w:r w:rsidRPr="00293B2C">
        <w:rPr>
          <w:rStyle w:val="hvr"/>
          <w:rFonts w:ascii="Times New Roman" w:hAnsi="Times New Roman"/>
          <w:sz w:val="20"/>
          <w:szCs w:val="20"/>
        </w:rPr>
        <w:t>time</w:t>
      </w:r>
      <w:r w:rsidRPr="00293B2C">
        <w:rPr>
          <w:rFonts w:ascii="Times New Roman" w:hAnsi="Times New Roman"/>
          <w:sz w:val="20"/>
          <w:szCs w:val="20"/>
        </w:rPr>
        <w:t> </w:t>
      </w:r>
      <w:r w:rsidRPr="00293B2C">
        <w:rPr>
          <w:rStyle w:val="hvr"/>
          <w:rFonts w:ascii="Times New Roman" w:hAnsi="Times New Roman"/>
          <w:sz w:val="20"/>
          <w:szCs w:val="20"/>
        </w:rPr>
        <w:t>required</w:t>
      </w:r>
      <w:r w:rsidRPr="00293B2C">
        <w:rPr>
          <w:rFonts w:ascii="Times New Roman" w:hAnsi="Times New Roman"/>
          <w:sz w:val="20"/>
          <w:szCs w:val="20"/>
        </w:rPr>
        <w:t> </w:t>
      </w:r>
      <w:r w:rsidRPr="00293B2C">
        <w:rPr>
          <w:rStyle w:val="hvr"/>
          <w:rFonts w:ascii="Times New Roman" w:hAnsi="Times New Roman"/>
          <w:sz w:val="20"/>
          <w:szCs w:val="20"/>
        </w:rPr>
        <w:t>for</w:t>
      </w:r>
      <w:r w:rsidRPr="00293B2C">
        <w:rPr>
          <w:rFonts w:ascii="Times New Roman" w:hAnsi="Times New Roman"/>
          <w:sz w:val="20"/>
          <w:szCs w:val="20"/>
        </w:rPr>
        <w:t> </w:t>
      </w:r>
      <w:r w:rsidRPr="00293B2C">
        <w:rPr>
          <w:rStyle w:val="hvr"/>
          <w:rFonts w:ascii="Times New Roman" w:hAnsi="Times New Roman"/>
          <w:sz w:val="20"/>
          <w:szCs w:val="20"/>
        </w:rPr>
        <w:t>the</w:t>
      </w:r>
      <w:r w:rsidRPr="00293B2C">
        <w:rPr>
          <w:rFonts w:ascii="Times New Roman" w:hAnsi="Times New Roman"/>
          <w:sz w:val="20"/>
          <w:szCs w:val="20"/>
        </w:rPr>
        <w:t> </w:t>
      </w:r>
      <w:r w:rsidRPr="00293B2C">
        <w:rPr>
          <w:rStyle w:val="hvr"/>
          <w:rFonts w:ascii="Times New Roman" w:hAnsi="Times New Roman"/>
          <w:sz w:val="20"/>
          <w:szCs w:val="20"/>
        </w:rPr>
        <w:t>appearance</w:t>
      </w:r>
      <w:r w:rsidRPr="00293B2C">
        <w:rPr>
          <w:rFonts w:ascii="Times New Roman" w:hAnsi="Times New Roman"/>
          <w:sz w:val="20"/>
          <w:szCs w:val="20"/>
        </w:rPr>
        <w:t> of</w:t>
      </w:r>
      <w:r w:rsidRPr="00293B2C">
        <w:rPr>
          <w:rStyle w:val="hvr"/>
          <w:rFonts w:ascii="Times New Roman" w:hAnsi="Times New Roman"/>
          <w:sz w:val="20"/>
          <w:szCs w:val="20"/>
        </w:rPr>
        <w:t>the</w:t>
      </w:r>
      <w:r w:rsidRPr="00293B2C">
        <w:rPr>
          <w:rFonts w:ascii="Times New Roman" w:hAnsi="Times New Roman"/>
          <w:sz w:val="20"/>
          <w:szCs w:val="20"/>
        </w:rPr>
        <w:t> </w:t>
      </w:r>
      <w:r w:rsidRPr="00293B2C">
        <w:rPr>
          <w:rStyle w:val="hvr"/>
          <w:rFonts w:ascii="Times New Roman" w:hAnsi="Times New Roman"/>
          <w:sz w:val="20"/>
          <w:szCs w:val="20"/>
        </w:rPr>
        <w:t>first</w:t>
      </w:r>
      <w:r w:rsidRPr="00293B2C">
        <w:rPr>
          <w:rFonts w:ascii="Times New Roman" w:hAnsi="Times New Roman"/>
          <w:sz w:val="20"/>
          <w:szCs w:val="20"/>
        </w:rPr>
        <w:t> </w:t>
      </w:r>
      <w:r w:rsidRPr="00293B2C">
        <w:rPr>
          <w:rStyle w:val="hvr"/>
          <w:rFonts w:ascii="Times New Roman" w:hAnsi="Times New Roman"/>
          <w:sz w:val="20"/>
          <w:szCs w:val="20"/>
        </w:rPr>
        <w:t>corrosion</w:t>
      </w:r>
      <w:r w:rsidRPr="00293B2C">
        <w:rPr>
          <w:rFonts w:ascii="Times New Roman" w:hAnsi="Times New Roman"/>
          <w:sz w:val="20"/>
          <w:szCs w:val="20"/>
        </w:rPr>
        <w:t> </w:t>
      </w:r>
      <w:r w:rsidRPr="00293B2C">
        <w:rPr>
          <w:rStyle w:val="hvr"/>
          <w:rFonts w:ascii="Times New Roman" w:hAnsi="Times New Roman"/>
          <w:sz w:val="20"/>
          <w:szCs w:val="20"/>
        </w:rPr>
        <w:t>site</w:t>
      </w:r>
      <w:r w:rsidRPr="00293B2C">
        <w:rPr>
          <w:rFonts w:ascii="Times New Roman" w:hAnsi="Times New Roman"/>
          <w:sz w:val="20"/>
          <w:szCs w:val="20"/>
        </w:rPr>
        <w:t> or </w:t>
      </w:r>
      <w:r w:rsidRPr="00293B2C">
        <w:rPr>
          <w:rStyle w:val="hvr"/>
          <w:rFonts w:ascii="Times New Roman" w:hAnsi="Times New Roman"/>
          <w:sz w:val="20"/>
          <w:szCs w:val="20"/>
        </w:rPr>
        <w:t>the</w:t>
      </w:r>
      <w:r w:rsidRPr="00293B2C">
        <w:rPr>
          <w:rFonts w:ascii="Times New Roman" w:hAnsi="Times New Roman"/>
          <w:sz w:val="20"/>
          <w:szCs w:val="20"/>
        </w:rPr>
        <w:t> </w:t>
      </w:r>
      <w:r w:rsidRPr="00293B2C">
        <w:rPr>
          <w:rStyle w:val="hvr"/>
          <w:rFonts w:ascii="Times New Roman" w:hAnsi="Times New Roman"/>
          <w:sz w:val="20"/>
          <w:szCs w:val="20"/>
        </w:rPr>
        <w:t>number</w:t>
      </w:r>
      <w:r w:rsidRPr="00293B2C">
        <w:rPr>
          <w:rFonts w:ascii="Times New Roman" w:hAnsi="Times New Roman"/>
          <w:sz w:val="20"/>
          <w:szCs w:val="20"/>
        </w:rPr>
        <w:t> of </w:t>
      </w:r>
      <w:r w:rsidRPr="00293B2C">
        <w:rPr>
          <w:rStyle w:val="hvr"/>
          <w:rFonts w:ascii="Times New Roman" w:hAnsi="Times New Roman"/>
          <w:sz w:val="20"/>
          <w:szCs w:val="20"/>
        </w:rPr>
        <w:t>corrosion</w:t>
      </w:r>
      <w:r w:rsidRPr="00293B2C">
        <w:rPr>
          <w:rFonts w:ascii="Times New Roman" w:hAnsi="Times New Roman"/>
          <w:sz w:val="20"/>
          <w:szCs w:val="20"/>
        </w:rPr>
        <w:t> </w:t>
      </w:r>
      <w:r w:rsidRPr="00293B2C">
        <w:rPr>
          <w:rStyle w:val="hvr"/>
          <w:rFonts w:ascii="Times New Roman" w:hAnsi="Times New Roman"/>
          <w:sz w:val="20"/>
          <w:szCs w:val="20"/>
        </w:rPr>
        <w:t>sites</w:t>
      </w:r>
      <w:r w:rsidRPr="00293B2C">
        <w:rPr>
          <w:rFonts w:ascii="Times New Roman" w:hAnsi="Times New Roman"/>
          <w:sz w:val="20"/>
          <w:szCs w:val="20"/>
        </w:rPr>
        <w:t> </w:t>
      </w:r>
      <w:r w:rsidRPr="00293B2C">
        <w:rPr>
          <w:rStyle w:val="hvr"/>
          <w:rFonts w:ascii="Times New Roman" w:hAnsi="Times New Roman"/>
          <w:sz w:val="20"/>
          <w:szCs w:val="20"/>
        </w:rPr>
        <w:t>appearing</w:t>
      </w:r>
      <w:r w:rsidRPr="00293B2C">
        <w:rPr>
          <w:rFonts w:ascii="Times New Roman" w:hAnsi="Times New Roman"/>
          <w:sz w:val="20"/>
          <w:szCs w:val="20"/>
        </w:rPr>
        <w:t> </w:t>
      </w:r>
      <w:r w:rsidRPr="00293B2C">
        <w:rPr>
          <w:rStyle w:val="hvr"/>
          <w:rFonts w:ascii="Times New Roman" w:hAnsi="Times New Roman"/>
          <w:sz w:val="20"/>
          <w:szCs w:val="20"/>
        </w:rPr>
        <w:t>over</w:t>
      </w:r>
      <w:r w:rsidRPr="00293B2C">
        <w:rPr>
          <w:rFonts w:ascii="Times New Roman" w:hAnsi="Times New Roman"/>
          <w:sz w:val="20"/>
          <w:szCs w:val="20"/>
        </w:rPr>
        <w:t> a </w:t>
      </w:r>
      <w:r w:rsidRPr="00293B2C">
        <w:rPr>
          <w:rStyle w:val="hvr"/>
          <w:rFonts w:ascii="Times New Roman" w:hAnsi="Times New Roman"/>
          <w:sz w:val="20"/>
          <w:szCs w:val="20"/>
        </w:rPr>
        <w:t>given</w:t>
      </w:r>
      <w:r w:rsidRPr="00293B2C">
        <w:rPr>
          <w:rFonts w:ascii="Times New Roman" w:hAnsi="Times New Roman"/>
          <w:sz w:val="20"/>
          <w:szCs w:val="20"/>
        </w:rPr>
        <w:t> </w:t>
      </w:r>
      <w:r w:rsidRPr="00293B2C">
        <w:rPr>
          <w:rStyle w:val="hvr"/>
          <w:rFonts w:ascii="Times New Roman" w:hAnsi="Times New Roman"/>
          <w:sz w:val="20"/>
          <w:szCs w:val="20"/>
        </w:rPr>
        <w:t>time</w:t>
      </w:r>
      <w:r w:rsidRPr="00293B2C">
        <w:rPr>
          <w:rFonts w:ascii="Times New Roman" w:hAnsi="Times New Roman"/>
          <w:sz w:val="20"/>
          <w:szCs w:val="20"/>
        </w:rPr>
        <w:t> </w:t>
      </w:r>
      <w:r w:rsidRPr="00293B2C">
        <w:rPr>
          <w:rStyle w:val="hvr"/>
          <w:rFonts w:ascii="Times New Roman" w:hAnsi="Times New Roman"/>
          <w:sz w:val="20"/>
          <w:szCs w:val="20"/>
        </w:rPr>
        <w:t>period,</w:t>
      </w:r>
      <w:r w:rsidRPr="00293B2C">
        <w:rPr>
          <w:rFonts w:ascii="Times New Roman" w:hAnsi="Times New Roman"/>
          <w:sz w:val="20"/>
          <w:szCs w:val="20"/>
        </w:rPr>
        <w:t> </w:t>
      </w:r>
      <w:r w:rsidRPr="00293B2C">
        <w:rPr>
          <w:rStyle w:val="hvr"/>
          <w:rFonts w:ascii="Times New Roman" w:hAnsi="Times New Roman"/>
          <w:sz w:val="20"/>
          <w:szCs w:val="20"/>
        </w:rPr>
        <w:t>the</w:t>
      </w:r>
      <w:r w:rsidRPr="00293B2C">
        <w:rPr>
          <w:rFonts w:ascii="Times New Roman" w:hAnsi="Times New Roman"/>
          <w:sz w:val="20"/>
          <w:szCs w:val="20"/>
        </w:rPr>
        <w:t> </w:t>
      </w:r>
      <w:r w:rsidRPr="00293B2C">
        <w:rPr>
          <w:rStyle w:val="hvr"/>
          <w:rFonts w:ascii="Times New Roman" w:hAnsi="Times New Roman"/>
          <w:sz w:val="20"/>
          <w:szCs w:val="20"/>
        </w:rPr>
        <w:t>reduction</w:t>
      </w:r>
      <w:r w:rsidRPr="00293B2C">
        <w:rPr>
          <w:rFonts w:ascii="Times New Roman" w:hAnsi="Times New Roman"/>
          <w:sz w:val="20"/>
          <w:szCs w:val="20"/>
        </w:rPr>
        <w:t> in </w:t>
      </w:r>
      <w:r w:rsidRPr="00293B2C">
        <w:rPr>
          <w:rStyle w:val="hvr"/>
          <w:rFonts w:ascii="Times New Roman" w:hAnsi="Times New Roman"/>
          <w:sz w:val="20"/>
          <w:szCs w:val="20"/>
        </w:rPr>
        <w:t>thickness</w:t>
      </w:r>
      <w:r w:rsidRPr="00293B2C">
        <w:rPr>
          <w:rFonts w:ascii="Times New Roman" w:hAnsi="Times New Roman"/>
          <w:sz w:val="20"/>
          <w:szCs w:val="20"/>
        </w:rPr>
        <w:t> of </w:t>
      </w:r>
      <w:r w:rsidRPr="00293B2C">
        <w:rPr>
          <w:rStyle w:val="hvr"/>
          <w:rFonts w:ascii="Times New Roman" w:hAnsi="Times New Roman"/>
          <w:sz w:val="20"/>
          <w:szCs w:val="20"/>
        </w:rPr>
        <w:t>themetal</w:t>
      </w:r>
      <w:r w:rsidRPr="00293B2C">
        <w:rPr>
          <w:rFonts w:ascii="Times New Roman" w:hAnsi="Times New Roman"/>
          <w:sz w:val="20"/>
          <w:szCs w:val="20"/>
        </w:rPr>
        <w:t> </w:t>
      </w:r>
      <w:r w:rsidRPr="00293B2C">
        <w:rPr>
          <w:rStyle w:val="hvr"/>
          <w:rFonts w:ascii="Times New Roman" w:hAnsi="Times New Roman"/>
          <w:sz w:val="20"/>
          <w:szCs w:val="20"/>
        </w:rPr>
        <w:t>per</w:t>
      </w:r>
      <w:r w:rsidRPr="00293B2C">
        <w:rPr>
          <w:rFonts w:ascii="Times New Roman" w:hAnsi="Times New Roman"/>
          <w:sz w:val="20"/>
          <w:szCs w:val="20"/>
        </w:rPr>
        <w:t> </w:t>
      </w:r>
      <w:r w:rsidRPr="00293B2C">
        <w:rPr>
          <w:rStyle w:val="hvr"/>
          <w:rFonts w:ascii="Times New Roman" w:hAnsi="Times New Roman"/>
          <w:sz w:val="20"/>
          <w:szCs w:val="20"/>
        </w:rPr>
        <w:t>unit</w:t>
      </w:r>
      <w:r w:rsidRPr="00293B2C">
        <w:rPr>
          <w:rFonts w:ascii="Times New Roman" w:hAnsi="Times New Roman"/>
          <w:sz w:val="20"/>
          <w:szCs w:val="20"/>
        </w:rPr>
        <w:t> </w:t>
      </w:r>
      <w:r w:rsidRPr="00293B2C">
        <w:rPr>
          <w:rStyle w:val="hvr"/>
          <w:rFonts w:ascii="Times New Roman" w:hAnsi="Times New Roman"/>
          <w:sz w:val="20"/>
          <w:szCs w:val="20"/>
        </w:rPr>
        <w:t>time,</w:t>
      </w:r>
      <w:r w:rsidRPr="00293B2C">
        <w:rPr>
          <w:rFonts w:ascii="Times New Roman" w:hAnsi="Times New Roman"/>
          <w:sz w:val="20"/>
          <w:szCs w:val="20"/>
        </w:rPr>
        <w:t> </w:t>
      </w:r>
      <w:r w:rsidRPr="00293B2C">
        <w:rPr>
          <w:rStyle w:val="hvr"/>
          <w:rFonts w:ascii="Times New Roman" w:hAnsi="Times New Roman"/>
          <w:sz w:val="20"/>
          <w:szCs w:val="20"/>
        </w:rPr>
        <w:t>change</w:t>
      </w:r>
      <w:r w:rsidRPr="00293B2C">
        <w:rPr>
          <w:rFonts w:ascii="Times New Roman" w:hAnsi="Times New Roman"/>
          <w:sz w:val="20"/>
          <w:szCs w:val="20"/>
        </w:rPr>
        <w:t> in </w:t>
      </w:r>
      <w:r w:rsidRPr="00293B2C">
        <w:rPr>
          <w:rStyle w:val="hvr"/>
          <w:rFonts w:ascii="Times New Roman" w:hAnsi="Times New Roman"/>
          <w:sz w:val="20"/>
          <w:szCs w:val="20"/>
        </w:rPr>
        <w:t>the</w:t>
      </w:r>
      <w:r w:rsidRPr="00293B2C">
        <w:rPr>
          <w:rFonts w:ascii="Times New Roman" w:hAnsi="Times New Roman"/>
          <w:sz w:val="20"/>
          <w:szCs w:val="20"/>
        </w:rPr>
        <w:t> </w:t>
      </w:r>
      <w:r w:rsidRPr="00293B2C">
        <w:rPr>
          <w:rStyle w:val="hvr"/>
          <w:rFonts w:ascii="Times New Roman" w:hAnsi="Times New Roman"/>
          <w:sz w:val="20"/>
          <w:szCs w:val="20"/>
        </w:rPr>
        <w:t>weight</w:t>
      </w:r>
      <w:r w:rsidRPr="00293B2C">
        <w:rPr>
          <w:rFonts w:ascii="Times New Roman" w:hAnsi="Times New Roman"/>
          <w:sz w:val="20"/>
          <w:szCs w:val="20"/>
        </w:rPr>
        <w:t> of </w:t>
      </w:r>
      <w:r w:rsidRPr="00293B2C">
        <w:rPr>
          <w:rStyle w:val="hvr"/>
          <w:rFonts w:ascii="Times New Roman" w:hAnsi="Times New Roman"/>
          <w:sz w:val="20"/>
          <w:szCs w:val="20"/>
        </w:rPr>
        <w:t>the</w:t>
      </w:r>
      <w:r w:rsidRPr="00293B2C">
        <w:rPr>
          <w:rFonts w:ascii="Times New Roman" w:hAnsi="Times New Roman"/>
          <w:sz w:val="20"/>
          <w:szCs w:val="20"/>
        </w:rPr>
        <w:t> </w:t>
      </w:r>
      <w:r w:rsidRPr="00293B2C">
        <w:rPr>
          <w:rStyle w:val="hvr"/>
          <w:rFonts w:ascii="Times New Roman" w:hAnsi="Times New Roman"/>
          <w:sz w:val="20"/>
          <w:szCs w:val="20"/>
        </w:rPr>
        <w:t>metal</w:t>
      </w:r>
      <w:r w:rsidRPr="00293B2C">
        <w:rPr>
          <w:rFonts w:ascii="Times New Roman" w:hAnsi="Times New Roman"/>
          <w:sz w:val="20"/>
          <w:szCs w:val="20"/>
        </w:rPr>
        <w:t> </w:t>
      </w:r>
      <w:r w:rsidRPr="00293B2C">
        <w:rPr>
          <w:rStyle w:val="hvr"/>
          <w:rFonts w:ascii="Times New Roman" w:hAnsi="Times New Roman"/>
          <w:sz w:val="20"/>
          <w:szCs w:val="20"/>
        </w:rPr>
        <w:t>per</w:t>
      </w:r>
      <w:r w:rsidRPr="00293B2C">
        <w:rPr>
          <w:rFonts w:ascii="Times New Roman" w:hAnsi="Times New Roman"/>
          <w:sz w:val="20"/>
          <w:szCs w:val="20"/>
        </w:rPr>
        <w:t> </w:t>
      </w:r>
      <w:r w:rsidRPr="00293B2C">
        <w:rPr>
          <w:rStyle w:val="hvr"/>
          <w:rFonts w:ascii="Times New Roman" w:hAnsi="Times New Roman"/>
          <w:sz w:val="20"/>
          <w:szCs w:val="20"/>
        </w:rPr>
        <w:t>unit</w:t>
      </w:r>
      <w:r w:rsidRPr="00293B2C">
        <w:rPr>
          <w:rFonts w:ascii="Times New Roman" w:hAnsi="Times New Roman"/>
          <w:sz w:val="20"/>
          <w:szCs w:val="20"/>
        </w:rPr>
        <w:t> </w:t>
      </w:r>
      <w:r w:rsidRPr="00293B2C">
        <w:rPr>
          <w:rStyle w:val="hvr"/>
          <w:rFonts w:ascii="Times New Roman" w:hAnsi="Times New Roman"/>
          <w:sz w:val="20"/>
          <w:szCs w:val="20"/>
        </w:rPr>
        <w:t>area</w:t>
      </w:r>
      <w:r w:rsidRPr="00293B2C">
        <w:rPr>
          <w:rFonts w:ascii="Times New Roman" w:hAnsi="Times New Roman"/>
          <w:sz w:val="20"/>
          <w:szCs w:val="20"/>
        </w:rPr>
        <w:t> </w:t>
      </w:r>
      <w:r w:rsidRPr="00293B2C">
        <w:rPr>
          <w:rStyle w:val="hvr"/>
          <w:rFonts w:ascii="Times New Roman" w:hAnsi="Times New Roman"/>
          <w:sz w:val="20"/>
          <w:szCs w:val="20"/>
        </w:rPr>
        <w:t>and</w:t>
      </w:r>
      <w:r w:rsidRPr="00293B2C">
        <w:rPr>
          <w:rFonts w:ascii="Times New Roman" w:hAnsi="Times New Roman"/>
          <w:sz w:val="20"/>
          <w:szCs w:val="20"/>
        </w:rPr>
        <w:t> </w:t>
      </w:r>
      <w:r w:rsidRPr="00293B2C">
        <w:rPr>
          <w:rStyle w:val="hvr"/>
          <w:rFonts w:ascii="Times New Roman" w:hAnsi="Times New Roman"/>
          <w:sz w:val="20"/>
          <w:szCs w:val="20"/>
        </w:rPr>
        <w:t>time,</w:t>
      </w:r>
      <w:r w:rsidRPr="00293B2C">
        <w:rPr>
          <w:rFonts w:ascii="Times New Roman" w:hAnsi="Times New Roman"/>
          <w:sz w:val="20"/>
          <w:szCs w:val="20"/>
        </w:rPr>
        <w:t> </w:t>
      </w:r>
      <w:r w:rsidRPr="00293B2C">
        <w:rPr>
          <w:rStyle w:val="hvr"/>
          <w:rFonts w:ascii="Times New Roman" w:hAnsi="Times New Roman"/>
          <w:sz w:val="20"/>
          <w:szCs w:val="20"/>
        </w:rPr>
        <w:t>the</w:t>
      </w:r>
      <w:r w:rsidRPr="00293B2C">
        <w:rPr>
          <w:rFonts w:ascii="Times New Roman" w:hAnsi="Times New Roman"/>
          <w:sz w:val="20"/>
          <w:szCs w:val="20"/>
        </w:rPr>
        <w:t> </w:t>
      </w:r>
      <w:r w:rsidRPr="00293B2C">
        <w:rPr>
          <w:rStyle w:val="hvr"/>
          <w:rFonts w:ascii="Times New Roman" w:hAnsi="Times New Roman"/>
          <w:sz w:val="20"/>
          <w:szCs w:val="20"/>
        </w:rPr>
        <w:t>volume</w:t>
      </w:r>
      <w:r w:rsidRPr="00293B2C">
        <w:rPr>
          <w:rFonts w:ascii="Times New Roman" w:hAnsi="Times New Roman"/>
          <w:sz w:val="20"/>
          <w:szCs w:val="20"/>
        </w:rPr>
        <w:t> of </w:t>
      </w:r>
      <w:r w:rsidRPr="00293B2C">
        <w:rPr>
          <w:rStyle w:val="hvr"/>
          <w:rFonts w:ascii="Times New Roman" w:hAnsi="Times New Roman"/>
          <w:sz w:val="20"/>
          <w:szCs w:val="20"/>
        </w:rPr>
        <w:t>gas</w:t>
      </w:r>
      <w:r w:rsidRPr="00293B2C">
        <w:rPr>
          <w:rFonts w:ascii="Times New Roman" w:hAnsi="Times New Roman"/>
          <w:sz w:val="20"/>
          <w:szCs w:val="20"/>
        </w:rPr>
        <w:t> </w:t>
      </w:r>
      <w:r w:rsidRPr="00293B2C">
        <w:rPr>
          <w:rStyle w:val="hvr"/>
          <w:rFonts w:ascii="Times New Roman" w:hAnsi="Times New Roman"/>
          <w:sz w:val="20"/>
          <w:szCs w:val="20"/>
        </w:rPr>
        <w:t>released</w:t>
      </w:r>
      <w:r w:rsidRPr="00293B2C">
        <w:rPr>
          <w:rFonts w:ascii="Times New Roman" w:hAnsi="Times New Roman"/>
          <w:sz w:val="20"/>
          <w:szCs w:val="20"/>
        </w:rPr>
        <w:t> </w:t>
      </w:r>
      <w:r w:rsidRPr="00293B2C">
        <w:rPr>
          <w:rStyle w:val="hvr"/>
          <w:rFonts w:ascii="Times New Roman" w:hAnsi="Times New Roman"/>
          <w:sz w:val="20"/>
          <w:szCs w:val="20"/>
        </w:rPr>
        <w:t>(hydrogen)</w:t>
      </w:r>
      <w:r w:rsidRPr="00293B2C">
        <w:rPr>
          <w:rFonts w:ascii="Times New Roman" w:hAnsi="Times New Roman"/>
          <w:sz w:val="20"/>
          <w:szCs w:val="20"/>
        </w:rPr>
        <w:t> or</w:t>
      </w:r>
      <w:r w:rsidRPr="00293B2C">
        <w:rPr>
          <w:rStyle w:val="hvr"/>
          <w:rFonts w:ascii="Times New Roman" w:hAnsi="Times New Roman"/>
          <w:sz w:val="20"/>
          <w:szCs w:val="20"/>
        </w:rPr>
        <w:t>absorbed</w:t>
      </w:r>
      <w:r w:rsidRPr="00293B2C">
        <w:rPr>
          <w:rFonts w:ascii="Times New Roman" w:hAnsi="Times New Roman"/>
          <w:sz w:val="20"/>
          <w:szCs w:val="20"/>
        </w:rPr>
        <w:t> </w:t>
      </w:r>
      <w:r w:rsidRPr="00293B2C">
        <w:rPr>
          <w:rStyle w:val="hvr"/>
          <w:rFonts w:ascii="Times New Roman" w:hAnsi="Times New Roman"/>
          <w:sz w:val="20"/>
          <w:szCs w:val="20"/>
        </w:rPr>
        <w:t>(oxygen)</w:t>
      </w:r>
      <w:r w:rsidRPr="00293B2C">
        <w:rPr>
          <w:rFonts w:ascii="Times New Roman" w:hAnsi="Times New Roman"/>
          <w:sz w:val="20"/>
          <w:szCs w:val="20"/>
        </w:rPr>
        <w:t> in </w:t>
      </w:r>
      <w:r w:rsidRPr="00293B2C">
        <w:rPr>
          <w:rStyle w:val="hvr"/>
          <w:rFonts w:ascii="Times New Roman" w:hAnsi="Times New Roman"/>
          <w:sz w:val="20"/>
          <w:szCs w:val="20"/>
        </w:rPr>
        <w:t>the</w:t>
      </w:r>
      <w:r w:rsidRPr="00293B2C">
        <w:rPr>
          <w:rFonts w:ascii="Times New Roman" w:hAnsi="Times New Roman"/>
          <w:sz w:val="20"/>
          <w:szCs w:val="20"/>
        </w:rPr>
        <w:t> </w:t>
      </w:r>
      <w:r w:rsidRPr="00293B2C">
        <w:rPr>
          <w:rStyle w:val="hvr"/>
          <w:rFonts w:ascii="Times New Roman" w:hAnsi="Times New Roman"/>
          <w:sz w:val="20"/>
          <w:szCs w:val="20"/>
        </w:rPr>
        <w:t>course</w:t>
      </w:r>
      <w:r w:rsidRPr="00293B2C">
        <w:rPr>
          <w:rFonts w:ascii="Times New Roman" w:hAnsi="Times New Roman"/>
          <w:sz w:val="20"/>
          <w:szCs w:val="20"/>
        </w:rPr>
        <w:t> of </w:t>
      </w:r>
      <w:r w:rsidRPr="00293B2C">
        <w:rPr>
          <w:rStyle w:val="hvr"/>
          <w:rFonts w:ascii="Times New Roman" w:hAnsi="Times New Roman"/>
          <w:sz w:val="20"/>
          <w:szCs w:val="20"/>
        </w:rPr>
        <w:t>corrosion</w:t>
      </w:r>
      <w:r w:rsidRPr="00293B2C">
        <w:rPr>
          <w:rFonts w:ascii="Times New Roman" w:hAnsi="Times New Roman"/>
          <w:sz w:val="20"/>
          <w:szCs w:val="20"/>
        </w:rPr>
        <w:t> </w:t>
      </w:r>
      <w:r w:rsidRPr="00293B2C">
        <w:rPr>
          <w:rStyle w:val="hvr"/>
          <w:rFonts w:ascii="Times New Roman" w:hAnsi="Times New Roman"/>
          <w:sz w:val="20"/>
          <w:szCs w:val="20"/>
        </w:rPr>
        <w:t>per</w:t>
      </w:r>
      <w:r w:rsidRPr="00293B2C">
        <w:rPr>
          <w:rFonts w:ascii="Times New Roman" w:hAnsi="Times New Roman"/>
          <w:sz w:val="20"/>
          <w:szCs w:val="20"/>
        </w:rPr>
        <w:t> </w:t>
      </w:r>
      <w:r w:rsidRPr="00293B2C">
        <w:rPr>
          <w:rStyle w:val="hvr"/>
          <w:rFonts w:ascii="Times New Roman" w:hAnsi="Times New Roman"/>
          <w:sz w:val="20"/>
          <w:szCs w:val="20"/>
        </w:rPr>
        <w:t>unit</w:t>
      </w:r>
      <w:r w:rsidRPr="00293B2C">
        <w:rPr>
          <w:rFonts w:ascii="Times New Roman" w:hAnsi="Times New Roman"/>
          <w:sz w:val="20"/>
          <w:szCs w:val="20"/>
        </w:rPr>
        <w:t> </w:t>
      </w:r>
      <w:r w:rsidRPr="00293B2C">
        <w:rPr>
          <w:rStyle w:val="hvr"/>
          <w:rFonts w:ascii="Times New Roman" w:hAnsi="Times New Roman"/>
          <w:sz w:val="20"/>
          <w:szCs w:val="20"/>
        </w:rPr>
        <w:t>area</w:t>
      </w:r>
      <w:r w:rsidRPr="00293B2C">
        <w:rPr>
          <w:rFonts w:ascii="Times New Roman" w:hAnsi="Times New Roman"/>
          <w:sz w:val="20"/>
          <w:szCs w:val="20"/>
        </w:rPr>
        <w:t> </w:t>
      </w:r>
      <w:r w:rsidRPr="00293B2C">
        <w:rPr>
          <w:rStyle w:val="hvr"/>
          <w:rFonts w:ascii="Times New Roman" w:hAnsi="Times New Roman"/>
          <w:sz w:val="20"/>
          <w:szCs w:val="20"/>
        </w:rPr>
        <w:t>and</w:t>
      </w:r>
      <w:r w:rsidRPr="00293B2C">
        <w:rPr>
          <w:rFonts w:ascii="Times New Roman" w:hAnsi="Times New Roman"/>
          <w:sz w:val="20"/>
          <w:szCs w:val="20"/>
        </w:rPr>
        <w:t> </w:t>
      </w:r>
      <w:r w:rsidRPr="00293B2C">
        <w:rPr>
          <w:rStyle w:val="hvr"/>
          <w:rFonts w:ascii="Times New Roman" w:hAnsi="Times New Roman"/>
          <w:sz w:val="20"/>
          <w:szCs w:val="20"/>
        </w:rPr>
        <w:t>unit</w:t>
      </w:r>
      <w:r w:rsidRPr="00293B2C">
        <w:rPr>
          <w:rFonts w:ascii="Times New Roman" w:hAnsi="Times New Roman"/>
          <w:sz w:val="20"/>
          <w:szCs w:val="20"/>
        </w:rPr>
        <w:t> </w:t>
      </w:r>
      <w:r w:rsidRPr="00293B2C">
        <w:rPr>
          <w:rStyle w:val="hvr"/>
          <w:rFonts w:ascii="Times New Roman" w:hAnsi="Times New Roman"/>
          <w:sz w:val="20"/>
          <w:szCs w:val="20"/>
        </w:rPr>
        <w:t>time,</w:t>
      </w:r>
      <w:r w:rsidRPr="00293B2C">
        <w:rPr>
          <w:rFonts w:ascii="Times New Roman" w:hAnsi="Times New Roman"/>
          <w:sz w:val="20"/>
          <w:szCs w:val="20"/>
        </w:rPr>
        <w:t> </w:t>
      </w:r>
      <w:r w:rsidRPr="00293B2C">
        <w:rPr>
          <w:rStyle w:val="hvr"/>
          <w:rFonts w:ascii="Times New Roman" w:hAnsi="Times New Roman"/>
          <w:sz w:val="20"/>
          <w:szCs w:val="20"/>
        </w:rPr>
        <w:t>the</w:t>
      </w:r>
      <w:r w:rsidRPr="00293B2C">
        <w:rPr>
          <w:rFonts w:ascii="Times New Roman" w:hAnsi="Times New Roman"/>
          <w:sz w:val="20"/>
          <w:szCs w:val="20"/>
        </w:rPr>
        <w:t> </w:t>
      </w:r>
      <w:r w:rsidRPr="00293B2C">
        <w:rPr>
          <w:rStyle w:val="hvr"/>
          <w:rFonts w:ascii="Times New Roman" w:hAnsi="Times New Roman"/>
          <w:sz w:val="20"/>
          <w:szCs w:val="20"/>
        </w:rPr>
        <w:t>current</w:t>
      </w:r>
      <w:r w:rsidRPr="00293B2C">
        <w:rPr>
          <w:rFonts w:ascii="Times New Roman" w:hAnsi="Times New Roman"/>
          <w:sz w:val="20"/>
          <w:szCs w:val="20"/>
        </w:rPr>
        <w:t> </w:t>
      </w:r>
      <w:r w:rsidRPr="00293B2C">
        <w:rPr>
          <w:rStyle w:val="hvr"/>
          <w:rFonts w:ascii="Times New Roman" w:hAnsi="Times New Roman"/>
          <w:sz w:val="20"/>
          <w:szCs w:val="20"/>
        </w:rPr>
        <w:t>density</w:t>
      </w:r>
      <w:r w:rsidRPr="00293B2C">
        <w:rPr>
          <w:rFonts w:ascii="Times New Roman" w:hAnsi="Times New Roman"/>
          <w:sz w:val="20"/>
          <w:szCs w:val="20"/>
        </w:rPr>
        <w:t> </w:t>
      </w:r>
      <w:r w:rsidRPr="00293B2C">
        <w:rPr>
          <w:rStyle w:val="hvr"/>
          <w:rFonts w:ascii="Times New Roman" w:hAnsi="Times New Roman"/>
          <w:sz w:val="20"/>
          <w:szCs w:val="20"/>
        </w:rPr>
        <w:t>corresponding</w:t>
      </w:r>
      <w:r w:rsidRPr="00293B2C">
        <w:rPr>
          <w:rFonts w:ascii="Times New Roman" w:hAnsi="Times New Roman"/>
          <w:sz w:val="20"/>
          <w:szCs w:val="20"/>
        </w:rPr>
        <w:t> to </w:t>
      </w:r>
      <w:r w:rsidRPr="00293B2C">
        <w:rPr>
          <w:rStyle w:val="hvr"/>
          <w:rFonts w:ascii="Times New Roman" w:hAnsi="Times New Roman"/>
          <w:sz w:val="20"/>
          <w:szCs w:val="20"/>
        </w:rPr>
        <w:t>the</w:t>
      </w:r>
      <w:r w:rsidRPr="00293B2C">
        <w:rPr>
          <w:rFonts w:ascii="Times New Roman" w:hAnsi="Times New Roman"/>
          <w:sz w:val="20"/>
          <w:szCs w:val="20"/>
        </w:rPr>
        <w:t> </w:t>
      </w:r>
      <w:r w:rsidRPr="00293B2C">
        <w:rPr>
          <w:rStyle w:val="hvr"/>
          <w:rFonts w:ascii="Times New Roman" w:hAnsi="Times New Roman"/>
          <w:sz w:val="20"/>
          <w:szCs w:val="20"/>
        </w:rPr>
        <w:t>rate</w:t>
      </w:r>
      <w:r w:rsidRPr="00293B2C">
        <w:rPr>
          <w:rFonts w:ascii="Times New Roman" w:hAnsi="Times New Roman"/>
          <w:sz w:val="20"/>
          <w:szCs w:val="20"/>
        </w:rPr>
        <w:t> of </w:t>
      </w:r>
      <w:r w:rsidRPr="00293B2C">
        <w:rPr>
          <w:rStyle w:val="hvr"/>
          <w:rFonts w:ascii="Times New Roman" w:hAnsi="Times New Roman"/>
          <w:sz w:val="20"/>
          <w:szCs w:val="20"/>
        </w:rPr>
        <w:t>thegiven</w:t>
      </w:r>
      <w:r w:rsidRPr="00293B2C">
        <w:rPr>
          <w:rFonts w:ascii="Times New Roman" w:hAnsi="Times New Roman"/>
          <w:sz w:val="20"/>
          <w:szCs w:val="20"/>
        </w:rPr>
        <w:t> </w:t>
      </w:r>
      <w:r w:rsidRPr="00293B2C">
        <w:rPr>
          <w:rStyle w:val="hvr"/>
          <w:rFonts w:ascii="Times New Roman" w:hAnsi="Times New Roman"/>
          <w:sz w:val="20"/>
          <w:szCs w:val="20"/>
        </w:rPr>
        <w:t>corrosion</w:t>
      </w:r>
      <w:r w:rsidRPr="00293B2C">
        <w:rPr>
          <w:rFonts w:ascii="Times New Roman" w:hAnsi="Times New Roman"/>
          <w:sz w:val="20"/>
          <w:szCs w:val="20"/>
        </w:rPr>
        <w:t> </w:t>
      </w:r>
      <w:r w:rsidRPr="00293B2C">
        <w:rPr>
          <w:rStyle w:val="hvr"/>
          <w:rFonts w:ascii="Times New Roman" w:hAnsi="Times New Roman"/>
          <w:sz w:val="20"/>
          <w:szCs w:val="20"/>
        </w:rPr>
        <w:t>process,</w:t>
      </w:r>
      <w:r w:rsidRPr="00293B2C">
        <w:rPr>
          <w:rFonts w:ascii="Times New Roman" w:hAnsi="Times New Roman"/>
          <w:sz w:val="20"/>
          <w:szCs w:val="20"/>
        </w:rPr>
        <w:t> </w:t>
      </w:r>
      <w:r w:rsidRPr="00293B2C">
        <w:rPr>
          <w:rStyle w:val="hvr"/>
          <w:rFonts w:ascii="Times New Roman" w:hAnsi="Times New Roman"/>
          <w:sz w:val="20"/>
          <w:szCs w:val="20"/>
        </w:rPr>
        <w:t>and</w:t>
      </w:r>
      <w:r w:rsidRPr="00293B2C">
        <w:rPr>
          <w:rFonts w:ascii="Times New Roman" w:hAnsi="Times New Roman"/>
          <w:sz w:val="20"/>
          <w:szCs w:val="20"/>
        </w:rPr>
        <w:t> </w:t>
      </w:r>
      <w:r w:rsidRPr="00293B2C">
        <w:rPr>
          <w:rStyle w:val="hvr"/>
          <w:rFonts w:ascii="Times New Roman" w:hAnsi="Times New Roman"/>
          <w:sz w:val="20"/>
          <w:szCs w:val="20"/>
        </w:rPr>
        <w:t>the</w:t>
      </w:r>
      <w:r w:rsidRPr="00293B2C">
        <w:rPr>
          <w:rFonts w:ascii="Times New Roman" w:hAnsi="Times New Roman"/>
          <w:sz w:val="20"/>
          <w:szCs w:val="20"/>
        </w:rPr>
        <w:t> </w:t>
      </w:r>
      <w:r w:rsidRPr="00293B2C">
        <w:rPr>
          <w:rStyle w:val="hvr"/>
          <w:rFonts w:ascii="Times New Roman" w:hAnsi="Times New Roman"/>
          <w:sz w:val="20"/>
          <w:szCs w:val="20"/>
        </w:rPr>
        <w:t>percentage</w:t>
      </w:r>
      <w:r w:rsidRPr="00293B2C">
        <w:rPr>
          <w:rFonts w:ascii="Times New Roman" w:hAnsi="Times New Roman"/>
          <w:sz w:val="20"/>
          <w:szCs w:val="20"/>
        </w:rPr>
        <w:t> </w:t>
      </w:r>
      <w:r w:rsidRPr="00293B2C">
        <w:rPr>
          <w:rStyle w:val="hvr"/>
          <w:rFonts w:ascii="Times New Roman" w:hAnsi="Times New Roman"/>
          <w:sz w:val="20"/>
          <w:szCs w:val="20"/>
        </w:rPr>
        <w:t>change</w:t>
      </w:r>
      <w:r w:rsidRPr="00293B2C">
        <w:rPr>
          <w:rFonts w:ascii="Times New Roman" w:hAnsi="Times New Roman"/>
          <w:sz w:val="20"/>
          <w:szCs w:val="20"/>
        </w:rPr>
        <w:t> in </w:t>
      </w:r>
      <w:r w:rsidRPr="00293B2C">
        <w:rPr>
          <w:rStyle w:val="hvr"/>
          <w:rFonts w:ascii="Times New Roman" w:hAnsi="Times New Roman"/>
          <w:sz w:val="20"/>
          <w:szCs w:val="20"/>
        </w:rPr>
        <w:t>any</w:t>
      </w:r>
      <w:r w:rsidRPr="00293B2C">
        <w:rPr>
          <w:rFonts w:ascii="Times New Roman" w:hAnsi="Times New Roman"/>
          <w:sz w:val="20"/>
          <w:szCs w:val="20"/>
        </w:rPr>
        <w:t> </w:t>
      </w:r>
      <w:r w:rsidRPr="00293B2C">
        <w:rPr>
          <w:rStyle w:val="hvr"/>
          <w:rFonts w:ascii="Times New Roman" w:hAnsi="Times New Roman"/>
          <w:sz w:val="20"/>
          <w:szCs w:val="20"/>
        </w:rPr>
        <w:t>mechanical</w:t>
      </w:r>
      <w:r w:rsidRPr="00293B2C">
        <w:rPr>
          <w:rFonts w:ascii="Times New Roman" w:hAnsi="Times New Roman"/>
          <w:sz w:val="20"/>
          <w:szCs w:val="20"/>
        </w:rPr>
        <w:t> </w:t>
      </w:r>
      <w:r w:rsidRPr="00293B2C">
        <w:rPr>
          <w:rStyle w:val="hvr"/>
          <w:rFonts w:ascii="Times New Roman" w:hAnsi="Times New Roman"/>
          <w:sz w:val="20"/>
          <w:szCs w:val="20"/>
        </w:rPr>
        <w:t>property,</w:t>
      </w:r>
      <w:r w:rsidRPr="00293B2C">
        <w:rPr>
          <w:rFonts w:ascii="Times New Roman" w:hAnsi="Times New Roman"/>
          <w:sz w:val="20"/>
          <w:szCs w:val="20"/>
        </w:rPr>
        <w:t> </w:t>
      </w:r>
      <w:r w:rsidRPr="00293B2C">
        <w:rPr>
          <w:rStyle w:val="hvr"/>
          <w:rFonts w:ascii="Times New Roman" w:hAnsi="Times New Roman"/>
          <w:sz w:val="20"/>
          <w:szCs w:val="20"/>
        </w:rPr>
        <w:t>electric</w:t>
      </w:r>
      <w:r w:rsidRPr="00293B2C">
        <w:rPr>
          <w:rFonts w:ascii="Times New Roman" w:hAnsi="Times New Roman"/>
          <w:sz w:val="20"/>
          <w:szCs w:val="20"/>
        </w:rPr>
        <w:t> </w:t>
      </w:r>
      <w:r w:rsidRPr="00293B2C">
        <w:rPr>
          <w:rStyle w:val="hvr"/>
          <w:rFonts w:ascii="Times New Roman" w:hAnsi="Times New Roman"/>
          <w:sz w:val="20"/>
          <w:szCs w:val="20"/>
        </w:rPr>
        <w:t>resistance,</w:t>
      </w:r>
      <w:r w:rsidRPr="00293B2C">
        <w:rPr>
          <w:rFonts w:ascii="Times New Roman" w:hAnsi="Times New Roman"/>
          <w:sz w:val="20"/>
          <w:szCs w:val="20"/>
        </w:rPr>
        <w:t> </w:t>
      </w:r>
      <w:r w:rsidRPr="00293B2C">
        <w:rPr>
          <w:rStyle w:val="hvr"/>
          <w:rFonts w:ascii="Times New Roman" w:hAnsi="Times New Roman"/>
          <w:sz w:val="20"/>
          <w:szCs w:val="20"/>
        </w:rPr>
        <w:t>and</w:t>
      </w:r>
      <w:r w:rsidRPr="00293B2C">
        <w:rPr>
          <w:rFonts w:ascii="Times New Roman" w:hAnsi="Times New Roman"/>
          <w:sz w:val="20"/>
          <w:szCs w:val="20"/>
        </w:rPr>
        <w:t> </w:t>
      </w:r>
      <w:r w:rsidRPr="00293B2C">
        <w:rPr>
          <w:rStyle w:val="hvr"/>
          <w:rFonts w:ascii="Times New Roman" w:hAnsi="Times New Roman"/>
          <w:sz w:val="20"/>
          <w:szCs w:val="20"/>
        </w:rPr>
        <w:t>reflectivity</w:t>
      </w:r>
      <w:r w:rsidRPr="00293B2C">
        <w:rPr>
          <w:rFonts w:ascii="Times New Roman" w:hAnsi="Times New Roman"/>
          <w:sz w:val="20"/>
          <w:szCs w:val="20"/>
        </w:rPr>
        <w:t> of </w:t>
      </w:r>
      <w:r w:rsidRPr="00293B2C">
        <w:rPr>
          <w:rStyle w:val="hvr"/>
          <w:rFonts w:ascii="Times New Roman" w:hAnsi="Times New Roman"/>
          <w:sz w:val="20"/>
          <w:szCs w:val="20"/>
        </w:rPr>
        <w:t>themetal</w:t>
      </w:r>
      <w:r w:rsidRPr="00293B2C">
        <w:rPr>
          <w:rFonts w:ascii="Times New Roman" w:hAnsi="Times New Roman"/>
          <w:sz w:val="20"/>
          <w:szCs w:val="20"/>
        </w:rPr>
        <w:t> </w:t>
      </w:r>
      <w:r w:rsidRPr="00293B2C">
        <w:rPr>
          <w:rStyle w:val="hvr"/>
          <w:rFonts w:ascii="Times New Roman" w:hAnsi="Times New Roman"/>
          <w:sz w:val="20"/>
          <w:szCs w:val="20"/>
        </w:rPr>
        <w:t>over</w:t>
      </w:r>
      <w:r w:rsidRPr="00293B2C">
        <w:rPr>
          <w:rFonts w:ascii="Times New Roman" w:hAnsi="Times New Roman"/>
          <w:sz w:val="20"/>
          <w:szCs w:val="20"/>
        </w:rPr>
        <w:t> a </w:t>
      </w:r>
      <w:r w:rsidRPr="00293B2C">
        <w:rPr>
          <w:rStyle w:val="hvr"/>
          <w:rFonts w:ascii="Times New Roman" w:hAnsi="Times New Roman"/>
          <w:sz w:val="20"/>
          <w:szCs w:val="20"/>
        </w:rPr>
        <w:t>given</w:t>
      </w:r>
      <w:r w:rsidRPr="00293B2C">
        <w:rPr>
          <w:rFonts w:ascii="Times New Roman" w:hAnsi="Times New Roman"/>
          <w:sz w:val="20"/>
          <w:szCs w:val="20"/>
        </w:rPr>
        <w:t> </w:t>
      </w:r>
      <w:r w:rsidRPr="00293B2C">
        <w:rPr>
          <w:rStyle w:val="hvr"/>
          <w:rFonts w:ascii="Times New Roman" w:hAnsi="Times New Roman"/>
          <w:sz w:val="20"/>
          <w:szCs w:val="20"/>
        </w:rPr>
        <w:t>period.</w:t>
      </w:r>
      <w:r w:rsidRPr="00293B2C">
        <w:rPr>
          <w:rFonts w:ascii="Times New Roman" w:hAnsi="Times New Roman"/>
          <w:sz w:val="20"/>
          <w:szCs w:val="20"/>
        </w:rPr>
        <w:t> </w:t>
      </w:r>
    </w:p>
    <w:p w:rsidR="00E2314D" w:rsidRPr="00827D43" w:rsidRDefault="00E2314D" w:rsidP="00293B2C">
      <w:pPr>
        <w:spacing w:after="7" w:line="228" w:lineRule="auto"/>
        <w:jc w:val="both"/>
        <w:rPr>
          <w:rFonts w:ascii="Times New Roman" w:hAnsi="Times New Roman"/>
          <w:i/>
          <w:sz w:val="20"/>
          <w:szCs w:val="20"/>
        </w:rPr>
      </w:pPr>
    </w:p>
    <w:tbl>
      <w:tblPr>
        <w:tblStyle w:val="TableGrid0"/>
        <w:tblpPr w:vertAnchor="text" w:tblpX="271" w:tblpY="420"/>
        <w:tblOverlap w:val="never"/>
        <w:tblW w:w="4501" w:type="dxa"/>
        <w:tblInd w:w="0" w:type="dxa"/>
        <w:tblCellMar>
          <w:left w:w="48" w:type="dxa"/>
          <w:right w:w="115" w:type="dxa"/>
        </w:tblCellMar>
        <w:tblLook w:val="04A0" w:firstRow="1" w:lastRow="0" w:firstColumn="1" w:lastColumn="0" w:noHBand="0" w:noVBand="1"/>
      </w:tblPr>
      <w:tblGrid>
        <w:gridCol w:w="1765"/>
        <w:gridCol w:w="1603"/>
        <w:gridCol w:w="1133"/>
      </w:tblGrid>
      <w:tr w:rsidR="00E2314D" w:rsidRPr="00827D43" w:rsidTr="00A764F5">
        <w:trPr>
          <w:trHeight w:val="317"/>
        </w:trPr>
        <w:tc>
          <w:tcPr>
            <w:tcW w:w="1765" w:type="dxa"/>
            <w:tcBorders>
              <w:top w:val="single" w:sz="4" w:space="0" w:color="000000"/>
              <w:left w:val="single" w:sz="4" w:space="0" w:color="000000"/>
              <w:bottom w:val="single" w:sz="4" w:space="0" w:color="000000"/>
              <w:right w:val="single" w:sz="4" w:space="0" w:color="000000"/>
            </w:tcBorders>
          </w:tcPr>
          <w:p w:rsidR="00E2314D" w:rsidRPr="00827D43" w:rsidRDefault="00E2314D" w:rsidP="00827D43">
            <w:pPr>
              <w:spacing w:after="0"/>
              <w:ind w:left="84"/>
              <w:jc w:val="both"/>
              <w:rPr>
                <w:rFonts w:ascii="Times New Roman" w:hAnsi="Times New Roman" w:cs="Times New Roman"/>
                <w:i/>
                <w:sz w:val="20"/>
                <w:szCs w:val="20"/>
              </w:rPr>
            </w:pPr>
            <w:r w:rsidRPr="00827D43">
              <w:rPr>
                <w:rFonts w:ascii="Times New Roman" w:eastAsia="Times New Roman" w:hAnsi="Times New Roman" w:cs="Times New Roman"/>
                <w:b/>
                <w:i/>
                <w:sz w:val="20"/>
                <w:szCs w:val="20"/>
              </w:rPr>
              <w:t xml:space="preserve">Non-corrodible </w:t>
            </w:r>
          </w:p>
        </w:tc>
        <w:tc>
          <w:tcPr>
            <w:tcW w:w="1603" w:type="dxa"/>
            <w:tcBorders>
              <w:top w:val="single" w:sz="4" w:space="0" w:color="000000"/>
              <w:left w:val="single" w:sz="4" w:space="0" w:color="000000"/>
              <w:bottom w:val="single" w:sz="4" w:space="0" w:color="000000"/>
              <w:right w:val="single" w:sz="4" w:space="0" w:color="000000"/>
            </w:tcBorders>
          </w:tcPr>
          <w:p w:rsidR="00E2314D" w:rsidRPr="00827D43" w:rsidRDefault="00E2314D" w:rsidP="00827D43">
            <w:pPr>
              <w:spacing w:after="0"/>
              <w:ind w:left="86"/>
              <w:jc w:val="both"/>
              <w:rPr>
                <w:rFonts w:ascii="Times New Roman" w:hAnsi="Times New Roman" w:cs="Times New Roman"/>
                <w:i/>
                <w:sz w:val="20"/>
                <w:szCs w:val="20"/>
              </w:rPr>
            </w:pPr>
            <w:r w:rsidRPr="00827D43">
              <w:rPr>
                <w:rFonts w:ascii="Times New Roman" w:eastAsia="Times New Roman" w:hAnsi="Times New Roman" w:cs="Times New Roman"/>
                <w:b/>
                <w:i/>
                <w:sz w:val="20"/>
                <w:szCs w:val="20"/>
              </w:rPr>
              <w:t xml:space="preserve">Intermediate </w:t>
            </w:r>
          </w:p>
        </w:tc>
        <w:tc>
          <w:tcPr>
            <w:tcW w:w="1133" w:type="dxa"/>
            <w:tcBorders>
              <w:top w:val="single" w:sz="4" w:space="0" w:color="000000"/>
              <w:left w:val="single" w:sz="4" w:space="0" w:color="000000"/>
              <w:bottom w:val="single" w:sz="4" w:space="0" w:color="000000"/>
              <w:right w:val="single" w:sz="4" w:space="0" w:color="000000"/>
            </w:tcBorders>
          </w:tcPr>
          <w:p w:rsidR="00E2314D" w:rsidRPr="00827D43" w:rsidRDefault="00E2314D" w:rsidP="00827D43">
            <w:pPr>
              <w:spacing w:after="0"/>
              <w:jc w:val="both"/>
              <w:rPr>
                <w:rFonts w:ascii="Times New Roman" w:hAnsi="Times New Roman" w:cs="Times New Roman"/>
                <w:i/>
                <w:sz w:val="20"/>
                <w:szCs w:val="20"/>
              </w:rPr>
            </w:pPr>
            <w:r w:rsidRPr="00827D43">
              <w:rPr>
                <w:rFonts w:ascii="Times New Roman" w:eastAsia="Times New Roman" w:hAnsi="Times New Roman" w:cs="Times New Roman"/>
                <w:b/>
                <w:i/>
                <w:sz w:val="20"/>
                <w:szCs w:val="20"/>
              </w:rPr>
              <w:t xml:space="preserve">Corrodible </w:t>
            </w:r>
          </w:p>
        </w:tc>
      </w:tr>
      <w:tr w:rsidR="00E2314D" w:rsidRPr="00827D43" w:rsidTr="00A764F5">
        <w:trPr>
          <w:trHeight w:val="377"/>
        </w:trPr>
        <w:tc>
          <w:tcPr>
            <w:tcW w:w="1765" w:type="dxa"/>
            <w:tcBorders>
              <w:top w:val="single" w:sz="4" w:space="0" w:color="000000"/>
              <w:left w:val="single" w:sz="4" w:space="0" w:color="000000"/>
              <w:bottom w:val="single" w:sz="4" w:space="0" w:color="000000"/>
              <w:right w:val="single" w:sz="4" w:space="0" w:color="000000"/>
            </w:tcBorders>
          </w:tcPr>
          <w:p w:rsidR="00E2314D" w:rsidRPr="00827D43" w:rsidRDefault="00E2314D" w:rsidP="00827D43">
            <w:pPr>
              <w:spacing w:after="0"/>
              <w:ind w:left="29"/>
              <w:jc w:val="both"/>
              <w:rPr>
                <w:rFonts w:ascii="Times New Roman" w:hAnsi="Times New Roman" w:cs="Times New Roman"/>
                <w:i/>
                <w:sz w:val="20"/>
                <w:szCs w:val="20"/>
              </w:rPr>
            </w:pPr>
            <w:r w:rsidRPr="00827D43">
              <w:rPr>
                <w:rFonts w:ascii="Times New Roman" w:hAnsi="Times New Roman" w:cs="Times New Roman"/>
                <w:i/>
                <w:sz w:val="20"/>
                <w:szCs w:val="20"/>
              </w:rPr>
              <w:t xml:space="preserve">Aluminium alloys </w:t>
            </w:r>
          </w:p>
        </w:tc>
        <w:tc>
          <w:tcPr>
            <w:tcW w:w="1603" w:type="dxa"/>
            <w:tcBorders>
              <w:top w:val="single" w:sz="4" w:space="0" w:color="000000"/>
              <w:left w:val="single" w:sz="4" w:space="0" w:color="000000"/>
              <w:bottom w:val="single" w:sz="4" w:space="0" w:color="000000"/>
              <w:right w:val="single" w:sz="4" w:space="0" w:color="000000"/>
            </w:tcBorders>
          </w:tcPr>
          <w:p w:rsidR="00E2314D" w:rsidRPr="00827D43" w:rsidRDefault="00E2314D" w:rsidP="00827D43">
            <w:pPr>
              <w:spacing w:after="0"/>
              <w:ind w:left="137" w:right="235" w:firstLine="132"/>
              <w:jc w:val="both"/>
              <w:rPr>
                <w:rFonts w:ascii="Times New Roman" w:hAnsi="Times New Roman" w:cs="Times New Roman"/>
                <w:i/>
                <w:sz w:val="20"/>
                <w:szCs w:val="20"/>
              </w:rPr>
            </w:pPr>
            <w:r w:rsidRPr="00827D43">
              <w:rPr>
                <w:rFonts w:ascii="Times New Roman" w:hAnsi="Times New Roman" w:cs="Times New Roman"/>
                <w:i/>
                <w:sz w:val="20"/>
                <w:szCs w:val="20"/>
              </w:rPr>
              <w:t xml:space="preserve">Bronzes (High Lead) </w:t>
            </w:r>
          </w:p>
        </w:tc>
        <w:tc>
          <w:tcPr>
            <w:tcW w:w="1133" w:type="dxa"/>
            <w:vMerge w:val="restart"/>
            <w:tcBorders>
              <w:top w:val="single" w:sz="4" w:space="0" w:color="000000"/>
              <w:left w:val="single" w:sz="4" w:space="0" w:color="000000"/>
              <w:bottom w:val="nil"/>
              <w:right w:val="single" w:sz="4" w:space="0" w:color="000000"/>
            </w:tcBorders>
            <w:vAlign w:val="bottom"/>
          </w:tcPr>
          <w:p w:rsidR="00E2314D" w:rsidRPr="00827D43" w:rsidRDefault="00E2314D" w:rsidP="00827D43">
            <w:pPr>
              <w:spacing w:after="0"/>
              <w:ind w:left="142" w:hanging="142"/>
              <w:jc w:val="both"/>
              <w:rPr>
                <w:rFonts w:ascii="Times New Roman" w:hAnsi="Times New Roman" w:cs="Times New Roman"/>
                <w:i/>
                <w:sz w:val="20"/>
                <w:szCs w:val="20"/>
              </w:rPr>
            </w:pPr>
            <w:r w:rsidRPr="00827D43">
              <w:rPr>
                <w:rFonts w:ascii="Times New Roman" w:hAnsi="Times New Roman" w:cs="Times New Roman"/>
                <w:i/>
                <w:sz w:val="20"/>
                <w:szCs w:val="20"/>
              </w:rPr>
              <w:t xml:space="preserve">    Cadmium  Alloys </w:t>
            </w:r>
          </w:p>
        </w:tc>
      </w:tr>
      <w:tr w:rsidR="00E2314D" w:rsidRPr="00827D43" w:rsidTr="00A764F5">
        <w:trPr>
          <w:trHeight w:val="319"/>
        </w:trPr>
        <w:tc>
          <w:tcPr>
            <w:tcW w:w="1765" w:type="dxa"/>
            <w:tcBorders>
              <w:top w:val="single" w:sz="4" w:space="0" w:color="000000"/>
              <w:left w:val="single" w:sz="4" w:space="0" w:color="000000"/>
              <w:bottom w:val="single" w:sz="4" w:space="0" w:color="000000"/>
              <w:right w:val="single" w:sz="4" w:space="0" w:color="000000"/>
            </w:tcBorders>
          </w:tcPr>
          <w:p w:rsidR="00E2314D" w:rsidRPr="00827D43" w:rsidRDefault="00E2314D" w:rsidP="00827D43">
            <w:pPr>
              <w:spacing w:after="0"/>
              <w:ind w:left="72"/>
              <w:jc w:val="both"/>
              <w:rPr>
                <w:rFonts w:ascii="Times New Roman" w:hAnsi="Times New Roman" w:cs="Times New Roman"/>
                <w:i/>
                <w:sz w:val="20"/>
                <w:szCs w:val="20"/>
              </w:rPr>
            </w:pPr>
            <w:r w:rsidRPr="00827D43">
              <w:rPr>
                <w:rFonts w:ascii="Times New Roman" w:hAnsi="Times New Roman" w:cs="Times New Roman"/>
                <w:i/>
                <w:sz w:val="20"/>
                <w:szCs w:val="20"/>
              </w:rPr>
              <w:t xml:space="preserve">Tin-base Babbitt </w:t>
            </w:r>
          </w:p>
        </w:tc>
        <w:tc>
          <w:tcPr>
            <w:tcW w:w="1603" w:type="dxa"/>
            <w:tcBorders>
              <w:top w:val="single" w:sz="4" w:space="0" w:color="000000"/>
              <w:left w:val="single" w:sz="4" w:space="0" w:color="000000"/>
              <w:bottom w:val="single" w:sz="4" w:space="0" w:color="000000"/>
              <w:right w:val="single" w:sz="4" w:space="0" w:color="000000"/>
            </w:tcBorders>
          </w:tcPr>
          <w:p w:rsidR="00E2314D" w:rsidRPr="00827D43" w:rsidRDefault="00E2314D" w:rsidP="00827D43">
            <w:pPr>
              <w:spacing w:after="0"/>
              <w:ind w:left="108"/>
              <w:jc w:val="both"/>
              <w:rPr>
                <w:rFonts w:ascii="Times New Roman" w:hAnsi="Times New Roman" w:cs="Times New Roman"/>
                <w:i/>
                <w:sz w:val="20"/>
                <w:szCs w:val="20"/>
              </w:rPr>
            </w:pPr>
            <w:r w:rsidRPr="00827D43">
              <w:rPr>
                <w:rFonts w:ascii="Times New Roman" w:hAnsi="Times New Roman" w:cs="Times New Roman"/>
                <w:i/>
                <w:sz w:val="20"/>
                <w:szCs w:val="20"/>
              </w:rPr>
              <w:t xml:space="preserve">Copper-Lead </w:t>
            </w:r>
          </w:p>
        </w:tc>
        <w:tc>
          <w:tcPr>
            <w:tcW w:w="0" w:type="auto"/>
            <w:vMerge/>
            <w:tcBorders>
              <w:top w:val="nil"/>
              <w:left w:val="single" w:sz="4" w:space="0" w:color="000000"/>
              <w:bottom w:val="nil"/>
              <w:right w:val="single" w:sz="4" w:space="0" w:color="000000"/>
            </w:tcBorders>
          </w:tcPr>
          <w:p w:rsidR="00E2314D" w:rsidRPr="00827D43" w:rsidRDefault="00E2314D" w:rsidP="00827D43">
            <w:pPr>
              <w:spacing w:after="0"/>
              <w:jc w:val="both"/>
              <w:rPr>
                <w:rFonts w:ascii="Times New Roman" w:hAnsi="Times New Roman" w:cs="Times New Roman"/>
                <w:i/>
                <w:sz w:val="20"/>
                <w:szCs w:val="20"/>
              </w:rPr>
            </w:pPr>
          </w:p>
        </w:tc>
      </w:tr>
      <w:tr w:rsidR="00E2314D" w:rsidRPr="00827D43" w:rsidTr="00A764F5">
        <w:trPr>
          <w:trHeight w:val="377"/>
        </w:trPr>
        <w:tc>
          <w:tcPr>
            <w:tcW w:w="1765" w:type="dxa"/>
            <w:tcBorders>
              <w:top w:val="single" w:sz="4" w:space="0" w:color="000000"/>
              <w:left w:val="single" w:sz="4" w:space="0" w:color="000000"/>
              <w:bottom w:val="single" w:sz="4" w:space="0" w:color="000000"/>
              <w:right w:val="single" w:sz="4" w:space="0" w:color="000000"/>
            </w:tcBorders>
          </w:tcPr>
          <w:p w:rsidR="00E2314D" w:rsidRPr="00827D43" w:rsidRDefault="00E2314D" w:rsidP="00827D43">
            <w:pPr>
              <w:spacing w:after="0"/>
              <w:ind w:left="31"/>
              <w:jc w:val="both"/>
              <w:rPr>
                <w:rFonts w:ascii="Times New Roman" w:hAnsi="Times New Roman" w:cs="Times New Roman"/>
                <w:i/>
                <w:sz w:val="20"/>
                <w:szCs w:val="20"/>
              </w:rPr>
            </w:pPr>
            <w:r w:rsidRPr="00827D43">
              <w:rPr>
                <w:rFonts w:ascii="Times New Roman" w:hAnsi="Times New Roman" w:cs="Times New Roman"/>
                <w:i/>
                <w:sz w:val="20"/>
                <w:szCs w:val="20"/>
              </w:rPr>
              <w:t xml:space="preserve">Lead base Babbitt </w:t>
            </w:r>
          </w:p>
        </w:tc>
        <w:tc>
          <w:tcPr>
            <w:tcW w:w="1603" w:type="dxa"/>
            <w:tcBorders>
              <w:top w:val="single" w:sz="4" w:space="0" w:color="000000"/>
              <w:left w:val="single" w:sz="4" w:space="0" w:color="000000"/>
              <w:bottom w:val="single" w:sz="4" w:space="0" w:color="000000"/>
              <w:right w:val="single" w:sz="4" w:space="0" w:color="000000"/>
            </w:tcBorders>
          </w:tcPr>
          <w:p w:rsidR="00E2314D" w:rsidRPr="00827D43" w:rsidRDefault="00E2314D" w:rsidP="00827D43">
            <w:pPr>
              <w:spacing w:after="0"/>
              <w:ind w:left="84" w:right="46" w:firstLine="245"/>
              <w:jc w:val="both"/>
              <w:rPr>
                <w:rFonts w:ascii="Times New Roman" w:hAnsi="Times New Roman" w:cs="Times New Roman"/>
                <w:i/>
                <w:sz w:val="20"/>
                <w:szCs w:val="20"/>
              </w:rPr>
            </w:pPr>
            <w:r w:rsidRPr="00827D43">
              <w:rPr>
                <w:rFonts w:ascii="Times New Roman" w:hAnsi="Times New Roman" w:cs="Times New Roman"/>
                <w:i/>
                <w:sz w:val="20"/>
                <w:szCs w:val="20"/>
              </w:rPr>
              <w:t xml:space="preserve">Alkali  hardened lead </w:t>
            </w:r>
          </w:p>
        </w:tc>
        <w:tc>
          <w:tcPr>
            <w:tcW w:w="0" w:type="auto"/>
            <w:vMerge/>
            <w:tcBorders>
              <w:top w:val="nil"/>
              <w:left w:val="single" w:sz="4" w:space="0" w:color="000000"/>
              <w:bottom w:val="nil"/>
              <w:right w:val="single" w:sz="4" w:space="0" w:color="000000"/>
            </w:tcBorders>
          </w:tcPr>
          <w:p w:rsidR="00E2314D" w:rsidRPr="00827D43" w:rsidRDefault="00E2314D" w:rsidP="00827D43">
            <w:pPr>
              <w:spacing w:after="0"/>
              <w:jc w:val="both"/>
              <w:rPr>
                <w:rFonts w:ascii="Times New Roman" w:hAnsi="Times New Roman" w:cs="Times New Roman"/>
                <w:i/>
                <w:sz w:val="20"/>
                <w:szCs w:val="20"/>
              </w:rPr>
            </w:pPr>
          </w:p>
        </w:tc>
      </w:tr>
      <w:tr w:rsidR="00E2314D" w:rsidRPr="00827D43" w:rsidTr="00A764F5">
        <w:trPr>
          <w:trHeight w:val="187"/>
        </w:trPr>
        <w:tc>
          <w:tcPr>
            <w:tcW w:w="1765" w:type="dxa"/>
            <w:tcBorders>
              <w:top w:val="single" w:sz="4" w:space="0" w:color="000000"/>
              <w:left w:val="single" w:sz="4" w:space="0" w:color="000000"/>
              <w:bottom w:val="nil"/>
              <w:right w:val="single" w:sz="4" w:space="0" w:color="000000"/>
            </w:tcBorders>
          </w:tcPr>
          <w:p w:rsidR="00E2314D" w:rsidRPr="00827D43" w:rsidRDefault="00E2314D" w:rsidP="00827D43">
            <w:pPr>
              <w:spacing w:after="0"/>
              <w:ind w:left="290"/>
              <w:jc w:val="both"/>
              <w:rPr>
                <w:rFonts w:ascii="Times New Roman" w:hAnsi="Times New Roman" w:cs="Times New Roman"/>
                <w:i/>
                <w:sz w:val="20"/>
                <w:szCs w:val="20"/>
              </w:rPr>
            </w:pPr>
            <w:r w:rsidRPr="00827D43">
              <w:rPr>
                <w:rFonts w:ascii="Times New Roman" w:hAnsi="Times New Roman" w:cs="Times New Roman"/>
                <w:i/>
                <w:sz w:val="20"/>
                <w:szCs w:val="20"/>
              </w:rPr>
              <w:t xml:space="preserve">Cadmium  </w:t>
            </w:r>
          </w:p>
        </w:tc>
        <w:tc>
          <w:tcPr>
            <w:tcW w:w="1603" w:type="dxa"/>
            <w:tcBorders>
              <w:top w:val="single" w:sz="4" w:space="0" w:color="000000"/>
              <w:left w:val="single" w:sz="4" w:space="0" w:color="000000"/>
              <w:bottom w:val="nil"/>
              <w:right w:val="single" w:sz="4" w:space="0" w:color="000000"/>
            </w:tcBorders>
          </w:tcPr>
          <w:p w:rsidR="00E2314D" w:rsidRPr="00827D43" w:rsidRDefault="00E2314D" w:rsidP="00827D43">
            <w:pPr>
              <w:spacing w:after="0"/>
              <w:jc w:val="both"/>
              <w:rPr>
                <w:rFonts w:ascii="Times New Roman" w:hAnsi="Times New Roman" w:cs="Times New Roman"/>
                <w:i/>
                <w:sz w:val="20"/>
                <w:szCs w:val="20"/>
              </w:rPr>
            </w:pPr>
          </w:p>
        </w:tc>
        <w:tc>
          <w:tcPr>
            <w:tcW w:w="0" w:type="auto"/>
            <w:vMerge/>
            <w:tcBorders>
              <w:top w:val="nil"/>
              <w:left w:val="single" w:sz="4" w:space="0" w:color="000000"/>
              <w:bottom w:val="nil"/>
              <w:right w:val="single" w:sz="4" w:space="0" w:color="000000"/>
            </w:tcBorders>
          </w:tcPr>
          <w:p w:rsidR="00E2314D" w:rsidRPr="00827D43" w:rsidRDefault="00E2314D" w:rsidP="00827D43">
            <w:pPr>
              <w:spacing w:after="0"/>
              <w:jc w:val="both"/>
              <w:rPr>
                <w:rFonts w:ascii="Times New Roman" w:hAnsi="Times New Roman" w:cs="Times New Roman"/>
                <w:i/>
                <w:sz w:val="20"/>
                <w:szCs w:val="20"/>
              </w:rPr>
            </w:pPr>
          </w:p>
        </w:tc>
      </w:tr>
      <w:tr w:rsidR="00E2314D" w:rsidRPr="00827D43" w:rsidTr="00A764F5">
        <w:trPr>
          <w:trHeight w:val="190"/>
        </w:trPr>
        <w:tc>
          <w:tcPr>
            <w:tcW w:w="1765" w:type="dxa"/>
            <w:tcBorders>
              <w:top w:val="nil"/>
              <w:left w:val="single" w:sz="4" w:space="0" w:color="000000"/>
              <w:bottom w:val="single" w:sz="4" w:space="0" w:color="000000"/>
              <w:right w:val="single" w:sz="4" w:space="0" w:color="000000"/>
            </w:tcBorders>
          </w:tcPr>
          <w:p w:rsidR="00E2314D" w:rsidRPr="00827D43" w:rsidRDefault="00E2314D" w:rsidP="00827D43">
            <w:pPr>
              <w:spacing w:after="0"/>
              <w:ind w:left="166"/>
              <w:jc w:val="both"/>
              <w:rPr>
                <w:rFonts w:ascii="Times New Roman" w:hAnsi="Times New Roman" w:cs="Times New Roman"/>
                <w:i/>
                <w:sz w:val="20"/>
                <w:szCs w:val="20"/>
              </w:rPr>
            </w:pPr>
            <w:r w:rsidRPr="00827D43">
              <w:rPr>
                <w:rFonts w:ascii="Times New Roman" w:hAnsi="Times New Roman" w:cs="Times New Roman"/>
                <w:i/>
                <w:sz w:val="20"/>
                <w:szCs w:val="20"/>
              </w:rPr>
              <w:t xml:space="preserve">Indium alloys </w:t>
            </w:r>
          </w:p>
        </w:tc>
        <w:tc>
          <w:tcPr>
            <w:tcW w:w="1603" w:type="dxa"/>
            <w:vMerge w:val="restart"/>
            <w:tcBorders>
              <w:top w:val="nil"/>
              <w:left w:val="single" w:sz="4" w:space="0" w:color="000000"/>
              <w:bottom w:val="single" w:sz="4" w:space="0" w:color="000000"/>
              <w:right w:val="single" w:sz="4" w:space="0" w:color="000000"/>
            </w:tcBorders>
          </w:tcPr>
          <w:p w:rsidR="00E2314D" w:rsidRPr="00827D43" w:rsidRDefault="00E2314D" w:rsidP="00827D43">
            <w:pPr>
              <w:spacing w:after="0"/>
              <w:ind w:left="338"/>
              <w:jc w:val="both"/>
              <w:rPr>
                <w:rFonts w:ascii="Times New Roman" w:hAnsi="Times New Roman" w:cs="Times New Roman"/>
                <w:i/>
                <w:sz w:val="20"/>
                <w:szCs w:val="20"/>
              </w:rPr>
            </w:pPr>
            <w:r w:rsidRPr="00827D43">
              <w:rPr>
                <w:rFonts w:ascii="Times New Roman" w:hAnsi="Times New Roman" w:cs="Times New Roman"/>
                <w:i/>
                <w:sz w:val="20"/>
                <w:szCs w:val="20"/>
              </w:rPr>
              <w:t xml:space="preserve">Silver </w:t>
            </w:r>
          </w:p>
        </w:tc>
        <w:tc>
          <w:tcPr>
            <w:tcW w:w="1133" w:type="dxa"/>
            <w:vMerge w:val="restart"/>
            <w:tcBorders>
              <w:top w:val="nil"/>
              <w:left w:val="single" w:sz="4" w:space="0" w:color="000000"/>
              <w:bottom w:val="single" w:sz="4" w:space="0" w:color="000000"/>
              <w:right w:val="single" w:sz="4" w:space="0" w:color="000000"/>
            </w:tcBorders>
          </w:tcPr>
          <w:p w:rsidR="00E2314D" w:rsidRPr="00827D43" w:rsidRDefault="00E2314D" w:rsidP="00827D43">
            <w:pPr>
              <w:spacing w:after="0"/>
              <w:jc w:val="both"/>
              <w:rPr>
                <w:rFonts w:ascii="Times New Roman" w:hAnsi="Times New Roman" w:cs="Times New Roman"/>
                <w:i/>
                <w:sz w:val="20"/>
                <w:szCs w:val="20"/>
              </w:rPr>
            </w:pPr>
          </w:p>
        </w:tc>
      </w:tr>
      <w:tr w:rsidR="00E2314D" w:rsidRPr="00827D43" w:rsidTr="00A764F5">
        <w:trPr>
          <w:trHeight w:val="319"/>
        </w:trPr>
        <w:tc>
          <w:tcPr>
            <w:tcW w:w="1765" w:type="dxa"/>
            <w:tcBorders>
              <w:top w:val="single" w:sz="4" w:space="0" w:color="000000"/>
              <w:left w:val="single" w:sz="4" w:space="0" w:color="000000"/>
              <w:bottom w:val="single" w:sz="4" w:space="0" w:color="000000"/>
              <w:right w:val="single" w:sz="4" w:space="0" w:color="000000"/>
            </w:tcBorders>
          </w:tcPr>
          <w:p w:rsidR="00E2314D" w:rsidRPr="00827D43" w:rsidRDefault="00E2314D" w:rsidP="00827D43">
            <w:pPr>
              <w:spacing w:after="0"/>
              <w:jc w:val="both"/>
              <w:rPr>
                <w:rFonts w:ascii="Times New Roman" w:hAnsi="Times New Roman" w:cs="Times New Roman"/>
                <w:i/>
                <w:sz w:val="20"/>
                <w:szCs w:val="20"/>
              </w:rPr>
            </w:pPr>
            <w:r w:rsidRPr="00827D43">
              <w:rPr>
                <w:rFonts w:ascii="Times New Roman" w:hAnsi="Times New Roman" w:cs="Times New Roman"/>
                <w:i/>
                <w:sz w:val="20"/>
                <w:szCs w:val="20"/>
              </w:rPr>
              <w:t xml:space="preserve">Bronzes (low lead) </w:t>
            </w:r>
          </w:p>
        </w:tc>
        <w:tc>
          <w:tcPr>
            <w:tcW w:w="0" w:type="auto"/>
            <w:vMerge/>
            <w:tcBorders>
              <w:top w:val="nil"/>
              <w:left w:val="single" w:sz="4" w:space="0" w:color="000000"/>
              <w:bottom w:val="nil"/>
              <w:right w:val="single" w:sz="4" w:space="0" w:color="000000"/>
            </w:tcBorders>
          </w:tcPr>
          <w:p w:rsidR="00E2314D" w:rsidRPr="00827D43" w:rsidRDefault="00E2314D" w:rsidP="00827D43">
            <w:pPr>
              <w:spacing w:after="0"/>
              <w:jc w:val="both"/>
              <w:rPr>
                <w:rFonts w:ascii="Times New Roman" w:hAnsi="Times New Roman" w:cs="Times New Roman"/>
                <w:i/>
                <w:sz w:val="20"/>
                <w:szCs w:val="20"/>
              </w:rPr>
            </w:pPr>
          </w:p>
        </w:tc>
        <w:tc>
          <w:tcPr>
            <w:tcW w:w="0" w:type="auto"/>
            <w:vMerge/>
            <w:tcBorders>
              <w:top w:val="nil"/>
              <w:left w:val="single" w:sz="4" w:space="0" w:color="000000"/>
              <w:bottom w:val="nil"/>
              <w:right w:val="single" w:sz="4" w:space="0" w:color="000000"/>
            </w:tcBorders>
          </w:tcPr>
          <w:p w:rsidR="00E2314D" w:rsidRPr="00827D43" w:rsidRDefault="00E2314D" w:rsidP="00827D43">
            <w:pPr>
              <w:spacing w:after="0"/>
              <w:jc w:val="both"/>
              <w:rPr>
                <w:rFonts w:ascii="Times New Roman" w:hAnsi="Times New Roman" w:cs="Times New Roman"/>
                <w:i/>
                <w:sz w:val="20"/>
                <w:szCs w:val="20"/>
              </w:rPr>
            </w:pPr>
          </w:p>
        </w:tc>
      </w:tr>
      <w:tr w:rsidR="00E2314D" w:rsidRPr="00827D43" w:rsidTr="00A764F5">
        <w:trPr>
          <w:trHeight w:val="338"/>
        </w:trPr>
        <w:tc>
          <w:tcPr>
            <w:tcW w:w="1765" w:type="dxa"/>
            <w:tcBorders>
              <w:top w:val="single" w:sz="4" w:space="0" w:color="000000"/>
              <w:left w:val="single" w:sz="4" w:space="0" w:color="000000"/>
              <w:bottom w:val="single" w:sz="4" w:space="0" w:color="000000"/>
              <w:right w:val="single" w:sz="4" w:space="0" w:color="000000"/>
            </w:tcBorders>
          </w:tcPr>
          <w:p w:rsidR="00E2314D" w:rsidRPr="00827D43" w:rsidRDefault="00E2314D" w:rsidP="00827D43">
            <w:pPr>
              <w:spacing w:after="0"/>
              <w:ind w:left="58"/>
              <w:jc w:val="both"/>
              <w:rPr>
                <w:rFonts w:ascii="Times New Roman" w:hAnsi="Times New Roman" w:cs="Times New Roman"/>
                <w:i/>
                <w:sz w:val="20"/>
                <w:szCs w:val="20"/>
              </w:rPr>
            </w:pPr>
            <w:r w:rsidRPr="00827D43">
              <w:rPr>
                <w:rFonts w:ascii="Times New Roman" w:hAnsi="Times New Roman" w:cs="Times New Roman"/>
                <w:i/>
                <w:sz w:val="20"/>
                <w:szCs w:val="20"/>
              </w:rPr>
              <w:t xml:space="preserve"> </w:t>
            </w:r>
          </w:p>
        </w:tc>
        <w:tc>
          <w:tcPr>
            <w:tcW w:w="0" w:type="auto"/>
            <w:vMerge/>
            <w:tcBorders>
              <w:top w:val="nil"/>
              <w:left w:val="single" w:sz="4" w:space="0" w:color="000000"/>
              <w:bottom w:val="single" w:sz="4" w:space="0" w:color="000000"/>
              <w:right w:val="single" w:sz="4" w:space="0" w:color="000000"/>
            </w:tcBorders>
          </w:tcPr>
          <w:p w:rsidR="00E2314D" w:rsidRPr="00827D43" w:rsidRDefault="00E2314D" w:rsidP="00827D43">
            <w:pPr>
              <w:spacing w:after="0"/>
              <w:jc w:val="both"/>
              <w:rPr>
                <w:rFonts w:ascii="Times New Roman" w:hAnsi="Times New Roman" w:cs="Times New Roman"/>
                <w:i/>
                <w:sz w:val="20"/>
                <w:szCs w:val="20"/>
              </w:rPr>
            </w:pPr>
          </w:p>
        </w:tc>
        <w:tc>
          <w:tcPr>
            <w:tcW w:w="0" w:type="auto"/>
            <w:vMerge/>
            <w:tcBorders>
              <w:top w:val="nil"/>
              <w:left w:val="single" w:sz="4" w:space="0" w:color="000000"/>
              <w:bottom w:val="single" w:sz="4" w:space="0" w:color="000000"/>
              <w:right w:val="single" w:sz="4" w:space="0" w:color="000000"/>
            </w:tcBorders>
          </w:tcPr>
          <w:p w:rsidR="00E2314D" w:rsidRPr="00827D43" w:rsidRDefault="00E2314D" w:rsidP="00827D43">
            <w:pPr>
              <w:spacing w:after="0"/>
              <w:jc w:val="both"/>
              <w:rPr>
                <w:rFonts w:ascii="Times New Roman" w:hAnsi="Times New Roman" w:cs="Times New Roman"/>
                <w:i/>
                <w:sz w:val="20"/>
                <w:szCs w:val="20"/>
              </w:rPr>
            </w:pPr>
          </w:p>
        </w:tc>
      </w:tr>
    </w:tbl>
    <w:p w:rsidR="00E2314D" w:rsidRPr="00827D43" w:rsidRDefault="00E2314D" w:rsidP="00827D43">
      <w:pPr>
        <w:spacing w:after="0" w:line="240" w:lineRule="auto"/>
        <w:ind w:right="-15"/>
        <w:jc w:val="both"/>
        <w:rPr>
          <w:i/>
        </w:rPr>
      </w:pPr>
      <w:r w:rsidRPr="00827D43">
        <w:rPr>
          <w:rFonts w:ascii="Times New Roman" w:hAnsi="Times New Roman"/>
          <w:i/>
          <w:sz w:val="20"/>
          <w:szCs w:val="20"/>
        </w:rPr>
        <w:t>TABLE III</w:t>
      </w:r>
      <w:r w:rsidRPr="00827D43">
        <w:rPr>
          <w:i/>
          <w:sz w:val="16"/>
        </w:rPr>
        <w:t>.</w:t>
      </w:r>
    </w:p>
    <w:p w:rsidR="006455CF" w:rsidRPr="00827D43" w:rsidRDefault="006455CF" w:rsidP="006455CF">
      <w:pPr>
        <w:spacing w:after="4" w:line="249" w:lineRule="auto"/>
        <w:ind w:left="496" w:right="-15"/>
        <w:rPr>
          <w:rFonts w:ascii="Times New Roman" w:hAnsi="Times New Roman"/>
          <w:i/>
          <w:sz w:val="20"/>
          <w:szCs w:val="20"/>
        </w:rPr>
      </w:pPr>
      <w:r w:rsidRPr="00827D43">
        <w:rPr>
          <w:rFonts w:ascii="Times New Roman" w:hAnsi="Times New Roman"/>
          <w:i/>
          <w:sz w:val="20"/>
          <w:szCs w:val="20"/>
        </w:rPr>
        <w:t xml:space="preserve">Source: -from research paper by </w:t>
      </w:r>
      <w:r w:rsidRPr="00827D43">
        <w:rPr>
          <w:rFonts w:ascii="Times New Roman" w:hAnsi="Times New Roman"/>
          <w:i/>
          <w:color w:val="222222"/>
          <w:sz w:val="20"/>
          <w:szCs w:val="20"/>
        </w:rPr>
        <w:t xml:space="preserve">S. B. Chikalthankar, V. M. Nandedkar, P. V. Jawale </w:t>
      </w:r>
      <w:r w:rsidRPr="00827D43">
        <w:rPr>
          <w:rFonts w:ascii="Times New Roman" w:eastAsia="Arial" w:hAnsi="Times New Roman"/>
          <w:i/>
          <w:color w:val="222222"/>
          <w:sz w:val="20"/>
          <w:szCs w:val="20"/>
        </w:rPr>
        <w:t xml:space="preserve"> </w:t>
      </w:r>
    </w:p>
    <w:p w:rsidR="007D0371" w:rsidRDefault="007D0371" w:rsidP="00827D43">
      <w:pPr>
        <w:spacing w:after="0" w:line="240" w:lineRule="auto"/>
        <w:rPr>
          <w:rFonts w:ascii="Times New Roman" w:hAnsi="Times New Roman"/>
          <w:i/>
          <w:sz w:val="20"/>
          <w:szCs w:val="20"/>
        </w:rPr>
      </w:pPr>
      <w:r w:rsidRPr="00827D43">
        <w:rPr>
          <w:rFonts w:ascii="Times New Roman" w:hAnsi="Times New Roman"/>
          <w:i/>
          <w:sz w:val="20"/>
          <w:szCs w:val="20"/>
        </w:rPr>
        <w:t xml:space="preserve">  </w:t>
      </w:r>
    </w:p>
    <w:p w:rsidR="006455CF" w:rsidRPr="00827D43" w:rsidRDefault="006455CF" w:rsidP="00827D43">
      <w:pPr>
        <w:spacing w:after="0" w:line="240" w:lineRule="auto"/>
        <w:rPr>
          <w:rFonts w:ascii="Times New Roman" w:hAnsi="Times New Roman"/>
          <w:i/>
          <w:sz w:val="20"/>
          <w:szCs w:val="20"/>
        </w:rPr>
      </w:pPr>
    </w:p>
    <w:p w:rsidR="007D0371" w:rsidRPr="00827D43" w:rsidRDefault="007D0371" w:rsidP="00827D43">
      <w:pPr>
        <w:spacing w:after="0" w:line="240" w:lineRule="auto"/>
        <w:rPr>
          <w:rFonts w:ascii="Times New Roman" w:hAnsi="Times New Roman"/>
          <w:i/>
          <w:sz w:val="20"/>
          <w:szCs w:val="20"/>
        </w:rPr>
      </w:pPr>
      <w:r w:rsidRPr="00827D43">
        <w:rPr>
          <w:rFonts w:ascii="Times New Roman" w:hAnsi="Times New Roman"/>
          <w:i/>
          <w:sz w:val="20"/>
          <w:szCs w:val="20"/>
        </w:rPr>
        <w:t xml:space="preserve"> </w:t>
      </w:r>
      <w:r w:rsidR="00EB3631">
        <w:rPr>
          <w:rFonts w:ascii="Times New Roman" w:hAnsi="Times New Roman"/>
          <w:i/>
          <w:sz w:val="20"/>
          <w:szCs w:val="20"/>
        </w:rPr>
        <w:t xml:space="preserve">                               </w:t>
      </w:r>
    </w:p>
    <w:p w:rsidR="007D0371" w:rsidRPr="006455CF" w:rsidRDefault="006455CF" w:rsidP="00827D43">
      <w:pPr>
        <w:rPr>
          <w:rFonts w:ascii="Times New Roman" w:hAnsi="Times New Roman"/>
          <w:b/>
          <w:i/>
        </w:rPr>
      </w:pPr>
      <w:r w:rsidRPr="006455CF">
        <w:rPr>
          <w:rFonts w:ascii="Times New Roman" w:hAnsi="Times New Roman"/>
          <w:b/>
          <w:i/>
        </w:rPr>
        <w:t>Following are the material normally used in bearing: -</w:t>
      </w:r>
    </w:p>
    <w:p w:rsidR="007D0371" w:rsidRDefault="006455CF" w:rsidP="007A7CEB">
      <w:pPr>
        <w:pStyle w:val="ListParagraph"/>
        <w:numPr>
          <w:ilvl w:val="0"/>
          <w:numId w:val="6"/>
        </w:numPr>
        <w:jc w:val="both"/>
        <w:rPr>
          <w:rFonts w:ascii="Times New Roman" w:hAnsi="Times New Roman"/>
          <w:i/>
          <w:sz w:val="20"/>
          <w:szCs w:val="20"/>
        </w:rPr>
      </w:pPr>
      <w:r w:rsidRPr="007A7CEB">
        <w:rPr>
          <w:rFonts w:ascii="Times New Roman" w:hAnsi="Times New Roman"/>
          <w:i/>
          <w:sz w:val="20"/>
          <w:szCs w:val="20"/>
        </w:rPr>
        <w:t xml:space="preserve">High/mid carbon alloy steel: - In general, steel varieties which can be hardened not just on the surface but also deep hardened by the so-called "through hardening method" are used for the raceways and rolling elements of bearings. Foremost among these is high carbon chromium bearing steel, which is widely used. For large type bearings and bearings with large cross sectional dimensions, induction </w:t>
      </w:r>
      <w:r w:rsidRPr="007A7CEB">
        <w:rPr>
          <w:rFonts w:ascii="Times New Roman" w:hAnsi="Times New Roman"/>
          <w:i/>
          <w:sz w:val="20"/>
          <w:szCs w:val="20"/>
        </w:rPr>
        <w:lastRenderedPageBreak/>
        <w:t>hardened bearing steel incorporating manganese or molybdenum is used. Also in use is midcarbon chromium steel incorporating silicone and manganese, which gives it hardening properties comparable to high carbon chromium steel</w:t>
      </w:r>
      <w:r w:rsidR="007A7CEB">
        <w:rPr>
          <w:rFonts w:ascii="Times New Roman" w:hAnsi="Times New Roman"/>
          <w:i/>
          <w:sz w:val="20"/>
          <w:szCs w:val="20"/>
        </w:rPr>
        <w:t>.</w:t>
      </w:r>
    </w:p>
    <w:p w:rsidR="007A7CEB" w:rsidRDefault="007A7CEB" w:rsidP="007A7CEB">
      <w:pPr>
        <w:pStyle w:val="ListParagraph"/>
        <w:rPr>
          <w:rFonts w:ascii="Times New Roman" w:hAnsi="Times New Roman"/>
          <w:i/>
          <w:sz w:val="20"/>
          <w:szCs w:val="20"/>
        </w:rPr>
      </w:pPr>
    </w:p>
    <w:p w:rsidR="001C4B82" w:rsidRPr="00AD2DCC" w:rsidRDefault="007A7CEB" w:rsidP="001C4B82">
      <w:pPr>
        <w:pStyle w:val="ListParagraph"/>
        <w:numPr>
          <w:ilvl w:val="0"/>
          <w:numId w:val="7"/>
        </w:numPr>
        <w:jc w:val="both"/>
        <w:rPr>
          <w:rFonts w:ascii="Times New Roman" w:hAnsi="Times New Roman"/>
          <w:i/>
          <w:sz w:val="20"/>
          <w:szCs w:val="20"/>
        </w:rPr>
      </w:pPr>
      <w:r w:rsidRPr="00AD2DCC">
        <w:rPr>
          <w:rFonts w:ascii="Times New Roman" w:hAnsi="Times New Roman"/>
          <w:b/>
          <w:i/>
          <w:sz w:val="20"/>
          <w:szCs w:val="20"/>
        </w:rPr>
        <w:t>High/mid carbon alloy steel</w:t>
      </w:r>
      <w:r w:rsidRPr="00AD2DCC">
        <w:rPr>
          <w:rFonts w:ascii="Times New Roman" w:hAnsi="Times New Roman"/>
          <w:i/>
          <w:sz w:val="20"/>
          <w:szCs w:val="20"/>
        </w:rPr>
        <w:t xml:space="preserve"> </w:t>
      </w:r>
    </w:p>
    <w:p w:rsidR="007A7CEB" w:rsidRPr="00AD2DCC" w:rsidRDefault="007A7CEB" w:rsidP="001C4B82">
      <w:pPr>
        <w:pStyle w:val="ListParagraph"/>
        <w:ind w:left="1080"/>
        <w:jc w:val="both"/>
        <w:rPr>
          <w:rFonts w:ascii="Times New Roman" w:hAnsi="Times New Roman"/>
          <w:i/>
          <w:sz w:val="20"/>
          <w:szCs w:val="20"/>
        </w:rPr>
      </w:pPr>
      <w:r w:rsidRPr="00AD2DCC">
        <w:rPr>
          <w:rFonts w:ascii="Times New Roman" w:hAnsi="Times New Roman"/>
          <w:i/>
          <w:sz w:val="20"/>
          <w:szCs w:val="20"/>
        </w:rPr>
        <w:t>In general, steel varieties which can be hardened not just on the surface but also deep hardened by the so-called "through hardening method" are used for the raceways and rolling elements of bearings. Foremost among these is high carbon chromium bearing steel, which is widely used. For large type bearings and bearings with large cross sectional dimensions, induction hardened bearing steel incorporating manganese or molybdenum is used. Also in use is midcarbon chromium steel incorporating silicone and manganese, which gives it hardening properties comparable to high c</w:t>
      </w:r>
      <w:r w:rsidR="001C4B82" w:rsidRPr="00AD2DCC">
        <w:rPr>
          <w:rFonts w:ascii="Times New Roman" w:hAnsi="Times New Roman"/>
          <w:i/>
          <w:sz w:val="20"/>
          <w:szCs w:val="20"/>
        </w:rPr>
        <w:t>arbon chromium steel</w:t>
      </w:r>
      <w:r w:rsidRPr="00AD2DCC">
        <w:rPr>
          <w:rFonts w:ascii="Times New Roman" w:hAnsi="Times New Roman"/>
          <w:i/>
          <w:sz w:val="20"/>
          <w:szCs w:val="20"/>
        </w:rPr>
        <w:t xml:space="preserve"> gives chemical composition of representative high carbon chrome bearing steel that meets JIS standards. SUJ2 is frequently used. SUJ3 with enhanced hardening characteristics containing a large quantity of Mn is used for large bearings. SUJ5 is SUJ3 to which Mo has been added to further enhance hardening characteristics, and is used for oversized bearings or bearings with thick walls. The chemical composition of SUJ2 is equivalent to AISI 52100 (US) and DIN 100Cr6 (Germany). </w:t>
      </w:r>
    </w:p>
    <w:p w:rsidR="00AD2DCC" w:rsidRPr="00AD2DCC" w:rsidRDefault="001C4B82" w:rsidP="00AD2DCC">
      <w:pPr>
        <w:pStyle w:val="ListParagraph"/>
        <w:numPr>
          <w:ilvl w:val="0"/>
          <w:numId w:val="7"/>
        </w:numPr>
        <w:jc w:val="both"/>
        <w:rPr>
          <w:rFonts w:ascii="Times New Roman" w:hAnsi="Times New Roman"/>
          <w:i/>
          <w:sz w:val="20"/>
          <w:szCs w:val="20"/>
        </w:rPr>
      </w:pPr>
      <w:r w:rsidRPr="00AD2DCC">
        <w:rPr>
          <w:rFonts w:ascii="Times New Roman" w:hAnsi="Times New Roman"/>
          <w:b/>
          <w:i/>
          <w:sz w:val="20"/>
          <w:szCs w:val="20"/>
        </w:rPr>
        <w:t xml:space="preserve">Case hardened </w:t>
      </w:r>
      <w:r w:rsidR="007A7CEB" w:rsidRPr="00AD2DCC">
        <w:rPr>
          <w:rFonts w:ascii="Times New Roman" w:hAnsi="Times New Roman"/>
          <w:b/>
          <w:i/>
          <w:sz w:val="20"/>
          <w:szCs w:val="20"/>
        </w:rPr>
        <w:t>(carburizing) steel</w:t>
      </w:r>
      <w:r w:rsidR="007A7CEB" w:rsidRPr="00AD2DCC">
        <w:rPr>
          <w:rFonts w:ascii="Times New Roman" w:hAnsi="Times New Roman"/>
          <w:i/>
          <w:sz w:val="20"/>
          <w:szCs w:val="20"/>
        </w:rPr>
        <w:t xml:space="preserve"> </w:t>
      </w:r>
    </w:p>
    <w:p w:rsidR="007A7CEB" w:rsidRPr="00AD2DCC" w:rsidRDefault="007A7CEB" w:rsidP="00AD2DCC">
      <w:pPr>
        <w:pStyle w:val="ListParagraph"/>
        <w:ind w:left="1080"/>
        <w:jc w:val="both"/>
        <w:rPr>
          <w:rFonts w:ascii="Times New Roman" w:hAnsi="Times New Roman"/>
          <w:i/>
          <w:sz w:val="20"/>
          <w:szCs w:val="20"/>
        </w:rPr>
      </w:pPr>
      <w:r w:rsidRPr="00AD2DCC">
        <w:rPr>
          <w:rFonts w:ascii="Times New Roman" w:hAnsi="Times New Roman"/>
          <w:i/>
          <w:sz w:val="20"/>
          <w:szCs w:val="20"/>
        </w:rPr>
        <w:t>Carburizing hardens the steel from the surface to the proper depth, forming a relatively soft core. This provides hardness and toughness, making the material suitable for impact loads. NTN uses case hardened steel for almost all of its tapered roller bearings. In terms of case hardened steel for NTN's other bearings, chromium steel and chrome molybdenum steel are used for small to medium sized bearings, and nickel chrome molybdenum steel is used for large sized bearings. Table 13.2 gives the chemical composition of representative JIS case hardened steel.</w:t>
      </w:r>
    </w:p>
    <w:p w:rsidR="00AD2DCC" w:rsidRPr="00AD2DCC" w:rsidRDefault="007A7CEB" w:rsidP="00AD2DCC">
      <w:pPr>
        <w:pStyle w:val="ListParagraph"/>
        <w:numPr>
          <w:ilvl w:val="0"/>
          <w:numId w:val="7"/>
        </w:numPr>
        <w:jc w:val="both"/>
        <w:rPr>
          <w:rFonts w:ascii="Times New Roman" w:hAnsi="Times New Roman"/>
          <w:i/>
          <w:sz w:val="20"/>
          <w:szCs w:val="20"/>
        </w:rPr>
      </w:pPr>
      <w:r w:rsidRPr="00AD2DCC">
        <w:rPr>
          <w:rFonts w:ascii="Times New Roman" w:hAnsi="Times New Roman"/>
          <w:b/>
          <w:i/>
          <w:sz w:val="20"/>
          <w:szCs w:val="20"/>
        </w:rPr>
        <w:t>Heat resistant bearing steel</w:t>
      </w:r>
      <w:r w:rsidRPr="00AD2DCC">
        <w:rPr>
          <w:rFonts w:ascii="Times New Roman" w:hAnsi="Times New Roman"/>
          <w:i/>
          <w:sz w:val="20"/>
          <w:szCs w:val="20"/>
        </w:rPr>
        <w:t xml:space="preserve"> </w:t>
      </w:r>
    </w:p>
    <w:p w:rsidR="00AD2DCC" w:rsidRPr="00AD2DCC" w:rsidRDefault="001C4B82" w:rsidP="00AD2DCC">
      <w:pPr>
        <w:pStyle w:val="ListParagraph"/>
        <w:ind w:left="1035"/>
        <w:jc w:val="both"/>
        <w:rPr>
          <w:rFonts w:ascii="Times New Roman" w:hAnsi="Times New Roman"/>
          <w:i/>
          <w:sz w:val="20"/>
          <w:szCs w:val="20"/>
        </w:rPr>
      </w:pPr>
      <w:r w:rsidRPr="00AD2DCC">
        <w:rPr>
          <w:rFonts w:ascii="Times New Roman" w:hAnsi="Times New Roman"/>
          <w:i/>
          <w:sz w:val="20"/>
          <w:szCs w:val="20"/>
        </w:rPr>
        <w:t>When</w:t>
      </w:r>
      <w:r w:rsidR="007A7CEB" w:rsidRPr="00AD2DCC">
        <w:rPr>
          <w:rFonts w:ascii="Times New Roman" w:hAnsi="Times New Roman"/>
          <w:i/>
          <w:sz w:val="20"/>
          <w:szCs w:val="20"/>
        </w:rPr>
        <w:t xml:space="preserve"> bearings made of ordinary high carbon </w:t>
      </w:r>
      <w:r w:rsidRPr="00AD2DCC">
        <w:rPr>
          <w:rFonts w:ascii="Times New Roman" w:hAnsi="Times New Roman"/>
          <w:i/>
          <w:sz w:val="20"/>
          <w:szCs w:val="20"/>
        </w:rPr>
        <w:t>chromium steel</w:t>
      </w:r>
      <w:r w:rsidR="007A7CEB" w:rsidRPr="00AD2DCC">
        <w:rPr>
          <w:rFonts w:ascii="Times New Roman" w:hAnsi="Times New Roman"/>
          <w:i/>
          <w:sz w:val="20"/>
          <w:szCs w:val="20"/>
        </w:rPr>
        <w:t xml:space="preserve"> which have undergone standard heat treatment are </w:t>
      </w:r>
      <w:r w:rsidR="007A7CEB" w:rsidRPr="00AD2DCC">
        <w:rPr>
          <w:rFonts w:ascii="Times New Roman" w:hAnsi="Times New Roman"/>
          <w:i/>
          <w:sz w:val="20"/>
          <w:szCs w:val="20"/>
        </w:rPr>
        <w:lastRenderedPageBreak/>
        <w:t>used at temperatures above 120˚C for long durations, unacceptably large dimensional changes can occur. For this reason, a dimension stabilizing treatment (TS treatment) has been devised for very high temperature applications. This treatment however reduces hardness of the material, thereby reducing rolling fatigue life. For standard high temperature bearings used at temperatures from 150˚C – 200˚C, the addition of silicone to the steel improves heat resistance and results in a bearing with excellent rolling fatigue life with minimal dimensional change or softening at high temperatures. A variety of heat resistant steels are also incorporated in bearings to minimize softening and dimensional changes when used at high temperatures. Two of these are high speed molybdenum steel and high speed tungsten steel. For bearings requiring heat resistance in high speed applications, there is als</w:t>
      </w:r>
      <w:r w:rsidRPr="00AD2DCC">
        <w:rPr>
          <w:rFonts w:ascii="Times New Roman" w:hAnsi="Times New Roman"/>
          <w:i/>
          <w:sz w:val="20"/>
          <w:szCs w:val="20"/>
        </w:rPr>
        <w:t xml:space="preserve">o heat resistant case hardening </w:t>
      </w:r>
      <w:r w:rsidR="007A7CEB" w:rsidRPr="00AD2DCC">
        <w:rPr>
          <w:rFonts w:ascii="Times New Roman" w:hAnsi="Times New Roman"/>
          <w:i/>
          <w:sz w:val="20"/>
          <w:szCs w:val="20"/>
        </w:rPr>
        <w:t>molybdenum</w:t>
      </w:r>
      <w:r w:rsidRPr="00AD2DCC">
        <w:rPr>
          <w:rFonts w:ascii="Times New Roman" w:hAnsi="Times New Roman"/>
          <w:i/>
          <w:sz w:val="20"/>
          <w:szCs w:val="20"/>
        </w:rPr>
        <w:t xml:space="preserve"> steel.</w:t>
      </w:r>
    </w:p>
    <w:p w:rsidR="00AD2DCC" w:rsidRPr="00AD2DCC" w:rsidRDefault="007A7CEB" w:rsidP="00AD2DCC">
      <w:pPr>
        <w:pStyle w:val="ListParagraph"/>
        <w:numPr>
          <w:ilvl w:val="0"/>
          <w:numId w:val="7"/>
        </w:numPr>
        <w:spacing w:before="240"/>
        <w:jc w:val="both"/>
        <w:rPr>
          <w:rFonts w:ascii="Times New Roman" w:hAnsi="Times New Roman"/>
          <w:i/>
          <w:sz w:val="20"/>
          <w:szCs w:val="20"/>
        </w:rPr>
      </w:pPr>
      <w:r w:rsidRPr="00AD2DCC">
        <w:rPr>
          <w:rFonts w:ascii="Times New Roman" w:hAnsi="Times New Roman"/>
          <w:b/>
          <w:i/>
          <w:sz w:val="20"/>
          <w:szCs w:val="20"/>
        </w:rPr>
        <w:t>Corrosion resistant bearing steel</w:t>
      </w:r>
      <w:r w:rsidRPr="00AD2DCC">
        <w:rPr>
          <w:rFonts w:ascii="Times New Roman" w:hAnsi="Times New Roman"/>
          <w:i/>
          <w:sz w:val="20"/>
          <w:szCs w:val="20"/>
        </w:rPr>
        <w:t xml:space="preserve"> </w:t>
      </w:r>
    </w:p>
    <w:p w:rsidR="00AD2DCC" w:rsidRPr="00AD2DCC" w:rsidRDefault="00AD2DCC" w:rsidP="00AD2DCC">
      <w:pPr>
        <w:pStyle w:val="ListParagraph"/>
        <w:spacing w:before="240"/>
        <w:ind w:left="1080"/>
        <w:jc w:val="both"/>
        <w:rPr>
          <w:rFonts w:ascii="Times New Roman" w:hAnsi="Times New Roman"/>
          <w:i/>
          <w:sz w:val="20"/>
          <w:szCs w:val="20"/>
        </w:rPr>
      </w:pPr>
      <w:r w:rsidRPr="00AD2DCC">
        <w:rPr>
          <w:rFonts w:ascii="Times New Roman" w:hAnsi="Times New Roman"/>
          <w:i/>
          <w:sz w:val="20"/>
          <w:szCs w:val="20"/>
        </w:rPr>
        <w:t>For</w:t>
      </w:r>
      <w:r w:rsidR="007A7CEB" w:rsidRPr="00AD2DCC">
        <w:rPr>
          <w:rFonts w:ascii="Times New Roman" w:hAnsi="Times New Roman"/>
          <w:i/>
          <w:sz w:val="20"/>
          <w:szCs w:val="20"/>
        </w:rPr>
        <w:t xml:space="preserve"> applications requiring high corrosion resistance, stainless steel is used. To achieve this corrosion resistance a large proportion of the alloying element chrome is added to martensit</w:t>
      </w:r>
      <w:r w:rsidR="001C4B82" w:rsidRPr="00AD2DCC">
        <w:rPr>
          <w:rFonts w:ascii="Times New Roman" w:hAnsi="Times New Roman"/>
          <w:i/>
          <w:sz w:val="20"/>
          <w:szCs w:val="20"/>
        </w:rPr>
        <w:t>e stainless steel.</w:t>
      </w:r>
      <w:r w:rsidRPr="00AD2DCC">
        <w:rPr>
          <w:rFonts w:ascii="Times New Roman" w:hAnsi="Times New Roman"/>
          <w:i/>
          <w:sz w:val="20"/>
          <w:szCs w:val="20"/>
        </w:rPr>
        <w:t xml:space="preserve">      </w:t>
      </w:r>
    </w:p>
    <w:p w:rsidR="00AD2DCC" w:rsidRPr="00AD2DCC" w:rsidRDefault="00AD2DCC" w:rsidP="00AD2DCC">
      <w:pPr>
        <w:jc w:val="both"/>
        <w:rPr>
          <w:rFonts w:ascii="Times New Roman" w:hAnsi="Times New Roman"/>
          <w:i/>
          <w:sz w:val="20"/>
          <w:szCs w:val="20"/>
        </w:rPr>
      </w:pPr>
      <w:r w:rsidRPr="00AD2DCC">
        <w:rPr>
          <w:rFonts w:ascii="Times New Roman" w:hAnsi="Times New Roman"/>
          <w:b/>
          <w:i/>
          <w:sz w:val="20"/>
          <w:szCs w:val="20"/>
        </w:rPr>
        <w:t xml:space="preserve">               5)    </w:t>
      </w:r>
      <w:r w:rsidR="007A7CEB" w:rsidRPr="00AD2DCC">
        <w:rPr>
          <w:rFonts w:ascii="Times New Roman" w:hAnsi="Times New Roman"/>
          <w:b/>
          <w:i/>
          <w:sz w:val="20"/>
          <w:szCs w:val="20"/>
        </w:rPr>
        <w:t>Induction hardened steel</w:t>
      </w:r>
      <w:r w:rsidR="007A7CEB" w:rsidRPr="00AD2DCC">
        <w:rPr>
          <w:rFonts w:ascii="Times New Roman" w:hAnsi="Times New Roman"/>
          <w:i/>
          <w:sz w:val="20"/>
          <w:szCs w:val="20"/>
        </w:rPr>
        <w:t xml:space="preserve"> </w:t>
      </w:r>
    </w:p>
    <w:p w:rsidR="001C4B82" w:rsidRPr="00AD2DCC" w:rsidRDefault="00AD2DCC" w:rsidP="00AD2DCC">
      <w:pPr>
        <w:pStyle w:val="ListParagraph"/>
        <w:spacing w:before="240"/>
        <w:ind w:left="1080"/>
        <w:jc w:val="both"/>
        <w:rPr>
          <w:rFonts w:ascii="Times New Roman" w:hAnsi="Times New Roman"/>
          <w:i/>
          <w:sz w:val="20"/>
          <w:szCs w:val="20"/>
        </w:rPr>
      </w:pPr>
      <w:r w:rsidRPr="00AD2DCC">
        <w:rPr>
          <w:rFonts w:ascii="Times New Roman" w:hAnsi="Times New Roman"/>
          <w:i/>
          <w:sz w:val="20"/>
          <w:szCs w:val="20"/>
        </w:rPr>
        <w:t>Besides</w:t>
      </w:r>
      <w:r w:rsidR="007A7CEB" w:rsidRPr="00AD2DCC">
        <w:rPr>
          <w:rFonts w:ascii="Times New Roman" w:hAnsi="Times New Roman"/>
          <w:i/>
          <w:sz w:val="20"/>
          <w:szCs w:val="20"/>
        </w:rPr>
        <w:t xml:space="preserve"> the use of surface hardening steel, induction hardening is also utilized for bearing raceway surfaces, and for this purpose mid-carbon steel is used for its lower carbon content instead of through hardened steel. For induction hardening of the deep layers required for larger bearings and bearings with large surface dimensions, mid-carbon steel is fortified with chrome and molybdenum.</w:t>
      </w:r>
    </w:p>
    <w:p w:rsidR="00AD2DCC" w:rsidRPr="00AD2DCC" w:rsidRDefault="007A7CEB" w:rsidP="00AD2DCC">
      <w:pPr>
        <w:pStyle w:val="ListParagraph"/>
        <w:numPr>
          <w:ilvl w:val="0"/>
          <w:numId w:val="8"/>
        </w:numPr>
        <w:jc w:val="both"/>
        <w:rPr>
          <w:rFonts w:ascii="Times New Roman" w:hAnsi="Times New Roman"/>
          <w:i/>
          <w:sz w:val="20"/>
          <w:szCs w:val="20"/>
        </w:rPr>
      </w:pPr>
      <w:r w:rsidRPr="00AD2DCC">
        <w:rPr>
          <w:rFonts w:ascii="Times New Roman" w:hAnsi="Times New Roman"/>
          <w:b/>
          <w:i/>
          <w:sz w:val="20"/>
          <w:szCs w:val="20"/>
        </w:rPr>
        <w:t>Other bearing materials</w:t>
      </w:r>
      <w:r w:rsidRPr="00AD2DCC">
        <w:rPr>
          <w:rFonts w:ascii="Times New Roman" w:hAnsi="Times New Roman"/>
          <w:i/>
          <w:sz w:val="20"/>
          <w:szCs w:val="20"/>
        </w:rPr>
        <w:t xml:space="preserve"> </w:t>
      </w:r>
    </w:p>
    <w:p w:rsidR="007A7CEB" w:rsidRPr="00AD2DCC" w:rsidRDefault="007A7CEB" w:rsidP="00AD2DCC">
      <w:pPr>
        <w:pStyle w:val="ListParagraph"/>
        <w:ind w:left="1080"/>
        <w:jc w:val="both"/>
        <w:rPr>
          <w:rFonts w:ascii="Times New Roman" w:hAnsi="Times New Roman"/>
          <w:i/>
          <w:sz w:val="20"/>
          <w:szCs w:val="20"/>
        </w:rPr>
      </w:pPr>
      <w:r w:rsidRPr="00AD2DCC">
        <w:rPr>
          <w:rFonts w:ascii="Times New Roman" w:hAnsi="Times New Roman"/>
          <w:i/>
          <w:sz w:val="20"/>
          <w:szCs w:val="20"/>
        </w:rPr>
        <w:t xml:space="preserve">For </w:t>
      </w:r>
      <w:r w:rsidR="001C4B82" w:rsidRPr="00AD2DCC">
        <w:rPr>
          <w:rFonts w:ascii="Times New Roman" w:hAnsi="Times New Roman"/>
          <w:i/>
          <w:sz w:val="20"/>
          <w:szCs w:val="20"/>
        </w:rPr>
        <w:t>ultra-high</w:t>
      </w:r>
      <w:r w:rsidRPr="00AD2DCC">
        <w:rPr>
          <w:rFonts w:ascii="Times New Roman" w:hAnsi="Times New Roman"/>
          <w:i/>
          <w:sz w:val="20"/>
          <w:szCs w:val="20"/>
        </w:rPr>
        <w:t xml:space="preserve"> speed applications and applications requiring very high level corrosion resistance, ceramic bearing materials such as Si3N4 are also available.</w:t>
      </w:r>
    </w:p>
    <w:p w:rsidR="00D01C7C" w:rsidRDefault="00F7325E" w:rsidP="00827D43">
      <w:pPr>
        <w:rPr>
          <w:rFonts w:ascii="Times New Roman" w:hAnsi="Times New Roman"/>
          <w:b/>
          <w:i/>
          <w:sz w:val="20"/>
          <w:szCs w:val="20"/>
        </w:rPr>
      </w:pPr>
      <w:r w:rsidRPr="00827D43">
        <w:rPr>
          <w:rFonts w:ascii="Times New Roman" w:hAnsi="Times New Roman"/>
          <w:b/>
          <w:i/>
          <w:sz w:val="20"/>
          <w:szCs w:val="20"/>
        </w:rPr>
        <w:t>CONCLUSION</w:t>
      </w:r>
    </w:p>
    <w:p w:rsidR="00EB3631" w:rsidRPr="00AE6760" w:rsidRDefault="00EB3631" w:rsidP="00827D43">
      <w:pPr>
        <w:rPr>
          <w:rFonts w:ascii="Times New Roman" w:hAnsi="Times New Roman"/>
          <w:i/>
          <w:sz w:val="20"/>
          <w:szCs w:val="20"/>
        </w:rPr>
      </w:pPr>
      <w:r w:rsidRPr="00AE6760">
        <w:rPr>
          <w:rFonts w:ascii="Times New Roman" w:hAnsi="Times New Roman"/>
          <w:i/>
          <w:sz w:val="20"/>
          <w:szCs w:val="20"/>
        </w:rPr>
        <w:t>The Analysis of bearing failure material is depends upon properties and composition of material</w:t>
      </w:r>
      <w:r w:rsidR="00AE6760" w:rsidRPr="00AE6760">
        <w:rPr>
          <w:rFonts w:ascii="Times New Roman" w:hAnsi="Times New Roman"/>
          <w:i/>
          <w:sz w:val="20"/>
          <w:szCs w:val="20"/>
        </w:rPr>
        <w:t>, It’s also depends upon the proper selection of bearing material and it is greatly affected by the working condition of bearing.</w:t>
      </w:r>
    </w:p>
    <w:p w:rsidR="00F7325E" w:rsidRPr="00827D43" w:rsidRDefault="00F7325E" w:rsidP="00827D43">
      <w:pPr>
        <w:rPr>
          <w:rFonts w:ascii="Times New Roman" w:hAnsi="Times New Roman"/>
          <w:i/>
          <w:sz w:val="20"/>
          <w:szCs w:val="20"/>
        </w:rPr>
      </w:pPr>
      <w:r w:rsidRPr="00827D43">
        <w:rPr>
          <w:rFonts w:ascii="Times New Roman" w:hAnsi="Times New Roman"/>
          <w:b/>
          <w:i/>
          <w:sz w:val="20"/>
          <w:szCs w:val="20"/>
        </w:rPr>
        <w:lastRenderedPageBreak/>
        <w:t>REFERENCES</w:t>
      </w:r>
    </w:p>
    <w:p w:rsidR="005D0CE1" w:rsidRPr="007B4294" w:rsidRDefault="005D0CE1" w:rsidP="00827D43">
      <w:pPr>
        <w:rPr>
          <w:rFonts w:ascii="Times New Roman" w:hAnsi="Times New Roman"/>
          <w:sz w:val="18"/>
          <w:szCs w:val="18"/>
        </w:rPr>
      </w:pPr>
      <w:r w:rsidRPr="007B4294">
        <w:rPr>
          <w:rFonts w:ascii="Times New Roman" w:hAnsi="Times New Roman"/>
          <w:sz w:val="18"/>
          <w:szCs w:val="18"/>
        </w:rPr>
        <w:t>1</w:t>
      </w:r>
      <w:r w:rsidR="007B4294" w:rsidRPr="007B4294">
        <w:rPr>
          <w:rFonts w:ascii="Times New Roman" w:hAnsi="Times New Roman"/>
          <w:sz w:val="18"/>
          <w:szCs w:val="18"/>
        </w:rPr>
        <w:t>.</w:t>
      </w:r>
      <w:r w:rsidRPr="007B4294">
        <w:rPr>
          <w:rFonts w:ascii="Times New Roman" w:hAnsi="Times New Roman"/>
          <w:sz w:val="18"/>
          <w:szCs w:val="18"/>
        </w:rPr>
        <w:t xml:space="preserve"> Walters, C. T., "The Dynamics of Ball Bearings," </w:t>
      </w:r>
      <w:r w:rsidR="007B4294" w:rsidRPr="007B4294">
        <w:rPr>
          <w:rFonts w:ascii="Times New Roman" w:hAnsi="Times New Roman"/>
          <w:sz w:val="18"/>
          <w:szCs w:val="18"/>
        </w:rPr>
        <w:t>ASME, JOUHNAL</w:t>
      </w:r>
      <w:r w:rsidRPr="007B4294">
        <w:rPr>
          <w:rFonts w:ascii="Times New Roman" w:hAnsi="Times New Roman"/>
          <w:sz w:val="18"/>
          <w:szCs w:val="18"/>
        </w:rPr>
        <w:t xml:space="preserve"> OF LUBHICATION </w:t>
      </w:r>
      <w:r w:rsidR="007B4294" w:rsidRPr="007B4294">
        <w:rPr>
          <w:rFonts w:ascii="Times New Roman" w:hAnsi="Times New Roman"/>
          <w:sz w:val="18"/>
          <w:szCs w:val="18"/>
        </w:rPr>
        <w:t>TECHNOLO (</w:t>
      </w:r>
      <w:proofErr w:type="gramStart"/>
      <w:r w:rsidRPr="007B4294">
        <w:rPr>
          <w:rFonts w:ascii="Times New Roman" w:hAnsi="Times New Roman"/>
          <w:sz w:val="18"/>
          <w:szCs w:val="18"/>
        </w:rPr>
        <w:t>;Y</w:t>
      </w:r>
      <w:proofErr w:type="gramEnd"/>
      <w:r w:rsidRPr="007B4294">
        <w:rPr>
          <w:rFonts w:ascii="Times New Roman" w:hAnsi="Times New Roman"/>
          <w:sz w:val="18"/>
          <w:szCs w:val="18"/>
        </w:rPr>
        <w:t xml:space="preserve">, Vol. 93,1971, pp. 1-10. </w:t>
      </w:r>
    </w:p>
    <w:p w:rsidR="005D0CE1" w:rsidRPr="007B4294" w:rsidRDefault="005D0CE1" w:rsidP="005D0CE1">
      <w:pPr>
        <w:rPr>
          <w:rFonts w:ascii="Times New Roman" w:hAnsi="Times New Roman"/>
          <w:sz w:val="18"/>
          <w:szCs w:val="18"/>
        </w:rPr>
      </w:pPr>
      <w:r w:rsidRPr="007B4294">
        <w:rPr>
          <w:rFonts w:ascii="Times New Roman" w:hAnsi="Times New Roman"/>
          <w:sz w:val="18"/>
          <w:szCs w:val="18"/>
        </w:rPr>
        <w:t>2</w:t>
      </w:r>
      <w:r w:rsidR="007B4294" w:rsidRPr="007B4294">
        <w:rPr>
          <w:rFonts w:ascii="Times New Roman" w:hAnsi="Times New Roman"/>
          <w:sz w:val="18"/>
          <w:szCs w:val="18"/>
        </w:rPr>
        <w:t>.</w:t>
      </w:r>
      <w:r w:rsidRPr="007B4294">
        <w:rPr>
          <w:rFonts w:ascii="Times New Roman" w:hAnsi="Times New Roman"/>
          <w:sz w:val="18"/>
          <w:szCs w:val="18"/>
        </w:rPr>
        <w:t xml:space="preserve"> Humbarger</w:t>
      </w:r>
      <w:proofErr w:type="gramStart"/>
      <w:r w:rsidR="007B4294" w:rsidRPr="007B4294">
        <w:rPr>
          <w:rFonts w:ascii="Times New Roman" w:hAnsi="Times New Roman"/>
          <w:sz w:val="18"/>
          <w:szCs w:val="18"/>
        </w:rPr>
        <w:t>,J</w:t>
      </w:r>
      <w:proofErr w:type="gramEnd"/>
      <w:r w:rsidRPr="007B4294">
        <w:rPr>
          <w:rFonts w:ascii="Times New Roman" w:hAnsi="Times New Roman"/>
          <w:sz w:val="18"/>
          <w:szCs w:val="18"/>
        </w:rPr>
        <w:t>. H., Filetti, K G., and Guberinck, D., "Gas Turbine Engine Main Shaft Holler Flearing System Analysis," ASME ,JOURNAL OF LUBRICA· TION TECHNOLOGY, Vol. 95, 19n, pp. 401 ·4 1ft</w:t>
      </w:r>
    </w:p>
    <w:p w:rsidR="005D0CE1" w:rsidRPr="007B4294" w:rsidRDefault="005D0CE1" w:rsidP="005D0CE1">
      <w:pPr>
        <w:rPr>
          <w:rFonts w:ascii="Times New Roman" w:hAnsi="Times New Roman"/>
          <w:sz w:val="18"/>
          <w:szCs w:val="18"/>
        </w:rPr>
      </w:pPr>
      <w:r w:rsidRPr="007B4294">
        <w:rPr>
          <w:rFonts w:ascii="Times New Roman" w:hAnsi="Times New Roman"/>
          <w:sz w:val="18"/>
          <w:szCs w:val="18"/>
        </w:rPr>
        <w:t xml:space="preserve"> 3</w:t>
      </w:r>
      <w:r w:rsidR="007B4294" w:rsidRPr="007B4294">
        <w:rPr>
          <w:rFonts w:ascii="Times New Roman" w:hAnsi="Times New Roman"/>
          <w:sz w:val="18"/>
          <w:szCs w:val="18"/>
        </w:rPr>
        <w:t>.</w:t>
      </w:r>
      <w:r w:rsidRPr="007B4294">
        <w:rPr>
          <w:rFonts w:ascii="Times New Roman" w:hAnsi="Times New Roman"/>
          <w:sz w:val="18"/>
          <w:szCs w:val="18"/>
        </w:rPr>
        <w:t xml:space="preserve"> Synge</w:t>
      </w:r>
      <w:proofErr w:type="gramStart"/>
      <w:r w:rsidRPr="007B4294">
        <w:rPr>
          <w:rFonts w:ascii="Times New Roman" w:hAnsi="Times New Roman"/>
          <w:sz w:val="18"/>
          <w:szCs w:val="18"/>
        </w:rPr>
        <w:t>, ,J</w:t>
      </w:r>
      <w:proofErr w:type="gramEnd"/>
      <w:r w:rsidRPr="007B4294">
        <w:rPr>
          <w:rFonts w:ascii="Times New Roman" w:hAnsi="Times New Roman"/>
          <w:sz w:val="18"/>
          <w:szCs w:val="18"/>
        </w:rPr>
        <w:t xml:space="preserve">. L., and Griffith, FI. A., Principles </w:t>
      </w:r>
      <w:r w:rsidR="007B4294" w:rsidRPr="007B4294">
        <w:rPr>
          <w:rFonts w:ascii="Times New Roman" w:hAnsi="Times New Roman"/>
          <w:sz w:val="18"/>
          <w:szCs w:val="18"/>
        </w:rPr>
        <w:t>of Mechanics, McGraw· Hill, 195</w:t>
      </w:r>
      <w:r w:rsidRPr="007B4294">
        <w:rPr>
          <w:rFonts w:ascii="Times New Roman" w:hAnsi="Times New Roman"/>
          <w:sz w:val="18"/>
          <w:szCs w:val="18"/>
        </w:rPr>
        <w:t>9.</w:t>
      </w:r>
    </w:p>
    <w:p w:rsidR="007B4294" w:rsidRPr="007B4294" w:rsidRDefault="005D0CE1" w:rsidP="005D0CE1">
      <w:pPr>
        <w:rPr>
          <w:rFonts w:ascii="Times New Roman" w:hAnsi="Times New Roman"/>
          <w:sz w:val="18"/>
          <w:szCs w:val="18"/>
        </w:rPr>
      </w:pPr>
      <w:r w:rsidRPr="007B4294">
        <w:rPr>
          <w:rFonts w:ascii="Times New Roman" w:hAnsi="Times New Roman"/>
          <w:sz w:val="18"/>
          <w:szCs w:val="18"/>
        </w:rPr>
        <w:t xml:space="preserve"> 4</w:t>
      </w:r>
      <w:r w:rsidR="007B4294" w:rsidRPr="007B4294">
        <w:rPr>
          <w:rFonts w:ascii="Times New Roman" w:hAnsi="Times New Roman"/>
          <w:sz w:val="18"/>
          <w:szCs w:val="18"/>
        </w:rPr>
        <w:t>.</w:t>
      </w:r>
      <w:r w:rsidRPr="007B4294">
        <w:rPr>
          <w:rFonts w:ascii="Times New Roman" w:hAnsi="Times New Roman"/>
          <w:sz w:val="18"/>
          <w:szCs w:val="18"/>
        </w:rPr>
        <w:t xml:space="preserve"> Lundberg, G., "Elastische Benihrung Zweirer Halbraiime," VlJI /&lt;'orscll1lng, Vol. 10, No. ii, Sept.lOct. 1939. </w:t>
      </w:r>
    </w:p>
    <w:p w:rsidR="007B4294" w:rsidRPr="007B4294" w:rsidRDefault="007B4294" w:rsidP="005D0CE1">
      <w:pPr>
        <w:rPr>
          <w:rFonts w:ascii="Times New Roman" w:hAnsi="Times New Roman"/>
          <w:sz w:val="18"/>
          <w:szCs w:val="18"/>
        </w:rPr>
      </w:pPr>
      <w:r w:rsidRPr="007B4294">
        <w:rPr>
          <w:rFonts w:ascii="Times New Roman" w:hAnsi="Times New Roman"/>
          <w:sz w:val="18"/>
          <w:szCs w:val="18"/>
        </w:rPr>
        <w:t xml:space="preserve">5. </w:t>
      </w:r>
      <w:r w:rsidR="005D0CE1" w:rsidRPr="007B4294">
        <w:rPr>
          <w:rFonts w:ascii="Times New Roman" w:hAnsi="Times New Roman"/>
          <w:sz w:val="18"/>
          <w:szCs w:val="18"/>
        </w:rPr>
        <w:t xml:space="preserve">Palmgren, A., Hall (Illd /loll"r Ilearing Engineerillg, SKF </w:t>
      </w:r>
      <w:r w:rsidR="00445F53" w:rsidRPr="007B4294">
        <w:rPr>
          <w:rFonts w:ascii="Times New Roman" w:hAnsi="Times New Roman"/>
          <w:sz w:val="18"/>
          <w:szCs w:val="18"/>
        </w:rPr>
        <w:t>Industries</w:t>
      </w:r>
      <w:r w:rsidR="005D0CE1" w:rsidRPr="007B4294">
        <w:rPr>
          <w:rFonts w:ascii="Times New Roman" w:hAnsi="Times New Roman"/>
          <w:sz w:val="18"/>
          <w:szCs w:val="18"/>
        </w:rPr>
        <w:t xml:space="preserve"> Inc</w:t>
      </w:r>
      <w:proofErr w:type="gramStart"/>
      <w:r w:rsidR="005D0CE1" w:rsidRPr="007B4294">
        <w:rPr>
          <w:rFonts w:ascii="Times New Roman" w:hAnsi="Times New Roman"/>
          <w:sz w:val="18"/>
          <w:szCs w:val="18"/>
        </w:rPr>
        <w:t>., :</w:t>
      </w:r>
      <w:proofErr w:type="spellStart"/>
      <w:r w:rsidR="005D0CE1" w:rsidRPr="007B4294">
        <w:rPr>
          <w:rFonts w:ascii="Times New Roman" w:hAnsi="Times New Roman"/>
          <w:sz w:val="18"/>
          <w:szCs w:val="18"/>
        </w:rPr>
        <w:t>lrd</w:t>
      </w:r>
      <w:proofErr w:type="spellEnd"/>
      <w:proofErr w:type="gramEnd"/>
      <w:r w:rsidR="005D0CE1" w:rsidRPr="007B4294">
        <w:rPr>
          <w:rFonts w:ascii="Times New Roman" w:hAnsi="Times New Roman"/>
          <w:sz w:val="18"/>
          <w:szCs w:val="18"/>
        </w:rPr>
        <w:t xml:space="preserve"> Edition, 1959. </w:t>
      </w:r>
    </w:p>
    <w:p w:rsidR="005D0CE1" w:rsidRPr="007B4294" w:rsidRDefault="007B4294" w:rsidP="005D0CE1">
      <w:pPr>
        <w:rPr>
          <w:rFonts w:ascii="Times New Roman" w:hAnsi="Times New Roman"/>
          <w:sz w:val="18"/>
          <w:szCs w:val="18"/>
        </w:rPr>
      </w:pPr>
      <w:r w:rsidRPr="007B4294">
        <w:rPr>
          <w:rFonts w:ascii="Times New Roman" w:hAnsi="Times New Roman"/>
          <w:sz w:val="18"/>
          <w:szCs w:val="18"/>
        </w:rPr>
        <w:t xml:space="preserve">6. </w:t>
      </w:r>
      <w:r w:rsidR="005D0CE1" w:rsidRPr="007B4294">
        <w:rPr>
          <w:rFonts w:ascii="Times New Roman" w:hAnsi="Times New Roman"/>
          <w:sz w:val="18"/>
          <w:szCs w:val="18"/>
        </w:rPr>
        <w:t>j Smith, H. 1.., Walowit, J. A., and McGrew, J. M., "Elasto</w:t>
      </w:r>
      <w:r w:rsidR="00445F53">
        <w:rPr>
          <w:rFonts w:ascii="Times New Roman" w:hAnsi="Times New Roman"/>
          <w:sz w:val="18"/>
          <w:szCs w:val="18"/>
        </w:rPr>
        <w:t xml:space="preserve"> </w:t>
      </w:r>
      <w:r w:rsidR="005D0CE1" w:rsidRPr="007B4294">
        <w:rPr>
          <w:rFonts w:ascii="Times New Roman" w:hAnsi="Times New Roman"/>
          <w:sz w:val="18"/>
          <w:szCs w:val="18"/>
        </w:rPr>
        <w:t xml:space="preserve">hydrodynamic Traction Characteristics of ;,P4E Polyphenyl Ether," ASM~; ,JOlJHNAL OF LUIlHICATION TI-:CHNOLO(;Y, Vol. %, IB73, pp. 35:1· :162. </w:t>
      </w:r>
    </w:p>
    <w:p w:rsidR="005D0CE1" w:rsidRPr="007B4294" w:rsidRDefault="007B4294" w:rsidP="005D0CE1">
      <w:pPr>
        <w:rPr>
          <w:rFonts w:ascii="Times New Roman" w:hAnsi="Times New Roman"/>
          <w:sz w:val="18"/>
          <w:szCs w:val="18"/>
        </w:rPr>
      </w:pPr>
      <w:r w:rsidRPr="007B4294">
        <w:rPr>
          <w:rFonts w:ascii="Times New Roman" w:hAnsi="Times New Roman"/>
          <w:sz w:val="18"/>
          <w:szCs w:val="18"/>
        </w:rPr>
        <w:t>7.</w:t>
      </w:r>
      <w:r w:rsidR="005D0CE1" w:rsidRPr="007B4294">
        <w:rPr>
          <w:rFonts w:ascii="Times New Roman" w:hAnsi="Times New Roman"/>
          <w:sz w:val="18"/>
          <w:szCs w:val="18"/>
        </w:rPr>
        <w:t xml:space="preserve"> Gupta, P. K., "Transient Ball Motion and Skid in Ball Bearing," ASM~; JOUHNAL OF L1JIlHlCATION TECHNOLOGY, Vol</w:t>
      </w:r>
      <w:proofErr w:type="gramStart"/>
      <w:r w:rsidR="005D0CE1" w:rsidRPr="007B4294">
        <w:rPr>
          <w:rFonts w:ascii="Times New Roman" w:hAnsi="Times New Roman"/>
          <w:sz w:val="18"/>
          <w:szCs w:val="18"/>
        </w:rPr>
        <w:t>. !</w:t>
      </w:r>
      <w:proofErr w:type="gramEnd"/>
      <w:r w:rsidR="005D0CE1" w:rsidRPr="007B4294">
        <w:rPr>
          <w:rFonts w:ascii="Times New Roman" w:hAnsi="Times New Roman"/>
          <w:sz w:val="18"/>
          <w:szCs w:val="18"/>
        </w:rPr>
        <w:t>J7, 1</w:t>
      </w:r>
      <w:proofErr w:type="gramStart"/>
      <w:r w:rsidR="005D0CE1" w:rsidRPr="007B4294">
        <w:rPr>
          <w:rFonts w:ascii="Times New Roman" w:hAnsi="Times New Roman"/>
          <w:sz w:val="18"/>
          <w:szCs w:val="18"/>
        </w:rPr>
        <w:t>!J75</w:t>
      </w:r>
      <w:proofErr w:type="gramEnd"/>
      <w:r w:rsidR="005D0CE1" w:rsidRPr="007B4294">
        <w:rPr>
          <w:rFonts w:ascii="Times New Roman" w:hAnsi="Times New Roman"/>
          <w:sz w:val="18"/>
          <w:szCs w:val="18"/>
        </w:rPr>
        <w:t xml:space="preserve">, pp. 261-269. </w:t>
      </w:r>
    </w:p>
    <w:p w:rsidR="007B4294" w:rsidRPr="007B4294" w:rsidRDefault="007B4294" w:rsidP="005D0CE1">
      <w:pPr>
        <w:rPr>
          <w:rFonts w:ascii="Times New Roman" w:hAnsi="Times New Roman"/>
          <w:sz w:val="18"/>
          <w:szCs w:val="18"/>
        </w:rPr>
      </w:pPr>
      <w:r w:rsidRPr="007B4294">
        <w:rPr>
          <w:rFonts w:ascii="Times New Roman" w:hAnsi="Times New Roman"/>
          <w:sz w:val="18"/>
          <w:szCs w:val="18"/>
        </w:rPr>
        <w:t>8.</w:t>
      </w:r>
      <w:r w:rsidR="005D0CE1" w:rsidRPr="007B4294">
        <w:rPr>
          <w:rFonts w:ascii="Times New Roman" w:hAnsi="Times New Roman"/>
          <w:sz w:val="18"/>
          <w:szCs w:val="18"/>
        </w:rPr>
        <w:t xml:space="preserve"> Walowit"J. A. and Smith H. L., "Traction Characteristics of MIL·L·7808 Oil," </w:t>
      </w:r>
      <w:r w:rsidR="00445F53" w:rsidRPr="007B4294">
        <w:rPr>
          <w:rFonts w:ascii="Times New Roman" w:hAnsi="Times New Roman"/>
          <w:sz w:val="18"/>
          <w:szCs w:val="18"/>
        </w:rPr>
        <w:t>ASME, JOUHNAL</w:t>
      </w:r>
      <w:r w:rsidR="005D0CE1" w:rsidRPr="007B4294">
        <w:rPr>
          <w:rFonts w:ascii="Times New Roman" w:hAnsi="Times New Roman"/>
          <w:sz w:val="18"/>
          <w:szCs w:val="18"/>
        </w:rPr>
        <w:t xml:space="preserve"> OF J.UIlHICATION TECHNOLOGY, Vol. H8, Hl7Ii, pp. 607-612.</w:t>
      </w:r>
    </w:p>
    <w:p w:rsidR="005D0CE1" w:rsidRPr="007B4294" w:rsidRDefault="007B4294" w:rsidP="005D0CE1">
      <w:pPr>
        <w:rPr>
          <w:rFonts w:ascii="Times New Roman" w:hAnsi="Times New Roman"/>
          <w:sz w:val="18"/>
          <w:szCs w:val="18"/>
        </w:rPr>
      </w:pPr>
      <w:r w:rsidRPr="007B4294">
        <w:rPr>
          <w:rFonts w:ascii="Times New Roman" w:hAnsi="Times New Roman"/>
          <w:sz w:val="18"/>
          <w:szCs w:val="18"/>
        </w:rPr>
        <w:t xml:space="preserve">9. </w:t>
      </w:r>
      <w:r w:rsidR="005D0CE1" w:rsidRPr="007B4294">
        <w:rPr>
          <w:rFonts w:ascii="Times New Roman" w:hAnsi="Times New Roman"/>
          <w:sz w:val="18"/>
          <w:szCs w:val="18"/>
        </w:rPr>
        <w:t>Gupta, P. K.,"</w:t>
      </w:r>
      <w:r w:rsidR="00445F53" w:rsidRPr="007B4294">
        <w:rPr>
          <w:rFonts w:ascii="Times New Roman" w:hAnsi="Times New Roman"/>
          <w:sz w:val="18"/>
          <w:szCs w:val="18"/>
        </w:rPr>
        <w:t>Generalized</w:t>
      </w:r>
      <w:r w:rsidR="005D0CE1" w:rsidRPr="007B4294">
        <w:rPr>
          <w:rFonts w:ascii="Times New Roman" w:hAnsi="Times New Roman"/>
          <w:sz w:val="18"/>
          <w:szCs w:val="18"/>
        </w:rPr>
        <w:t xml:space="preserve"> Dynamic Simulation of Skid in Ball Flear· ings," J. of Aircraft, Vol. 12, No.4, 197;"</w:t>
      </w:r>
      <w:r w:rsidR="00445F53">
        <w:rPr>
          <w:rFonts w:ascii="Times New Roman" w:hAnsi="Times New Roman"/>
          <w:sz w:val="18"/>
          <w:szCs w:val="18"/>
        </w:rPr>
        <w:t xml:space="preserve"> Pl'. 260-26</w:t>
      </w:r>
      <w:r w:rsidR="005D0CE1" w:rsidRPr="007B4294">
        <w:rPr>
          <w:rFonts w:ascii="Times New Roman" w:hAnsi="Times New Roman"/>
          <w:sz w:val="18"/>
          <w:szCs w:val="18"/>
        </w:rPr>
        <w:t xml:space="preserve">. </w:t>
      </w:r>
    </w:p>
    <w:p w:rsidR="005D0CE1" w:rsidRPr="007B4294" w:rsidRDefault="005D0CE1" w:rsidP="005D0CE1">
      <w:pPr>
        <w:rPr>
          <w:rFonts w:ascii="Times New Roman" w:hAnsi="Times New Roman"/>
          <w:sz w:val="18"/>
          <w:szCs w:val="18"/>
        </w:rPr>
      </w:pPr>
      <w:r w:rsidRPr="007B4294">
        <w:rPr>
          <w:rFonts w:ascii="Times New Roman" w:hAnsi="Times New Roman"/>
          <w:sz w:val="18"/>
          <w:szCs w:val="18"/>
        </w:rPr>
        <w:t>10 Pinkus, O. and S</w:t>
      </w:r>
      <w:r w:rsidR="00445F53">
        <w:rPr>
          <w:rFonts w:ascii="Times New Roman" w:hAnsi="Times New Roman"/>
          <w:sz w:val="18"/>
          <w:szCs w:val="18"/>
        </w:rPr>
        <w:t>tcrnlicht, B., Theory of Hydrody</w:t>
      </w:r>
      <w:r w:rsidR="00445F53" w:rsidRPr="007B4294">
        <w:rPr>
          <w:rFonts w:ascii="Times New Roman" w:hAnsi="Times New Roman"/>
          <w:sz w:val="18"/>
          <w:szCs w:val="18"/>
        </w:rPr>
        <w:t>namic</w:t>
      </w:r>
      <w:r w:rsidRPr="007B4294">
        <w:rPr>
          <w:rFonts w:ascii="Times New Roman" w:hAnsi="Times New Roman"/>
          <w:sz w:val="18"/>
          <w:szCs w:val="18"/>
        </w:rPr>
        <w:t xml:space="preserve"> I</w:t>
      </w:r>
      <w:proofErr w:type="gramStart"/>
      <w:r w:rsidRPr="007B4294">
        <w:rPr>
          <w:rFonts w:ascii="Times New Roman" w:hAnsi="Times New Roman"/>
          <w:sz w:val="18"/>
          <w:szCs w:val="18"/>
        </w:rPr>
        <w:t>,lli</w:t>
      </w:r>
      <w:proofErr w:type="gramEnd"/>
      <w:r w:rsidRPr="007B4294">
        <w:rPr>
          <w:rFonts w:ascii="Times New Roman" w:hAnsi="Times New Roman"/>
          <w:sz w:val="18"/>
          <w:szCs w:val="18"/>
        </w:rPr>
        <w:t xml:space="preserve">&gt;ricatioll, McGraw·Hilll!l6!. </w:t>
      </w:r>
    </w:p>
    <w:p w:rsidR="005D0CE1" w:rsidRPr="007B4294" w:rsidRDefault="005D0CE1" w:rsidP="005D0CE1">
      <w:pPr>
        <w:rPr>
          <w:rFonts w:ascii="Times New Roman" w:hAnsi="Times New Roman"/>
          <w:sz w:val="18"/>
          <w:szCs w:val="18"/>
        </w:rPr>
      </w:pPr>
      <w:r w:rsidRPr="007B4294">
        <w:rPr>
          <w:rFonts w:ascii="Times New Roman" w:hAnsi="Times New Roman"/>
          <w:sz w:val="18"/>
          <w:szCs w:val="18"/>
        </w:rPr>
        <w:t>11 Schlichtig, H., Boundary Layer Theory, McGraw· Hill 1968, pp. Iii 19</w:t>
      </w:r>
      <w:proofErr w:type="gramStart"/>
      <w:r w:rsidRPr="007B4294">
        <w:rPr>
          <w:rFonts w:ascii="Times New Roman" w:hAnsi="Times New Roman"/>
          <w:sz w:val="18"/>
          <w:szCs w:val="18"/>
        </w:rPr>
        <w:t>, !</w:t>
      </w:r>
      <w:proofErr w:type="gramEnd"/>
      <w:r w:rsidRPr="007B4294">
        <w:rPr>
          <w:rFonts w:ascii="Times New Roman" w:hAnsi="Times New Roman"/>
          <w:sz w:val="18"/>
          <w:szCs w:val="18"/>
        </w:rPr>
        <w:t xml:space="preserve">1:I-HH, 606· 608. </w:t>
      </w:r>
    </w:p>
    <w:p w:rsidR="007B4294" w:rsidRPr="007B4294" w:rsidRDefault="005D0CE1" w:rsidP="005D0CE1">
      <w:pPr>
        <w:rPr>
          <w:rFonts w:ascii="Times New Roman" w:hAnsi="Times New Roman"/>
          <w:sz w:val="18"/>
          <w:szCs w:val="18"/>
        </w:rPr>
      </w:pPr>
      <w:r w:rsidRPr="007B4294">
        <w:rPr>
          <w:rFonts w:ascii="Times New Roman" w:hAnsi="Times New Roman"/>
          <w:sz w:val="18"/>
          <w:szCs w:val="18"/>
        </w:rPr>
        <w:t xml:space="preserve">12 Gear, C. W., Numerical Initial Valoe Problems in Ordinary </w:t>
      </w:r>
      <w:r w:rsidR="00445F53" w:rsidRPr="007B4294">
        <w:rPr>
          <w:rFonts w:ascii="Times New Roman" w:hAnsi="Times New Roman"/>
          <w:sz w:val="18"/>
          <w:szCs w:val="18"/>
        </w:rPr>
        <w:t>Ihff (</w:t>
      </w:r>
      <w:r w:rsidRPr="007B4294">
        <w:rPr>
          <w:rFonts w:ascii="Times New Roman" w:hAnsi="Times New Roman"/>
          <w:sz w:val="18"/>
          <w:szCs w:val="18"/>
        </w:rPr>
        <w:t>'rential Rqllatioll, P</w:t>
      </w:r>
      <w:r w:rsidR="007B4294" w:rsidRPr="007B4294">
        <w:rPr>
          <w:rFonts w:ascii="Times New Roman" w:hAnsi="Times New Roman"/>
          <w:sz w:val="18"/>
          <w:szCs w:val="18"/>
        </w:rPr>
        <w:t>rentice Hall, 1</w:t>
      </w:r>
      <w:proofErr w:type="gramStart"/>
      <w:r w:rsidR="007B4294" w:rsidRPr="007B4294">
        <w:rPr>
          <w:rFonts w:ascii="Times New Roman" w:hAnsi="Times New Roman"/>
          <w:sz w:val="18"/>
          <w:szCs w:val="18"/>
        </w:rPr>
        <w:t>!17l</w:t>
      </w:r>
      <w:proofErr w:type="gramEnd"/>
      <w:r w:rsidR="007B4294" w:rsidRPr="007B4294">
        <w:rPr>
          <w:rFonts w:ascii="Times New Roman" w:hAnsi="Times New Roman"/>
          <w:sz w:val="18"/>
          <w:szCs w:val="18"/>
        </w:rPr>
        <w:t xml:space="preserve">, p. 85. </w:t>
      </w:r>
    </w:p>
    <w:p w:rsidR="005D0CE1" w:rsidRPr="007B4294" w:rsidRDefault="007B4294" w:rsidP="005D0CE1">
      <w:pPr>
        <w:rPr>
          <w:rFonts w:ascii="Times New Roman" w:hAnsi="Times New Roman"/>
          <w:sz w:val="18"/>
          <w:szCs w:val="18"/>
        </w:rPr>
      </w:pPr>
      <w:r w:rsidRPr="007B4294">
        <w:rPr>
          <w:rFonts w:ascii="Times New Roman" w:hAnsi="Times New Roman"/>
          <w:sz w:val="18"/>
          <w:szCs w:val="18"/>
        </w:rPr>
        <w:t xml:space="preserve">13. </w:t>
      </w:r>
      <w:r w:rsidR="005D0CE1" w:rsidRPr="007B4294">
        <w:rPr>
          <w:rFonts w:ascii="Times New Roman" w:hAnsi="Times New Roman"/>
          <w:sz w:val="18"/>
          <w:szCs w:val="18"/>
        </w:rPr>
        <w:t>Harri</w:t>
      </w:r>
      <w:r w:rsidR="00445F53">
        <w:rPr>
          <w:rFonts w:ascii="Times New Roman" w:hAnsi="Times New Roman"/>
          <w:sz w:val="18"/>
          <w:szCs w:val="18"/>
        </w:rPr>
        <w:t>s, T. A., /lollillg Hearillg Eng</w:t>
      </w:r>
      <w:r w:rsidR="00445F53" w:rsidRPr="007B4294">
        <w:rPr>
          <w:rFonts w:ascii="Times New Roman" w:hAnsi="Times New Roman"/>
          <w:sz w:val="18"/>
          <w:szCs w:val="18"/>
        </w:rPr>
        <w:t>inee</w:t>
      </w:r>
      <w:r w:rsidR="00445F53">
        <w:rPr>
          <w:rFonts w:ascii="Times New Roman" w:hAnsi="Times New Roman"/>
          <w:sz w:val="18"/>
          <w:szCs w:val="18"/>
        </w:rPr>
        <w:t>ring</w:t>
      </w:r>
      <w:r w:rsidR="005D0CE1" w:rsidRPr="007B4294">
        <w:rPr>
          <w:rFonts w:ascii="Times New Roman" w:hAnsi="Times New Roman"/>
          <w:sz w:val="18"/>
          <w:szCs w:val="18"/>
        </w:rPr>
        <w:t xml:space="preserve">, Wiley, 1966. </w:t>
      </w:r>
    </w:p>
    <w:p w:rsidR="00AD4094" w:rsidRPr="007B4294" w:rsidRDefault="005D0CE1" w:rsidP="005D0CE1">
      <w:pPr>
        <w:rPr>
          <w:rFonts w:ascii="Times New Roman" w:hAnsi="Times New Roman"/>
          <w:i/>
          <w:sz w:val="18"/>
          <w:szCs w:val="18"/>
        </w:rPr>
      </w:pPr>
      <w:proofErr w:type="gramStart"/>
      <w:r w:rsidRPr="007B4294">
        <w:rPr>
          <w:rFonts w:ascii="Times New Roman" w:hAnsi="Times New Roman"/>
          <w:sz w:val="18"/>
          <w:szCs w:val="18"/>
        </w:rPr>
        <w:t>14 Gupta, 1'.</w:t>
      </w:r>
      <w:proofErr w:type="gramEnd"/>
      <w:r w:rsidRPr="007B4294">
        <w:rPr>
          <w:rFonts w:ascii="Times New Roman" w:hAnsi="Times New Roman"/>
          <w:sz w:val="18"/>
          <w:szCs w:val="18"/>
        </w:rPr>
        <w:t xml:space="preserve"> K., "Dynamics of Holling El</w:t>
      </w:r>
      <w:r w:rsidR="00445F53">
        <w:rPr>
          <w:rFonts w:ascii="Times New Roman" w:hAnsi="Times New Roman"/>
          <w:sz w:val="18"/>
          <w:szCs w:val="18"/>
        </w:rPr>
        <w:t>ement Flearings Part II: Cylindrical Holler Flearing r</w:t>
      </w:r>
      <w:r w:rsidRPr="007B4294">
        <w:rPr>
          <w:rFonts w:ascii="Times New Roman" w:hAnsi="Times New Roman"/>
          <w:sz w:val="18"/>
          <w:szCs w:val="18"/>
        </w:rPr>
        <w:t>esults," To be published.</w:t>
      </w:r>
    </w:p>
    <w:p w:rsidR="0099463C" w:rsidRPr="00827D43" w:rsidRDefault="0099463C" w:rsidP="00827D43">
      <w:pPr>
        <w:rPr>
          <w:rFonts w:ascii="Times New Roman" w:hAnsi="Times New Roman"/>
          <w:i/>
          <w:sz w:val="20"/>
          <w:szCs w:val="20"/>
        </w:rPr>
      </w:pPr>
    </w:p>
    <w:p w:rsidR="00781F4D" w:rsidRPr="00827D43" w:rsidRDefault="00781F4D" w:rsidP="00827D43">
      <w:pPr>
        <w:rPr>
          <w:rFonts w:ascii="Times New Roman" w:hAnsi="Times New Roman"/>
          <w:i/>
          <w:sz w:val="20"/>
          <w:szCs w:val="20"/>
        </w:rPr>
      </w:pPr>
    </w:p>
    <w:p w:rsidR="00781F4D" w:rsidRPr="00827D43" w:rsidRDefault="00781F4D" w:rsidP="00827D43">
      <w:pPr>
        <w:rPr>
          <w:rFonts w:ascii="Times New Roman" w:hAnsi="Times New Roman"/>
          <w:i/>
          <w:sz w:val="20"/>
          <w:szCs w:val="20"/>
        </w:rPr>
      </w:pPr>
    </w:p>
    <w:p w:rsidR="00781F4D" w:rsidRPr="00827D43" w:rsidRDefault="00781F4D" w:rsidP="00827D43">
      <w:pPr>
        <w:rPr>
          <w:rFonts w:ascii="Times New Roman" w:hAnsi="Times New Roman"/>
          <w:i/>
          <w:sz w:val="20"/>
          <w:szCs w:val="20"/>
        </w:rPr>
      </w:pPr>
    </w:p>
    <w:p w:rsidR="00781F4D" w:rsidRPr="00827D43" w:rsidRDefault="00781F4D" w:rsidP="00827D43">
      <w:pPr>
        <w:rPr>
          <w:rFonts w:ascii="Times New Roman" w:hAnsi="Times New Roman"/>
          <w:i/>
          <w:sz w:val="20"/>
          <w:szCs w:val="20"/>
        </w:rPr>
      </w:pPr>
    </w:p>
    <w:p w:rsidR="00E14DFF" w:rsidRPr="00827D43" w:rsidRDefault="00E14DFF" w:rsidP="00827D43">
      <w:pPr>
        <w:rPr>
          <w:rFonts w:ascii="Times New Roman" w:hAnsi="Times New Roman"/>
          <w:i/>
          <w:sz w:val="28"/>
          <w:szCs w:val="28"/>
        </w:rPr>
      </w:pPr>
    </w:p>
    <w:p w:rsidR="00E14DFF" w:rsidRPr="00827D43" w:rsidRDefault="00E14DFF" w:rsidP="00827D43">
      <w:pPr>
        <w:rPr>
          <w:rFonts w:ascii="Times New Roman" w:hAnsi="Times New Roman"/>
          <w:i/>
          <w:sz w:val="28"/>
          <w:szCs w:val="28"/>
        </w:rPr>
      </w:pPr>
    </w:p>
    <w:p w:rsidR="00E14DFF" w:rsidRPr="00827D43" w:rsidRDefault="00E14DFF" w:rsidP="00827D43">
      <w:pPr>
        <w:rPr>
          <w:rFonts w:ascii="Times New Roman" w:hAnsi="Times New Roman"/>
          <w:i/>
          <w:sz w:val="28"/>
          <w:szCs w:val="28"/>
        </w:rPr>
      </w:pPr>
    </w:p>
    <w:sectPr w:rsidR="00E14DFF" w:rsidRPr="00827D43"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2E9D" w:rsidRDefault="00A32E9D" w:rsidP="006A07BD">
      <w:pPr>
        <w:spacing w:after="0" w:line="240" w:lineRule="auto"/>
      </w:pPr>
      <w:r>
        <w:separator/>
      </w:r>
    </w:p>
  </w:endnote>
  <w:endnote w:type="continuationSeparator" w:id="0">
    <w:p w:rsidR="00A32E9D" w:rsidRDefault="00A32E9D"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DFF" w:rsidRDefault="00094A5E">
    <w:pPr>
      <w:pStyle w:val="Footer"/>
      <w:jc w:val="center"/>
    </w:pPr>
    <w:r>
      <w:fldChar w:fldCharType="begin"/>
    </w:r>
    <w:r>
      <w:instrText xml:space="preserve"> PAGE   \* MERGEFORMAT </w:instrText>
    </w:r>
    <w:r>
      <w:fldChar w:fldCharType="separate"/>
    </w:r>
    <w:r w:rsidR="006E58D9">
      <w:rPr>
        <w:noProof/>
      </w:rPr>
      <w:t>1</w:t>
    </w:r>
    <w:r>
      <w:rPr>
        <w:noProof/>
      </w:rPr>
      <w:fldChar w:fldCharType="end"/>
    </w:r>
  </w:p>
  <w:p w:rsidR="00E14DFF" w:rsidRDefault="00E14D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2E9D" w:rsidRDefault="00A32E9D" w:rsidP="006A07BD">
      <w:pPr>
        <w:spacing w:after="0" w:line="240" w:lineRule="auto"/>
      </w:pPr>
      <w:r>
        <w:separator/>
      </w:r>
    </w:p>
  </w:footnote>
  <w:footnote w:type="continuationSeparator" w:id="0">
    <w:p w:rsidR="00A32E9D" w:rsidRDefault="00A32E9D" w:rsidP="006A07B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B73CE"/>
    <w:multiLevelType w:val="hybridMultilevel"/>
    <w:tmpl w:val="7474E1BA"/>
    <w:lvl w:ilvl="0" w:tplc="99B2E248">
      <w:start w:val="4"/>
      <w:numFmt w:val="upperLetter"/>
      <w:lvlText w:val="%1)"/>
      <w:lvlJc w:val="left"/>
      <w:pPr>
        <w:ind w:left="480" w:hanging="360"/>
      </w:pPr>
      <w:rPr>
        <w:rFonts w:ascii="Times New Roman" w:hAnsi="Times New Roman" w:hint="default"/>
        <w:i/>
      </w:rPr>
    </w:lvl>
    <w:lvl w:ilvl="1" w:tplc="40090019" w:tentative="1">
      <w:start w:val="1"/>
      <w:numFmt w:val="lowerLetter"/>
      <w:lvlText w:val="%2."/>
      <w:lvlJc w:val="left"/>
      <w:pPr>
        <w:ind w:left="1200" w:hanging="360"/>
      </w:pPr>
    </w:lvl>
    <w:lvl w:ilvl="2" w:tplc="4009001B" w:tentative="1">
      <w:start w:val="1"/>
      <w:numFmt w:val="lowerRoman"/>
      <w:lvlText w:val="%3."/>
      <w:lvlJc w:val="right"/>
      <w:pPr>
        <w:ind w:left="1920" w:hanging="180"/>
      </w:pPr>
    </w:lvl>
    <w:lvl w:ilvl="3" w:tplc="4009000F" w:tentative="1">
      <w:start w:val="1"/>
      <w:numFmt w:val="decimal"/>
      <w:lvlText w:val="%4."/>
      <w:lvlJc w:val="left"/>
      <w:pPr>
        <w:ind w:left="2640" w:hanging="360"/>
      </w:pPr>
    </w:lvl>
    <w:lvl w:ilvl="4" w:tplc="40090019" w:tentative="1">
      <w:start w:val="1"/>
      <w:numFmt w:val="lowerLetter"/>
      <w:lvlText w:val="%5."/>
      <w:lvlJc w:val="left"/>
      <w:pPr>
        <w:ind w:left="3360" w:hanging="360"/>
      </w:pPr>
    </w:lvl>
    <w:lvl w:ilvl="5" w:tplc="4009001B" w:tentative="1">
      <w:start w:val="1"/>
      <w:numFmt w:val="lowerRoman"/>
      <w:lvlText w:val="%6."/>
      <w:lvlJc w:val="right"/>
      <w:pPr>
        <w:ind w:left="4080" w:hanging="180"/>
      </w:pPr>
    </w:lvl>
    <w:lvl w:ilvl="6" w:tplc="4009000F" w:tentative="1">
      <w:start w:val="1"/>
      <w:numFmt w:val="decimal"/>
      <w:lvlText w:val="%7."/>
      <w:lvlJc w:val="left"/>
      <w:pPr>
        <w:ind w:left="4800" w:hanging="360"/>
      </w:pPr>
    </w:lvl>
    <w:lvl w:ilvl="7" w:tplc="40090019" w:tentative="1">
      <w:start w:val="1"/>
      <w:numFmt w:val="lowerLetter"/>
      <w:lvlText w:val="%8."/>
      <w:lvlJc w:val="left"/>
      <w:pPr>
        <w:ind w:left="5520" w:hanging="360"/>
      </w:pPr>
    </w:lvl>
    <w:lvl w:ilvl="8" w:tplc="4009001B" w:tentative="1">
      <w:start w:val="1"/>
      <w:numFmt w:val="lowerRoman"/>
      <w:lvlText w:val="%9."/>
      <w:lvlJc w:val="right"/>
      <w:pPr>
        <w:ind w:left="6240" w:hanging="180"/>
      </w:pPr>
    </w:lvl>
  </w:abstractNum>
  <w:abstractNum w:abstractNumId="1">
    <w:nsid w:val="0B434A31"/>
    <w:multiLevelType w:val="hybridMultilevel"/>
    <w:tmpl w:val="2214D4B4"/>
    <w:lvl w:ilvl="0" w:tplc="72A24038">
      <w:start w:val="1"/>
      <w:numFmt w:val="lowerRoman"/>
      <w:lvlText w:val="(%1)"/>
      <w:lvlJc w:val="left"/>
      <w:pPr>
        <w:ind w:left="768" w:hanging="720"/>
      </w:pPr>
      <w:rPr>
        <w:rFonts w:hint="default"/>
      </w:rPr>
    </w:lvl>
    <w:lvl w:ilvl="1" w:tplc="40090019" w:tentative="1">
      <w:start w:val="1"/>
      <w:numFmt w:val="lowerLetter"/>
      <w:lvlText w:val="%2."/>
      <w:lvlJc w:val="left"/>
      <w:pPr>
        <w:ind w:left="1128" w:hanging="360"/>
      </w:pPr>
    </w:lvl>
    <w:lvl w:ilvl="2" w:tplc="4009001B" w:tentative="1">
      <w:start w:val="1"/>
      <w:numFmt w:val="lowerRoman"/>
      <w:lvlText w:val="%3."/>
      <w:lvlJc w:val="right"/>
      <w:pPr>
        <w:ind w:left="1848" w:hanging="180"/>
      </w:pPr>
    </w:lvl>
    <w:lvl w:ilvl="3" w:tplc="4009000F" w:tentative="1">
      <w:start w:val="1"/>
      <w:numFmt w:val="decimal"/>
      <w:lvlText w:val="%4."/>
      <w:lvlJc w:val="left"/>
      <w:pPr>
        <w:ind w:left="2568" w:hanging="360"/>
      </w:pPr>
    </w:lvl>
    <w:lvl w:ilvl="4" w:tplc="40090019" w:tentative="1">
      <w:start w:val="1"/>
      <w:numFmt w:val="lowerLetter"/>
      <w:lvlText w:val="%5."/>
      <w:lvlJc w:val="left"/>
      <w:pPr>
        <w:ind w:left="3288" w:hanging="360"/>
      </w:pPr>
    </w:lvl>
    <w:lvl w:ilvl="5" w:tplc="4009001B" w:tentative="1">
      <w:start w:val="1"/>
      <w:numFmt w:val="lowerRoman"/>
      <w:lvlText w:val="%6."/>
      <w:lvlJc w:val="right"/>
      <w:pPr>
        <w:ind w:left="4008" w:hanging="180"/>
      </w:pPr>
    </w:lvl>
    <w:lvl w:ilvl="6" w:tplc="4009000F" w:tentative="1">
      <w:start w:val="1"/>
      <w:numFmt w:val="decimal"/>
      <w:lvlText w:val="%7."/>
      <w:lvlJc w:val="left"/>
      <w:pPr>
        <w:ind w:left="4728" w:hanging="360"/>
      </w:pPr>
    </w:lvl>
    <w:lvl w:ilvl="7" w:tplc="40090019" w:tentative="1">
      <w:start w:val="1"/>
      <w:numFmt w:val="lowerLetter"/>
      <w:lvlText w:val="%8."/>
      <w:lvlJc w:val="left"/>
      <w:pPr>
        <w:ind w:left="5448" w:hanging="360"/>
      </w:pPr>
    </w:lvl>
    <w:lvl w:ilvl="8" w:tplc="4009001B" w:tentative="1">
      <w:start w:val="1"/>
      <w:numFmt w:val="lowerRoman"/>
      <w:lvlText w:val="%9."/>
      <w:lvlJc w:val="right"/>
      <w:pPr>
        <w:ind w:left="6168" w:hanging="180"/>
      </w:pPr>
    </w:lvl>
  </w:abstractNum>
  <w:abstractNum w:abstractNumId="2">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B3779EB"/>
    <w:multiLevelType w:val="hybridMultilevel"/>
    <w:tmpl w:val="CA9E9220"/>
    <w:lvl w:ilvl="0" w:tplc="826A9FC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7D574CB"/>
    <w:multiLevelType w:val="hybridMultilevel"/>
    <w:tmpl w:val="B584315C"/>
    <w:lvl w:ilvl="0" w:tplc="E7E6199C">
      <w:start w:val="6"/>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BB0636F"/>
    <w:multiLevelType w:val="hybridMultilevel"/>
    <w:tmpl w:val="3AF06212"/>
    <w:lvl w:ilvl="0" w:tplc="1B222CD4">
      <w:start w:val="1"/>
      <w:numFmt w:val="decimal"/>
      <w:lvlText w:val="%1"/>
      <w:lvlJc w:val="left"/>
      <w:pPr>
        <w:ind w:left="720" w:hanging="360"/>
      </w:pPr>
      <w:rPr>
        <w:rFonts w:hint="default"/>
        <w:sz w:val="16"/>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561A65B4"/>
    <w:multiLevelType w:val="hybridMultilevel"/>
    <w:tmpl w:val="08DC5662"/>
    <w:lvl w:ilvl="0" w:tplc="4956CF94">
      <w:start w:val="1"/>
      <w:numFmt w:val="lowerLetter"/>
      <w:lvlText w:val="%1)"/>
      <w:lvlJc w:val="left"/>
      <w:pPr>
        <w:ind w:left="720"/>
      </w:pPr>
      <w:rPr>
        <w:rFonts w:ascii="Times New Roman" w:eastAsia="Times New Roman" w:hAnsi="Times New Roman" w:cs="Times New Roman"/>
        <w:b w:val="0"/>
        <w:i/>
        <w:strike w:val="0"/>
        <w:dstrike w:val="0"/>
        <w:color w:val="000000"/>
        <w:sz w:val="20"/>
        <w:u w:val="none" w:color="000000"/>
        <w:bdr w:val="none" w:sz="0" w:space="0" w:color="auto"/>
        <w:shd w:val="clear" w:color="auto" w:fill="auto"/>
        <w:vertAlign w:val="baseline"/>
      </w:rPr>
    </w:lvl>
    <w:lvl w:ilvl="1" w:tplc="EDFEE9DE">
      <w:start w:val="1"/>
      <w:numFmt w:val="lowerLetter"/>
      <w:lvlText w:val="%2"/>
      <w:lvlJc w:val="left"/>
      <w:pPr>
        <w:ind w:left="1440"/>
      </w:pPr>
      <w:rPr>
        <w:rFonts w:ascii="Times New Roman" w:eastAsia="Times New Roman" w:hAnsi="Times New Roman" w:cs="Times New Roman"/>
        <w:b w:val="0"/>
        <w:i/>
        <w:strike w:val="0"/>
        <w:dstrike w:val="0"/>
        <w:color w:val="000000"/>
        <w:sz w:val="20"/>
        <w:u w:val="none" w:color="000000"/>
        <w:bdr w:val="none" w:sz="0" w:space="0" w:color="auto"/>
        <w:shd w:val="clear" w:color="auto" w:fill="auto"/>
        <w:vertAlign w:val="baseline"/>
      </w:rPr>
    </w:lvl>
    <w:lvl w:ilvl="2" w:tplc="A1FA7D88">
      <w:start w:val="1"/>
      <w:numFmt w:val="lowerRoman"/>
      <w:lvlText w:val="%3"/>
      <w:lvlJc w:val="left"/>
      <w:pPr>
        <w:ind w:left="2160"/>
      </w:pPr>
      <w:rPr>
        <w:rFonts w:ascii="Times New Roman" w:eastAsia="Times New Roman" w:hAnsi="Times New Roman" w:cs="Times New Roman"/>
        <w:b w:val="0"/>
        <w:i/>
        <w:strike w:val="0"/>
        <w:dstrike w:val="0"/>
        <w:color w:val="000000"/>
        <w:sz w:val="20"/>
        <w:u w:val="none" w:color="000000"/>
        <w:bdr w:val="none" w:sz="0" w:space="0" w:color="auto"/>
        <w:shd w:val="clear" w:color="auto" w:fill="auto"/>
        <w:vertAlign w:val="baseline"/>
      </w:rPr>
    </w:lvl>
    <w:lvl w:ilvl="3" w:tplc="562652BE">
      <w:start w:val="1"/>
      <w:numFmt w:val="decimal"/>
      <w:lvlText w:val="%4"/>
      <w:lvlJc w:val="left"/>
      <w:pPr>
        <w:ind w:left="2880"/>
      </w:pPr>
      <w:rPr>
        <w:rFonts w:ascii="Times New Roman" w:eastAsia="Times New Roman" w:hAnsi="Times New Roman" w:cs="Times New Roman"/>
        <w:b w:val="0"/>
        <w:i/>
        <w:strike w:val="0"/>
        <w:dstrike w:val="0"/>
        <w:color w:val="000000"/>
        <w:sz w:val="20"/>
        <w:u w:val="none" w:color="000000"/>
        <w:bdr w:val="none" w:sz="0" w:space="0" w:color="auto"/>
        <w:shd w:val="clear" w:color="auto" w:fill="auto"/>
        <w:vertAlign w:val="baseline"/>
      </w:rPr>
    </w:lvl>
    <w:lvl w:ilvl="4" w:tplc="9566D8E4">
      <w:start w:val="1"/>
      <w:numFmt w:val="lowerLetter"/>
      <w:lvlText w:val="%5"/>
      <w:lvlJc w:val="left"/>
      <w:pPr>
        <w:ind w:left="3600"/>
      </w:pPr>
      <w:rPr>
        <w:rFonts w:ascii="Times New Roman" w:eastAsia="Times New Roman" w:hAnsi="Times New Roman" w:cs="Times New Roman"/>
        <w:b w:val="0"/>
        <w:i/>
        <w:strike w:val="0"/>
        <w:dstrike w:val="0"/>
        <w:color w:val="000000"/>
        <w:sz w:val="20"/>
        <w:u w:val="none" w:color="000000"/>
        <w:bdr w:val="none" w:sz="0" w:space="0" w:color="auto"/>
        <w:shd w:val="clear" w:color="auto" w:fill="auto"/>
        <w:vertAlign w:val="baseline"/>
      </w:rPr>
    </w:lvl>
    <w:lvl w:ilvl="5" w:tplc="65A8757E">
      <w:start w:val="1"/>
      <w:numFmt w:val="lowerRoman"/>
      <w:lvlText w:val="%6"/>
      <w:lvlJc w:val="left"/>
      <w:pPr>
        <w:ind w:left="4320"/>
      </w:pPr>
      <w:rPr>
        <w:rFonts w:ascii="Times New Roman" w:eastAsia="Times New Roman" w:hAnsi="Times New Roman" w:cs="Times New Roman"/>
        <w:b w:val="0"/>
        <w:i/>
        <w:strike w:val="0"/>
        <w:dstrike w:val="0"/>
        <w:color w:val="000000"/>
        <w:sz w:val="20"/>
        <w:u w:val="none" w:color="000000"/>
        <w:bdr w:val="none" w:sz="0" w:space="0" w:color="auto"/>
        <w:shd w:val="clear" w:color="auto" w:fill="auto"/>
        <w:vertAlign w:val="baseline"/>
      </w:rPr>
    </w:lvl>
    <w:lvl w:ilvl="6" w:tplc="CE28825A">
      <w:start w:val="1"/>
      <w:numFmt w:val="decimal"/>
      <w:lvlText w:val="%7"/>
      <w:lvlJc w:val="left"/>
      <w:pPr>
        <w:ind w:left="5040"/>
      </w:pPr>
      <w:rPr>
        <w:rFonts w:ascii="Times New Roman" w:eastAsia="Times New Roman" w:hAnsi="Times New Roman" w:cs="Times New Roman"/>
        <w:b w:val="0"/>
        <w:i/>
        <w:strike w:val="0"/>
        <w:dstrike w:val="0"/>
        <w:color w:val="000000"/>
        <w:sz w:val="20"/>
        <w:u w:val="none" w:color="000000"/>
        <w:bdr w:val="none" w:sz="0" w:space="0" w:color="auto"/>
        <w:shd w:val="clear" w:color="auto" w:fill="auto"/>
        <w:vertAlign w:val="baseline"/>
      </w:rPr>
    </w:lvl>
    <w:lvl w:ilvl="7" w:tplc="26D881A0">
      <w:start w:val="1"/>
      <w:numFmt w:val="lowerLetter"/>
      <w:lvlText w:val="%8"/>
      <w:lvlJc w:val="left"/>
      <w:pPr>
        <w:ind w:left="5760"/>
      </w:pPr>
      <w:rPr>
        <w:rFonts w:ascii="Times New Roman" w:eastAsia="Times New Roman" w:hAnsi="Times New Roman" w:cs="Times New Roman"/>
        <w:b w:val="0"/>
        <w:i/>
        <w:strike w:val="0"/>
        <w:dstrike w:val="0"/>
        <w:color w:val="000000"/>
        <w:sz w:val="20"/>
        <w:u w:val="none" w:color="000000"/>
        <w:bdr w:val="none" w:sz="0" w:space="0" w:color="auto"/>
        <w:shd w:val="clear" w:color="auto" w:fill="auto"/>
        <w:vertAlign w:val="baseline"/>
      </w:rPr>
    </w:lvl>
    <w:lvl w:ilvl="8" w:tplc="3EA2365A">
      <w:start w:val="1"/>
      <w:numFmt w:val="lowerRoman"/>
      <w:lvlText w:val="%9"/>
      <w:lvlJc w:val="left"/>
      <w:pPr>
        <w:ind w:left="6480"/>
      </w:pPr>
      <w:rPr>
        <w:rFonts w:ascii="Times New Roman" w:eastAsia="Times New Roman" w:hAnsi="Times New Roman" w:cs="Times New Roman"/>
        <w:b w:val="0"/>
        <w:i/>
        <w:strike w:val="0"/>
        <w:dstrike w:val="0"/>
        <w:color w:val="000000"/>
        <w:sz w:val="20"/>
        <w:u w:val="none" w:color="000000"/>
        <w:bdr w:val="none" w:sz="0" w:space="0" w:color="auto"/>
        <w:shd w:val="clear" w:color="auto" w:fill="auto"/>
        <w:vertAlign w:val="baseline"/>
      </w:rPr>
    </w:lvl>
  </w:abstractNum>
  <w:abstractNum w:abstractNumId="7">
    <w:nsid w:val="651C1F70"/>
    <w:multiLevelType w:val="hybridMultilevel"/>
    <w:tmpl w:val="3BE89D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6"/>
  </w:num>
  <w:num w:numId="4">
    <w:abstractNumId w:val="0"/>
  </w:num>
  <w:num w:numId="5">
    <w:abstractNumId w:val="5"/>
  </w:num>
  <w:num w:numId="6">
    <w:abstractNumId w:val="7"/>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7BD"/>
    <w:rsid w:val="00031214"/>
    <w:rsid w:val="00054C56"/>
    <w:rsid w:val="00094A5E"/>
    <w:rsid w:val="0014761C"/>
    <w:rsid w:val="001A35CF"/>
    <w:rsid w:val="001C4B82"/>
    <w:rsid w:val="001C607F"/>
    <w:rsid w:val="001D6DBD"/>
    <w:rsid w:val="001F13FD"/>
    <w:rsid w:val="00213D45"/>
    <w:rsid w:val="002242A9"/>
    <w:rsid w:val="00252A68"/>
    <w:rsid w:val="00252FF5"/>
    <w:rsid w:val="00276CC0"/>
    <w:rsid w:val="00282DC7"/>
    <w:rsid w:val="00293B2C"/>
    <w:rsid w:val="002C1031"/>
    <w:rsid w:val="002D4FAC"/>
    <w:rsid w:val="002E061C"/>
    <w:rsid w:val="003003F3"/>
    <w:rsid w:val="00302B3D"/>
    <w:rsid w:val="003A2557"/>
    <w:rsid w:val="003A40C8"/>
    <w:rsid w:val="003F5E85"/>
    <w:rsid w:val="003F6A5F"/>
    <w:rsid w:val="00403B4A"/>
    <w:rsid w:val="00406237"/>
    <w:rsid w:val="00445F53"/>
    <w:rsid w:val="00455229"/>
    <w:rsid w:val="00462C8A"/>
    <w:rsid w:val="004676EB"/>
    <w:rsid w:val="00483CFA"/>
    <w:rsid w:val="004A2631"/>
    <w:rsid w:val="004F0177"/>
    <w:rsid w:val="004F54D5"/>
    <w:rsid w:val="004F5F47"/>
    <w:rsid w:val="005D0CE1"/>
    <w:rsid w:val="005D347D"/>
    <w:rsid w:val="005D60BD"/>
    <w:rsid w:val="005D7A7E"/>
    <w:rsid w:val="005E1A2A"/>
    <w:rsid w:val="005E2F0C"/>
    <w:rsid w:val="00641667"/>
    <w:rsid w:val="006455CF"/>
    <w:rsid w:val="006A07BD"/>
    <w:rsid w:val="006B6D8A"/>
    <w:rsid w:val="006E280E"/>
    <w:rsid w:val="006E58D9"/>
    <w:rsid w:val="006F3C80"/>
    <w:rsid w:val="00733EA1"/>
    <w:rsid w:val="00781F4D"/>
    <w:rsid w:val="007A7CEB"/>
    <w:rsid w:val="007B4294"/>
    <w:rsid w:val="007B6D21"/>
    <w:rsid w:val="007D0371"/>
    <w:rsid w:val="00801A8E"/>
    <w:rsid w:val="00827D43"/>
    <w:rsid w:val="00855778"/>
    <w:rsid w:val="008608ED"/>
    <w:rsid w:val="00873FCA"/>
    <w:rsid w:val="008978BD"/>
    <w:rsid w:val="009221F5"/>
    <w:rsid w:val="00930C0E"/>
    <w:rsid w:val="00972E8B"/>
    <w:rsid w:val="00983085"/>
    <w:rsid w:val="0099323F"/>
    <w:rsid w:val="0099463C"/>
    <w:rsid w:val="0099570D"/>
    <w:rsid w:val="009A4551"/>
    <w:rsid w:val="009D79C8"/>
    <w:rsid w:val="009F11E2"/>
    <w:rsid w:val="00A31144"/>
    <w:rsid w:val="00A3131C"/>
    <w:rsid w:val="00A32E9D"/>
    <w:rsid w:val="00A36950"/>
    <w:rsid w:val="00AC4D45"/>
    <w:rsid w:val="00AD2DCC"/>
    <w:rsid w:val="00AD4094"/>
    <w:rsid w:val="00AE6760"/>
    <w:rsid w:val="00AF1676"/>
    <w:rsid w:val="00B10D27"/>
    <w:rsid w:val="00B35BD7"/>
    <w:rsid w:val="00B8668A"/>
    <w:rsid w:val="00B90DC0"/>
    <w:rsid w:val="00BA6895"/>
    <w:rsid w:val="00BB5A73"/>
    <w:rsid w:val="00BD16AB"/>
    <w:rsid w:val="00BF177D"/>
    <w:rsid w:val="00BF1B7B"/>
    <w:rsid w:val="00BF65C2"/>
    <w:rsid w:val="00C2666F"/>
    <w:rsid w:val="00C441DA"/>
    <w:rsid w:val="00C617CF"/>
    <w:rsid w:val="00C916BA"/>
    <w:rsid w:val="00C979B0"/>
    <w:rsid w:val="00CF0A58"/>
    <w:rsid w:val="00CF4612"/>
    <w:rsid w:val="00D01C7C"/>
    <w:rsid w:val="00D3019E"/>
    <w:rsid w:val="00D3393C"/>
    <w:rsid w:val="00D62EEA"/>
    <w:rsid w:val="00D750D3"/>
    <w:rsid w:val="00D87E84"/>
    <w:rsid w:val="00DE1D3F"/>
    <w:rsid w:val="00DE2A59"/>
    <w:rsid w:val="00E14DFF"/>
    <w:rsid w:val="00E2314D"/>
    <w:rsid w:val="00E237EB"/>
    <w:rsid w:val="00E97E55"/>
    <w:rsid w:val="00EB25FB"/>
    <w:rsid w:val="00EB3631"/>
    <w:rsid w:val="00EC3DAF"/>
    <w:rsid w:val="00EC56B3"/>
    <w:rsid w:val="00ED00A1"/>
    <w:rsid w:val="00ED1F21"/>
    <w:rsid w:val="00EE63C5"/>
    <w:rsid w:val="00F15263"/>
    <w:rsid w:val="00F34D51"/>
    <w:rsid w:val="00F7325E"/>
    <w:rsid w:val="00F8342F"/>
    <w:rsid w:val="00F923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paragraph" w:styleId="Heading2">
    <w:name w:val="heading 2"/>
    <w:basedOn w:val="Normal"/>
    <w:next w:val="Normal"/>
    <w:link w:val="Heading2Char"/>
    <w:uiPriority w:val="9"/>
    <w:unhideWhenUsed/>
    <w:qFormat/>
    <w:rsid w:val="00293B2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6F3C80"/>
    <w:pPr>
      <w:spacing w:before="100" w:beforeAutospacing="1" w:after="100" w:afterAutospacing="1" w:line="240" w:lineRule="auto"/>
      <w:outlineLvl w:val="2"/>
    </w:pPr>
    <w:rPr>
      <w:rFonts w:ascii="Times New Roman" w:hAnsi="Times New Roman"/>
      <w:b/>
      <w:bCs/>
      <w:sz w:val="27"/>
      <w:szCs w:val="27"/>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D62EEA"/>
    <w:pPr>
      <w:ind w:left="720"/>
      <w:contextualSpacing/>
    </w:pPr>
    <w:rPr>
      <w:rFonts w:eastAsia="Calibri"/>
    </w:rPr>
  </w:style>
  <w:style w:type="table" w:customStyle="1" w:styleId="TableGrid0">
    <w:name w:val="TableGrid"/>
    <w:rsid w:val="00BF65C2"/>
    <w:rPr>
      <w:rFonts w:asciiTheme="minorHAnsi" w:eastAsiaTheme="minorEastAsia" w:hAnsiTheme="minorHAnsi" w:cstheme="minorBidi"/>
      <w:sz w:val="22"/>
      <w:szCs w:val="22"/>
      <w:lang w:val="en-IN" w:eastAsia="en-IN"/>
    </w:rPr>
    <w:tblPr>
      <w:tblCellMar>
        <w:top w:w="0" w:type="dxa"/>
        <w:left w:w="0" w:type="dxa"/>
        <w:bottom w:w="0" w:type="dxa"/>
        <w:right w:w="0" w:type="dxa"/>
      </w:tblCellMar>
    </w:tblPr>
  </w:style>
  <w:style w:type="paragraph" w:styleId="NormalWeb">
    <w:name w:val="Normal (Web)"/>
    <w:basedOn w:val="Normal"/>
    <w:uiPriority w:val="99"/>
    <w:semiHidden/>
    <w:unhideWhenUsed/>
    <w:rsid w:val="007D0371"/>
    <w:pPr>
      <w:spacing w:before="100" w:beforeAutospacing="1" w:after="100" w:afterAutospacing="1" w:line="240" w:lineRule="auto"/>
    </w:pPr>
    <w:rPr>
      <w:rFonts w:ascii="Times New Roman" w:hAnsi="Times New Roman"/>
      <w:sz w:val="24"/>
      <w:szCs w:val="24"/>
      <w:lang w:val="en-IN" w:eastAsia="en-IN"/>
    </w:rPr>
  </w:style>
  <w:style w:type="character" w:styleId="Hyperlink">
    <w:name w:val="Hyperlink"/>
    <w:basedOn w:val="DefaultParagraphFont"/>
    <w:uiPriority w:val="99"/>
    <w:semiHidden/>
    <w:unhideWhenUsed/>
    <w:rsid w:val="007D0371"/>
    <w:rPr>
      <w:color w:val="0000FF"/>
      <w:u w:val="single"/>
    </w:rPr>
  </w:style>
  <w:style w:type="character" w:customStyle="1" w:styleId="Heading3Char">
    <w:name w:val="Heading 3 Char"/>
    <w:basedOn w:val="DefaultParagraphFont"/>
    <w:link w:val="Heading3"/>
    <w:uiPriority w:val="9"/>
    <w:rsid w:val="006F3C80"/>
    <w:rPr>
      <w:rFonts w:ascii="Times New Roman" w:hAnsi="Times New Roman"/>
      <w:b/>
      <w:bCs/>
      <w:sz w:val="27"/>
      <w:szCs w:val="27"/>
      <w:lang w:val="en-IN" w:eastAsia="en-IN"/>
    </w:rPr>
  </w:style>
  <w:style w:type="character" w:customStyle="1" w:styleId="mw-headline">
    <w:name w:val="mw-headline"/>
    <w:basedOn w:val="DefaultParagraphFont"/>
    <w:rsid w:val="006F3C80"/>
  </w:style>
  <w:style w:type="character" w:styleId="Emphasis">
    <w:name w:val="Emphasis"/>
    <w:basedOn w:val="DefaultParagraphFont"/>
    <w:uiPriority w:val="20"/>
    <w:qFormat/>
    <w:rsid w:val="001C607F"/>
    <w:rPr>
      <w:i/>
      <w:iCs/>
    </w:rPr>
  </w:style>
  <w:style w:type="character" w:customStyle="1" w:styleId="Heading2Char">
    <w:name w:val="Heading 2 Char"/>
    <w:basedOn w:val="DefaultParagraphFont"/>
    <w:link w:val="Heading2"/>
    <w:uiPriority w:val="9"/>
    <w:rsid w:val="00293B2C"/>
    <w:rPr>
      <w:rFonts w:asciiTheme="majorHAnsi" w:eastAsiaTheme="majorEastAsia" w:hAnsiTheme="majorHAnsi" w:cstheme="majorBidi"/>
      <w:b/>
      <w:bCs/>
      <w:color w:val="4F81BD" w:themeColor="accent1"/>
      <w:sz w:val="26"/>
      <w:szCs w:val="26"/>
    </w:rPr>
  </w:style>
  <w:style w:type="character" w:customStyle="1" w:styleId="hvr">
    <w:name w:val="hvr"/>
    <w:basedOn w:val="DefaultParagraphFont"/>
    <w:rsid w:val="00293B2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paragraph" w:styleId="Heading2">
    <w:name w:val="heading 2"/>
    <w:basedOn w:val="Normal"/>
    <w:next w:val="Normal"/>
    <w:link w:val="Heading2Char"/>
    <w:uiPriority w:val="9"/>
    <w:unhideWhenUsed/>
    <w:qFormat/>
    <w:rsid w:val="00293B2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6F3C80"/>
    <w:pPr>
      <w:spacing w:before="100" w:beforeAutospacing="1" w:after="100" w:afterAutospacing="1" w:line="240" w:lineRule="auto"/>
      <w:outlineLvl w:val="2"/>
    </w:pPr>
    <w:rPr>
      <w:rFonts w:ascii="Times New Roman" w:hAnsi="Times New Roman"/>
      <w:b/>
      <w:bCs/>
      <w:sz w:val="27"/>
      <w:szCs w:val="27"/>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D62EEA"/>
    <w:pPr>
      <w:ind w:left="720"/>
      <w:contextualSpacing/>
    </w:pPr>
    <w:rPr>
      <w:rFonts w:eastAsia="Calibri"/>
    </w:rPr>
  </w:style>
  <w:style w:type="table" w:customStyle="1" w:styleId="TableGrid0">
    <w:name w:val="TableGrid"/>
    <w:rsid w:val="00BF65C2"/>
    <w:rPr>
      <w:rFonts w:asciiTheme="minorHAnsi" w:eastAsiaTheme="minorEastAsia" w:hAnsiTheme="minorHAnsi" w:cstheme="minorBidi"/>
      <w:sz w:val="22"/>
      <w:szCs w:val="22"/>
      <w:lang w:val="en-IN" w:eastAsia="en-IN"/>
    </w:rPr>
    <w:tblPr>
      <w:tblCellMar>
        <w:top w:w="0" w:type="dxa"/>
        <w:left w:w="0" w:type="dxa"/>
        <w:bottom w:w="0" w:type="dxa"/>
        <w:right w:w="0" w:type="dxa"/>
      </w:tblCellMar>
    </w:tblPr>
  </w:style>
  <w:style w:type="paragraph" w:styleId="NormalWeb">
    <w:name w:val="Normal (Web)"/>
    <w:basedOn w:val="Normal"/>
    <w:uiPriority w:val="99"/>
    <w:semiHidden/>
    <w:unhideWhenUsed/>
    <w:rsid w:val="007D0371"/>
    <w:pPr>
      <w:spacing w:before="100" w:beforeAutospacing="1" w:after="100" w:afterAutospacing="1" w:line="240" w:lineRule="auto"/>
    </w:pPr>
    <w:rPr>
      <w:rFonts w:ascii="Times New Roman" w:hAnsi="Times New Roman"/>
      <w:sz w:val="24"/>
      <w:szCs w:val="24"/>
      <w:lang w:val="en-IN" w:eastAsia="en-IN"/>
    </w:rPr>
  </w:style>
  <w:style w:type="character" w:styleId="Hyperlink">
    <w:name w:val="Hyperlink"/>
    <w:basedOn w:val="DefaultParagraphFont"/>
    <w:uiPriority w:val="99"/>
    <w:semiHidden/>
    <w:unhideWhenUsed/>
    <w:rsid w:val="007D0371"/>
    <w:rPr>
      <w:color w:val="0000FF"/>
      <w:u w:val="single"/>
    </w:rPr>
  </w:style>
  <w:style w:type="character" w:customStyle="1" w:styleId="Heading3Char">
    <w:name w:val="Heading 3 Char"/>
    <w:basedOn w:val="DefaultParagraphFont"/>
    <w:link w:val="Heading3"/>
    <w:uiPriority w:val="9"/>
    <w:rsid w:val="006F3C80"/>
    <w:rPr>
      <w:rFonts w:ascii="Times New Roman" w:hAnsi="Times New Roman"/>
      <w:b/>
      <w:bCs/>
      <w:sz w:val="27"/>
      <w:szCs w:val="27"/>
      <w:lang w:val="en-IN" w:eastAsia="en-IN"/>
    </w:rPr>
  </w:style>
  <w:style w:type="character" w:customStyle="1" w:styleId="mw-headline">
    <w:name w:val="mw-headline"/>
    <w:basedOn w:val="DefaultParagraphFont"/>
    <w:rsid w:val="006F3C80"/>
  </w:style>
  <w:style w:type="character" w:styleId="Emphasis">
    <w:name w:val="Emphasis"/>
    <w:basedOn w:val="DefaultParagraphFont"/>
    <w:uiPriority w:val="20"/>
    <w:qFormat/>
    <w:rsid w:val="001C607F"/>
    <w:rPr>
      <w:i/>
      <w:iCs/>
    </w:rPr>
  </w:style>
  <w:style w:type="character" w:customStyle="1" w:styleId="Heading2Char">
    <w:name w:val="Heading 2 Char"/>
    <w:basedOn w:val="DefaultParagraphFont"/>
    <w:link w:val="Heading2"/>
    <w:uiPriority w:val="9"/>
    <w:rsid w:val="00293B2C"/>
    <w:rPr>
      <w:rFonts w:asciiTheme="majorHAnsi" w:eastAsiaTheme="majorEastAsia" w:hAnsiTheme="majorHAnsi" w:cstheme="majorBidi"/>
      <w:b/>
      <w:bCs/>
      <w:color w:val="4F81BD" w:themeColor="accent1"/>
      <w:sz w:val="26"/>
      <w:szCs w:val="26"/>
    </w:rPr>
  </w:style>
  <w:style w:type="character" w:customStyle="1" w:styleId="hvr">
    <w:name w:val="hvr"/>
    <w:basedOn w:val="DefaultParagraphFont"/>
    <w:rsid w:val="00293B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4886">
      <w:bodyDiv w:val="1"/>
      <w:marLeft w:val="0"/>
      <w:marRight w:val="0"/>
      <w:marTop w:val="0"/>
      <w:marBottom w:val="0"/>
      <w:divBdr>
        <w:top w:val="none" w:sz="0" w:space="0" w:color="auto"/>
        <w:left w:val="none" w:sz="0" w:space="0" w:color="auto"/>
        <w:bottom w:val="none" w:sz="0" w:space="0" w:color="auto"/>
        <w:right w:val="none" w:sz="0" w:space="0" w:color="auto"/>
      </w:divBdr>
      <w:divsChild>
        <w:div w:id="78792215">
          <w:marLeft w:val="0"/>
          <w:marRight w:val="0"/>
          <w:marTop w:val="0"/>
          <w:marBottom w:val="0"/>
          <w:divBdr>
            <w:top w:val="none" w:sz="0" w:space="0" w:color="auto"/>
            <w:left w:val="none" w:sz="0" w:space="0" w:color="auto"/>
            <w:bottom w:val="none" w:sz="0" w:space="0" w:color="auto"/>
            <w:right w:val="none" w:sz="0" w:space="0" w:color="auto"/>
          </w:divBdr>
        </w:div>
      </w:divsChild>
    </w:div>
    <w:div w:id="332339278">
      <w:bodyDiv w:val="1"/>
      <w:marLeft w:val="0"/>
      <w:marRight w:val="0"/>
      <w:marTop w:val="0"/>
      <w:marBottom w:val="0"/>
      <w:divBdr>
        <w:top w:val="none" w:sz="0" w:space="0" w:color="auto"/>
        <w:left w:val="none" w:sz="0" w:space="0" w:color="auto"/>
        <w:bottom w:val="none" w:sz="0" w:space="0" w:color="auto"/>
        <w:right w:val="none" w:sz="0" w:space="0" w:color="auto"/>
      </w:divBdr>
    </w:div>
    <w:div w:id="1530796747">
      <w:bodyDiv w:val="1"/>
      <w:marLeft w:val="0"/>
      <w:marRight w:val="0"/>
      <w:marTop w:val="0"/>
      <w:marBottom w:val="0"/>
      <w:divBdr>
        <w:top w:val="none" w:sz="0" w:space="0" w:color="auto"/>
        <w:left w:val="none" w:sz="0" w:space="0" w:color="auto"/>
        <w:bottom w:val="none" w:sz="0" w:space="0" w:color="auto"/>
        <w:right w:val="none" w:sz="0" w:space="0" w:color="auto"/>
      </w:divBdr>
      <w:divsChild>
        <w:div w:id="1773744144">
          <w:marLeft w:val="0"/>
          <w:marRight w:val="0"/>
          <w:marTop w:val="0"/>
          <w:marBottom w:val="0"/>
          <w:divBdr>
            <w:top w:val="none" w:sz="0" w:space="0" w:color="auto"/>
            <w:left w:val="none" w:sz="0" w:space="0" w:color="auto"/>
            <w:bottom w:val="none" w:sz="0" w:space="0" w:color="auto"/>
            <w:right w:val="none" w:sz="0" w:space="0" w:color="auto"/>
          </w:divBdr>
        </w:div>
      </w:divsChild>
    </w:div>
    <w:div w:id="1618442287">
      <w:bodyDiv w:val="1"/>
      <w:marLeft w:val="0"/>
      <w:marRight w:val="0"/>
      <w:marTop w:val="0"/>
      <w:marBottom w:val="0"/>
      <w:divBdr>
        <w:top w:val="none" w:sz="0" w:space="0" w:color="auto"/>
        <w:left w:val="none" w:sz="0" w:space="0" w:color="auto"/>
        <w:bottom w:val="none" w:sz="0" w:space="0" w:color="auto"/>
        <w:right w:val="none" w:sz="0" w:space="0" w:color="auto"/>
      </w:divBdr>
    </w:div>
    <w:div w:id="1953898283">
      <w:bodyDiv w:val="1"/>
      <w:marLeft w:val="0"/>
      <w:marRight w:val="0"/>
      <w:marTop w:val="0"/>
      <w:marBottom w:val="0"/>
      <w:divBdr>
        <w:top w:val="none" w:sz="0" w:space="0" w:color="auto"/>
        <w:left w:val="none" w:sz="0" w:space="0" w:color="auto"/>
        <w:bottom w:val="none" w:sz="0" w:space="0" w:color="auto"/>
        <w:right w:val="none" w:sz="0" w:space="0" w:color="auto"/>
      </w:divBdr>
    </w:div>
    <w:div w:id="1976594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0316EC-7502-4DA2-90A3-31388727F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2527</Words>
  <Characters>14404</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ANIKET123</cp:lastModifiedBy>
  <cp:revision>3</cp:revision>
  <dcterms:created xsi:type="dcterms:W3CDTF">2019-02-28T10:44:00Z</dcterms:created>
  <dcterms:modified xsi:type="dcterms:W3CDTF">2019-03-02T06:50:00Z</dcterms:modified>
</cp:coreProperties>
</file>