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7FB5" w:rsidRPr="00B74D20" w:rsidRDefault="00B00869" w:rsidP="009B34B6">
      <w:pPr>
        <w:pStyle w:val="Title"/>
        <w:jc w:val="center"/>
        <w:rPr>
          <w:rFonts w:ascii="Times New Roman" w:hAnsi="Times New Roman" w:cs="Times New Roman"/>
          <w:b/>
          <w:sz w:val="46"/>
          <w:szCs w:val="46"/>
          <w:lang w:val="en-US"/>
        </w:rPr>
      </w:pPr>
      <w:r>
        <w:rPr>
          <w:rFonts w:ascii="Times New Roman" w:hAnsi="Times New Roman" w:cs="Times New Roman"/>
          <w:b/>
          <w:sz w:val="46"/>
          <w:szCs w:val="46"/>
          <w:lang w:val="en-US"/>
        </w:rPr>
        <w:t xml:space="preserve">Incineration Process </w:t>
      </w:r>
      <w:r w:rsidR="00A6544A" w:rsidRPr="00B74D20">
        <w:rPr>
          <w:rFonts w:ascii="Times New Roman" w:hAnsi="Times New Roman" w:cs="Times New Roman"/>
          <w:b/>
          <w:sz w:val="46"/>
          <w:szCs w:val="46"/>
          <w:lang w:val="en-US"/>
        </w:rPr>
        <w:t>for Municipal Solid Waste In</w:t>
      </w:r>
      <w:r w:rsidR="006507BE" w:rsidRPr="00B74D20">
        <w:rPr>
          <w:rFonts w:ascii="Times New Roman" w:hAnsi="Times New Roman" w:cs="Times New Roman"/>
          <w:b/>
          <w:sz w:val="46"/>
          <w:szCs w:val="46"/>
          <w:lang w:val="en-US"/>
        </w:rPr>
        <w:t xml:space="preserve"> </w:t>
      </w:r>
      <w:proofErr w:type="spellStart"/>
      <w:r w:rsidR="00A6544A" w:rsidRPr="00B74D20">
        <w:rPr>
          <w:rFonts w:ascii="Times New Roman" w:hAnsi="Times New Roman" w:cs="Times New Roman"/>
          <w:b/>
          <w:sz w:val="46"/>
          <w:szCs w:val="46"/>
          <w:lang w:val="en-US"/>
        </w:rPr>
        <w:t>Palghar</w:t>
      </w:r>
      <w:proofErr w:type="spellEnd"/>
      <w:r w:rsidR="00A6544A" w:rsidRPr="00B74D20">
        <w:rPr>
          <w:rFonts w:ascii="Times New Roman" w:hAnsi="Times New Roman" w:cs="Times New Roman"/>
          <w:b/>
          <w:sz w:val="46"/>
          <w:szCs w:val="46"/>
          <w:lang w:val="en-US"/>
        </w:rPr>
        <w:t xml:space="preserve"> District</w:t>
      </w:r>
    </w:p>
    <w:p w:rsidR="00A6544A" w:rsidRDefault="00A6544A" w:rsidP="0084287B">
      <w:pPr>
        <w:jc w:val="center"/>
        <w:rPr>
          <w:rFonts w:ascii="Times New Roman" w:hAnsi="Times New Roman" w:cs="Times New Roman"/>
          <w:b/>
          <w:sz w:val="20"/>
          <w:szCs w:val="20"/>
          <w:lang w:val="en-US"/>
        </w:rPr>
      </w:pPr>
    </w:p>
    <w:p w:rsidR="00706130" w:rsidRPr="00706130" w:rsidRDefault="00706130" w:rsidP="0084287B">
      <w:pPr>
        <w:jc w:val="center"/>
        <w:rPr>
          <w:rFonts w:ascii="Times New Roman" w:hAnsi="Times New Roman" w:cs="Times New Roman"/>
          <w:b/>
          <w:sz w:val="24"/>
          <w:szCs w:val="24"/>
          <w:lang w:val="en-US"/>
        </w:rPr>
      </w:pPr>
      <w:proofErr w:type="spellStart"/>
      <w:r w:rsidRPr="00706130">
        <w:rPr>
          <w:rFonts w:ascii="Times New Roman" w:hAnsi="Times New Roman" w:cs="Times New Roman"/>
          <w:b/>
          <w:sz w:val="24"/>
          <w:szCs w:val="24"/>
          <w:lang w:val="en-US"/>
        </w:rPr>
        <w:t>Anoop</w:t>
      </w:r>
      <w:proofErr w:type="spellEnd"/>
      <w:r w:rsidRPr="00706130">
        <w:rPr>
          <w:rFonts w:ascii="Times New Roman" w:hAnsi="Times New Roman" w:cs="Times New Roman"/>
          <w:b/>
          <w:sz w:val="24"/>
          <w:szCs w:val="24"/>
          <w:lang w:val="en-US"/>
        </w:rPr>
        <w:t xml:space="preserve"> </w:t>
      </w:r>
      <w:proofErr w:type="spellStart"/>
      <w:r w:rsidRPr="00706130">
        <w:rPr>
          <w:rFonts w:ascii="Times New Roman" w:hAnsi="Times New Roman" w:cs="Times New Roman"/>
          <w:b/>
          <w:sz w:val="24"/>
          <w:szCs w:val="24"/>
          <w:lang w:val="en-US"/>
        </w:rPr>
        <w:t>Mujalge</w:t>
      </w:r>
      <w:proofErr w:type="spellEnd"/>
      <w:r w:rsidRPr="00706130">
        <w:rPr>
          <w:rFonts w:ascii="Times New Roman" w:hAnsi="Times New Roman" w:cs="Times New Roman"/>
          <w:b/>
          <w:sz w:val="24"/>
          <w:szCs w:val="24"/>
          <w:lang w:val="en-US"/>
        </w:rPr>
        <w:t>, Elvis Rodrigu</w:t>
      </w:r>
      <w:r w:rsidR="00B74D20">
        <w:rPr>
          <w:rFonts w:ascii="Times New Roman" w:hAnsi="Times New Roman" w:cs="Times New Roman"/>
          <w:b/>
          <w:sz w:val="24"/>
          <w:szCs w:val="24"/>
          <w:lang w:val="en-US"/>
        </w:rPr>
        <w:t xml:space="preserve">es, Nikita </w:t>
      </w:r>
      <w:proofErr w:type="spellStart"/>
      <w:r w:rsidR="00B74D20">
        <w:rPr>
          <w:rFonts w:ascii="Times New Roman" w:hAnsi="Times New Roman" w:cs="Times New Roman"/>
          <w:b/>
          <w:sz w:val="24"/>
          <w:szCs w:val="24"/>
          <w:lang w:val="en-US"/>
        </w:rPr>
        <w:t>Patil</w:t>
      </w:r>
      <w:proofErr w:type="spellEnd"/>
      <w:r w:rsidR="00B74D20">
        <w:rPr>
          <w:rFonts w:ascii="Times New Roman" w:hAnsi="Times New Roman" w:cs="Times New Roman"/>
          <w:b/>
          <w:sz w:val="24"/>
          <w:szCs w:val="24"/>
          <w:lang w:val="en-US"/>
        </w:rPr>
        <w:t xml:space="preserve">, </w:t>
      </w:r>
      <w:proofErr w:type="spellStart"/>
      <w:r w:rsidR="00B74D20">
        <w:rPr>
          <w:rFonts w:ascii="Times New Roman" w:hAnsi="Times New Roman" w:cs="Times New Roman"/>
          <w:b/>
          <w:sz w:val="24"/>
          <w:szCs w:val="24"/>
          <w:lang w:val="en-US"/>
        </w:rPr>
        <w:t>Shivam</w:t>
      </w:r>
      <w:proofErr w:type="spellEnd"/>
      <w:r w:rsidR="00B74D20">
        <w:rPr>
          <w:rFonts w:ascii="Times New Roman" w:hAnsi="Times New Roman" w:cs="Times New Roman"/>
          <w:b/>
          <w:sz w:val="24"/>
          <w:szCs w:val="24"/>
          <w:lang w:val="en-US"/>
        </w:rPr>
        <w:t xml:space="preserve"> </w:t>
      </w:r>
      <w:proofErr w:type="spellStart"/>
      <w:r w:rsidR="00B74D20">
        <w:rPr>
          <w:rFonts w:ascii="Times New Roman" w:hAnsi="Times New Roman" w:cs="Times New Roman"/>
          <w:b/>
          <w:sz w:val="24"/>
          <w:szCs w:val="24"/>
          <w:lang w:val="en-US"/>
        </w:rPr>
        <w:t>Shirke</w:t>
      </w:r>
      <w:proofErr w:type="spellEnd"/>
    </w:p>
    <w:p w:rsidR="000B7C0B" w:rsidRDefault="00B74D20" w:rsidP="00B74D20">
      <w:pPr>
        <w:jc w:val="center"/>
        <w:rPr>
          <w:rFonts w:ascii="Times New Roman" w:hAnsi="Times New Roman" w:cs="Times New Roman"/>
          <w:i/>
          <w:sz w:val="20"/>
          <w:szCs w:val="20"/>
          <w:lang w:val="en-US"/>
        </w:rPr>
      </w:pPr>
      <w:r>
        <w:rPr>
          <w:rFonts w:ascii="Times New Roman" w:hAnsi="Times New Roman" w:cs="Times New Roman"/>
          <w:i/>
          <w:sz w:val="20"/>
          <w:szCs w:val="20"/>
          <w:lang w:val="en-US"/>
        </w:rPr>
        <w:t xml:space="preserve">Asst. Prof. </w:t>
      </w:r>
      <w:proofErr w:type="spellStart"/>
      <w:r>
        <w:rPr>
          <w:rFonts w:ascii="Times New Roman" w:hAnsi="Times New Roman" w:cs="Times New Roman"/>
          <w:i/>
          <w:sz w:val="20"/>
          <w:szCs w:val="20"/>
          <w:lang w:val="en-US"/>
        </w:rPr>
        <w:t>Shreeshail</w:t>
      </w:r>
      <w:proofErr w:type="spellEnd"/>
      <w:r>
        <w:rPr>
          <w:rFonts w:ascii="Times New Roman" w:hAnsi="Times New Roman" w:cs="Times New Roman"/>
          <w:i/>
          <w:sz w:val="20"/>
          <w:szCs w:val="20"/>
          <w:lang w:val="en-US"/>
        </w:rPr>
        <w:t xml:space="preserve"> B </w:t>
      </w:r>
      <w:proofErr w:type="spellStart"/>
      <w:r>
        <w:rPr>
          <w:rFonts w:ascii="Times New Roman" w:hAnsi="Times New Roman" w:cs="Times New Roman"/>
          <w:i/>
          <w:sz w:val="20"/>
          <w:szCs w:val="20"/>
          <w:lang w:val="en-US"/>
        </w:rPr>
        <w:t>Heggond</w:t>
      </w:r>
      <w:proofErr w:type="spellEnd"/>
      <w:r>
        <w:rPr>
          <w:rFonts w:ascii="Times New Roman" w:hAnsi="Times New Roman" w:cs="Times New Roman"/>
          <w:i/>
          <w:sz w:val="20"/>
          <w:szCs w:val="20"/>
          <w:lang w:val="en-US"/>
        </w:rPr>
        <w:t xml:space="preserve"> ( Dept. of Civil Engineering)</w:t>
      </w:r>
    </w:p>
    <w:p w:rsidR="00B74D20" w:rsidRDefault="00B74D20" w:rsidP="00B74D20">
      <w:pPr>
        <w:jc w:val="center"/>
        <w:rPr>
          <w:rFonts w:ascii="Times New Roman" w:hAnsi="Times New Roman" w:cs="Times New Roman"/>
          <w:i/>
          <w:sz w:val="20"/>
          <w:szCs w:val="20"/>
          <w:lang w:val="en-US"/>
        </w:rPr>
      </w:pPr>
      <w:r>
        <w:rPr>
          <w:rFonts w:ascii="Times New Roman" w:hAnsi="Times New Roman" w:cs="Times New Roman"/>
          <w:i/>
          <w:sz w:val="20"/>
          <w:szCs w:val="20"/>
          <w:lang w:val="en-US"/>
        </w:rPr>
        <w:t xml:space="preserve">St. John College of Engineering and Management, </w:t>
      </w:r>
      <w:proofErr w:type="spellStart"/>
      <w:r>
        <w:rPr>
          <w:rFonts w:ascii="Times New Roman" w:hAnsi="Times New Roman" w:cs="Times New Roman"/>
          <w:i/>
          <w:sz w:val="20"/>
          <w:szCs w:val="20"/>
          <w:lang w:val="en-US"/>
        </w:rPr>
        <w:t>Palghar</w:t>
      </w:r>
      <w:proofErr w:type="spellEnd"/>
      <w:r>
        <w:rPr>
          <w:rFonts w:ascii="Times New Roman" w:hAnsi="Times New Roman" w:cs="Times New Roman"/>
          <w:i/>
          <w:sz w:val="20"/>
          <w:szCs w:val="20"/>
          <w:lang w:val="en-US"/>
        </w:rPr>
        <w:t xml:space="preserve"> (E), </w:t>
      </w:r>
      <w:proofErr w:type="spellStart"/>
      <w:r>
        <w:rPr>
          <w:rFonts w:ascii="Times New Roman" w:hAnsi="Times New Roman" w:cs="Times New Roman"/>
          <w:i/>
          <w:sz w:val="20"/>
          <w:szCs w:val="20"/>
          <w:lang w:val="en-US"/>
        </w:rPr>
        <w:t>Maharastra</w:t>
      </w:r>
      <w:proofErr w:type="spellEnd"/>
      <w:r>
        <w:rPr>
          <w:rFonts w:ascii="Times New Roman" w:hAnsi="Times New Roman" w:cs="Times New Roman"/>
          <w:i/>
          <w:sz w:val="20"/>
          <w:szCs w:val="20"/>
          <w:lang w:val="en-US"/>
        </w:rPr>
        <w:t>, India, 401404.</w:t>
      </w:r>
    </w:p>
    <w:p w:rsidR="009B34B6" w:rsidRDefault="009B34B6" w:rsidP="00B74D20">
      <w:pPr>
        <w:pStyle w:val="Default"/>
        <w:jc w:val="both"/>
        <w:rPr>
          <w:rFonts w:ascii="Times New Roman" w:hAnsi="Times New Roman" w:cs="Times New Roman"/>
          <w:b/>
          <w:bCs/>
          <w:i/>
          <w:iCs/>
          <w:color w:val="auto"/>
          <w:sz w:val="20"/>
          <w:szCs w:val="20"/>
        </w:rPr>
        <w:sectPr w:rsidR="009B34B6" w:rsidSect="009B34B6">
          <w:type w:val="continuous"/>
          <w:pgSz w:w="11906" w:h="16838" w:code="9"/>
          <w:pgMar w:top="1440" w:right="1440" w:bottom="1440" w:left="1440" w:header="709" w:footer="709" w:gutter="0"/>
          <w:cols w:space="708"/>
          <w:docGrid w:linePitch="360"/>
        </w:sectPr>
      </w:pPr>
    </w:p>
    <w:p w:rsidR="00B74D20" w:rsidRDefault="00B74D20" w:rsidP="00B74D20">
      <w:pPr>
        <w:pStyle w:val="Default"/>
        <w:jc w:val="both"/>
        <w:rPr>
          <w:rFonts w:ascii="Times New Roman" w:hAnsi="Times New Roman" w:cs="Times New Roman"/>
          <w:i/>
          <w:iCs/>
          <w:sz w:val="20"/>
          <w:szCs w:val="20"/>
        </w:rPr>
      </w:pPr>
      <w:r w:rsidRPr="00E969BA">
        <w:rPr>
          <w:rFonts w:ascii="Times New Roman" w:hAnsi="Times New Roman" w:cs="Times New Roman"/>
          <w:b/>
          <w:bCs/>
          <w:i/>
          <w:iCs/>
          <w:color w:val="auto"/>
          <w:sz w:val="20"/>
          <w:szCs w:val="20"/>
        </w:rPr>
        <w:t>Abstract</w:t>
      </w:r>
      <w:r>
        <w:rPr>
          <w:rFonts w:ascii="Times New Roman" w:hAnsi="Times New Roman" w:cs="Times New Roman"/>
          <w:b/>
          <w:bCs/>
          <w:i/>
          <w:iCs/>
          <w:color w:val="auto"/>
          <w:sz w:val="20"/>
          <w:szCs w:val="20"/>
        </w:rPr>
        <w:t xml:space="preserve"> - </w:t>
      </w:r>
      <w:r w:rsidRPr="00E969BA">
        <w:rPr>
          <w:rFonts w:ascii="Times New Roman" w:hAnsi="Times New Roman" w:cs="Times New Roman"/>
          <w:i/>
          <w:iCs/>
          <w:sz w:val="20"/>
          <w:szCs w:val="20"/>
        </w:rPr>
        <w:t xml:space="preserve">Today one of the major problem which remains in modern societies is Municipal Solid Waste (MSW), in spite of the significant efforts to prevent, reduce, reuse and recycle. In most of the developed countries at present, municipal solid waste incineration (MSWI) in waste – to – energy (WTE) plants is one of the main management options. The waste material collection is piling up every day in almost all cities in India and creating hazardous situation in terms of pollution. </w:t>
      </w:r>
      <w:proofErr w:type="spellStart"/>
      <w:r w:rsidRPr="00E969BA">
        <w:rPr>
          <w:rFonts w:ascii="Times New Roman" w:hAnsi="Times New Roman" w:cs="Times New Roman"/>
          <w:i/>
          <w:iCs/>
          <w:sz w:val="20"/>
          <w:szCs w:val="20"/>
        </w:rPr>
        <w:t>Palghar</w:t>
      </w:r>
      <w:proofErr w:type="spellEnd"/>
      <w:r w:rsidRPr="00E969BA">
        <w:rPr>
          <w:rFonts w:ascii="Times New Roman" w:hAnsi="Times New Roman" w:cs="Times New Roman"/>
          <w:i/>
          <w:iCs/>
          <w:sz w:val="20"/>
          <w:szCs w:val="20"/>
        </w:rPr>
        <w:t xml:space="preserve"> is a newly formed district from Thane district. </w:t>
      </w:r>
      <w:proofErr w:type="spellStart"/>
      <w:r w:rsidRPr="00E969BA">
        <w:rPr>
          <w:rFonts w:ascii="Times New Roman" w:hAnsi="Times New Roman" w:cs="Times New Roman"/>
          <w:i/>
          <w:iCs/>
          <w:sz w:val="20"/>
          <w:szCs w:val="20"/>
        </w:rPr>
        <w:t>Palghar</w:t>
      </w:r>
      <w:proofErr w:type="spellEnd"/>
      <w:r w:rsidRPr="00E969BA">
        <w:rPr>
          <w:rFonts w:ascii="Times New Roman" w:hAnsi="Times New Roman" w:cs="Times New Roman"/>
          <w:i/>
          <w:iCs/>
          <w:sz w:val="20"/>
          <w:szCs w:val="20"/>
        </w:rPr>
        <w:t xml:space="preserve"> district consists of Vasai, </w:t>
      </w:r>
      <w:proofErr w:type="spellStart"/>
      <w:r w:rsidRPr="00E969BA">
        <w:rPr>
          <w:rFonts w:ascii="Times New Roman" w:hAnsi="Times New Roman" w:cs="Times New Roman"/>
          <w:i/>
          <w:iCs/>
          <w:sz w:val="20"/>
          <w:szCs w:val="20"/>
        </w:rPr>
        <w:t>Virar</w:t>
      </w:r>
      <w:proofErr w:type="spellEnd"/>
      <w:r w:rsidRPr="00E969BA">
        <w:rPr>
          <w:rFonts w:ascii="Times New Roman" w:hAnsi="Times New Roman" w:cs="Times New Roman"/>
          <w:i/>
          <w:iCs/>
          <w:sz w:val="20"/>
          <w:szCs w:val="20"/>
        </w:rPr>
        <w:t xml:space="preserve">, </w:t>
      </w:r>
      <w:proofErr w:type="spellStart"/>
      <w:r w:rsidRPr="00E969BA">
        <w:rPr>
          <w:rFonts w:ascii="Times New Roman" w:hAnsi="Times New Roman" w:cs="Times New Roman"/>
          <w:i/>
          <w:iCs/>
          <w:sz w:val="20"/>
          <w:szCs w:val="20"/>
        </w:rPr>
        <w:t>Palghar</w:t>
      </w:r>
      <w:proofErr w:type="spellEnd"/>
      <w:r w:rsidRPr="00E969BA">
        <w:rPr>
          <w:rFonts w:ascii="Times New Roman" w:hAnsi="Times New Roman" w:cs="Times New Roman"/>
          <w:i/>
          <w:iCs/>
          <w:sz w:val="20"/>
          <w:szCs w:val="20"/>
        </w:rPr>
        <w:t xml:space="preserve">, </w:t>
      </w:r>
      <w:proofErr w:type="spellStart"/>
      <w:r w:rsidRPr="00E969BA">
        <w:rPr>
          <w:rFonts w:ascii="Times New Roman" w:hAnsi="Times New Roman" w:cs="Times New Roman"/>
          <w:i/>
          <w:iCs/>
          <w:sz w:val="20"/>
          <w:szCs w:val="20"/>
        </w:rPr>
        <w:t>Jawahar</w:t>
      </w:r>
      <w:proofErr w:type="spellEnd"/>
      <w:r w:rsidRPr="00E969BA">
        <w:rPr>
          <w:rFonts w:ascii="Times New Roman" w:hAnsi="Times New Roman" w:cs="Times New Roman"/>
          <w:i/>
          <w:iCs/>
          <w:sz w:val="20"/>
          <w:szCs w:val="20"/>
        </w:rPr>
        <w:t xml:space="preserve"> and </w:t>
      </w:r>
      <w:proofErr w:type="spellStart"/>
      <w:r w:rsidRPr="00E969BA">
        <w:rPr>
          <w:rFonts w:ascii="Times New Roman" w:hAnsi="Times New Roman" w:cs="Times New Roman"/>
          <w:i/>
          <w:iCs/>
          <w:sz w:val="20"/>
          <w:szCs w:val="20"/>
        </w:rPr>
        <w:t>Dahanu</w:t>
      </w:r>
      <w:proofErr w:type="spellEnd"/>
      <w:r w:rsidRPr="00E969BA">
        <w:rPr>
          <w:rFonts w:ascii="Times New Roman" w:hAnsi="Times New Roman" w:cs="Times New Roman"/>
          <w:i/>
          <w:iCs/>
          <w:sz w:val="20"/>
          <w:szCs w:val="20"/>
        </w:rPr>
        <w:t xml:space="preserve">; housing a population of 13,35,316 as per Maharashtra Pollution Control Board , Annual Report 2017-18. The amount of solid waste treated in </w:t>
      </w:r>
      <w:proofErr w:type="spellStart"/>
      <w:r w:rsidRPr="00E969BA">
        <w:rPr>
          <w:rFonts w:ascii="Times New Roman" w:hAnsi="Times New Roman" w:cs="Times New Roman"/>
          <w:i/>
          <w:iCs/>
          <w:sz w:val="20"/>
          <w:szCs w:val="20"/>
        </w:rPr>
        <w:t>Palghar</w:t>
      </w:r>
      <w:proofErr w:type="spellEnd"/>
      <w:r w:rsidRPr="00E969BA">
        <w:rPr>
          <w:rFonts w:ascii="Times New Roman" w:hAnsi="Times New Roman" w:cs="Times New Roman"/>
          <w:i/>
          <w:iCs/>
          <w:sz w:val="20"/>
          <w:szCs w:val="20"/>
        </w:rPr>
        <w:t xml:space="preserve"> district is nil and MSW processing facility available is only dumping. Due to this the average life span of living beings has deteriorated to a great extent. Our main aim is to utilize these waste materials in an effective way to help mankind by the process of incineration. Incineration is the best process of combustion of organic materials present in the waste and giving useful by-products. The by-products of incineration are heat, flue gases and ash. The effective use of these by-products can be generation of electricity, growth in production of crops. We are attempting to assess the possible situation of the effective utilization of low cost incineration and air pollution control devices used for cleaning. Thus we propose a model for the incineration of MSW in </w:t>
      </w:r>
      <w:proofErr w:type="spellStart"/>
      <w:r w:rsidRPr="00E969BA">
        <w:rPr>
          <w:rFonts w:ascii="Times New Roman" w:hAnsi="Times New Roman" w:cs="Times New Roman"/>
          <w:i/>
          <w:iCs/>
          <w:sz w:val="20"/>
          <w:szCs w:val="20"/>
        </w:rPr>
        <w:t>Palghar</w:t>
      </w:r>
      <w:proofErr w:type="spellEnd"/>
      <w:r w:rsidRPr="00E969BA">
        <w:rPr>
          <w:rFonts w:ascii="Times New Roman" w:hAnsi="Times New Roman" w:cs="Times New Roman"/>
          <w:i/>
          <w:iCs/>
          <w:sz w:val="20"/>
          <w:szCs w:val="20"/>
        </w:rPr>
        <w:t xml:space="preserve"> district</w:t>
      </w:r>
      <w:r>
        <w:rPr>
          <w:rFonts w:ascii="Times New Roman" w:hAnsi="Times New Roman" w:cs="Times New Roman"/>
          <w:i/>
          <w:iCs/>
          <w:sz w:val="20"/>
          <w:szCs w:val="20"/>
        </w:rPr>
        <w:t>.</w:t>
      </w:r>
    </w:p>
    <w:p w:rsidR="00B74D20" w:rsidRDefault="00B74D20" w:rsidP="00B74D20">
      <w:pPr>
        <w:pStyle w:val="Default"/>
        <w:jc w:val="both"/>
        <w:rPr>
          <w:rFonts w:ascii="Times New Roman" w:hAnsi="Times New Roman" w:cs="Times New Roman"/>
          <w:i/>
          <w:iCs/>
          <w:sz w:val="20"/>
          <w:szCs w:val="20"/>
        </w:rPr>
      </w:pPr>
    </w:p>
    <w:p w:rsidR="00B74D20" w:rsidRDefault="00B74D20" w:rsidP="00B74D20">
      <w:pPr>
        <w:pStyle w:val="Default"/>
        <w:jc w:val="both"/>
        <w:rPr>
          <w:rFonts w:ascii="Times New Roman" w:hAnsi="Times New Roman" w:cs="Times New Roman"/>
          <w:b/>
          <w:i/>
          <w:iCs/>
          <w:sz w:val="20"/>
          <w:szCs w:val="20"/>
        </w:rPr>
      </w:pPr>
      <w:r>
        <w:rPr>
          <w:rFonts w:ascii="Times New Roman" w:hAnsi="Times New Roman" w:cs="Times New Roman"/>
          <w:b/>
          <w:i/>
          <w:iCs/>
          <w:sz w:val="20"/>
          <w:szCs w:val="20"/>
        </w:rPr>
        <w:t>Key Words- Incineration, Municipal Solid Waste (MSW), Hazardous, Energy.</w:t>
      </w:r>
    </w:p>
    <w:p w:rsidR="00B74D20" w:rsidRDefault="00B74D20" w:rsidP="00B74D20">
      <w:pPr>
        <w:pStyle w:val="Default"/>
        <w:jc w:val="both"/>
        <w:rPr>
          <w:rFonts w:ascii="Times New Roman" w:hAnsi="Times New Roman" w:cs="Times New Roman"/>
          <w:b/>
          <w:i/>
          <w:iCs/>
          <w:sz w:val="20"/>
          <w:szCs w:val="20"/>
        </w:rPr>
      </w:pPr>
    </w:p>
    <w:p w:rsidR="00B74D20" w:rsidRPr="00B17133" w:rsidRDefault="00B74D20" w:rsidP="00B74D20">
      <w:pPr>
        <w:pStyle w:val="ListParagraph"/>
        <w:ind w:left="567"/>
        <w:jc w:val="both"/>
        <w:rPr>
          <w:rFonts w:ascii="Times New Roman" w:hAnsi="Times New Roman" w:cs="Times New Roman"/>
          <w:b/>
          <w:sz w:val="20"/>
          <w:szCs w:val="20"/>
          <w:lang w:val="en-US"/>
        </w:rPr>
      </w:pPr>
      <w:r w:rsidRPr="00B17133">
        <w:rPr>
          <w:rFonts w:ascii="Times New Roman" w:hAnsi="Times New Roman" w:cs="Times New Roman"/>
          <w:b/>
          <w:sz w:val="20"/>
          <w:szCs w:val="20"/>
          <w:lang w:val="en-US"/>
        </w:rPr>
        <w:t>INTRODUCTION</w:t>
      </w:r>
    </w:p>
    <w:p w:rsidR="00B74D20" w:rsidRDefault="00B74D20" w:rsidP="00B74D20">
      <w:pPr>
        <w:spacing w:before="100" w:beforeAutospacing="1" w:after="0" w:line="276" w:lineRule="auto"/>
        <w:jc w:val="both"/>
        <w:rPr>
          <w:rFonts w:ascii="Times New Roman" w:hAnsi="Times New Roman" w:cs="Times New Roman"/>
          <w:sz w:val="20"/>
          <w:szCs w:val="20"/>
          <w:lang w:val="en-US"/>
        </w:rPr>
      </w:pPr>
      <w:r w:rsidRPr="000B7C0B">
        <w:rPr>
          <w:rFonts w:ascii="Times New Roman" w:hAnsi="Times New Roman" w:cs="Times New Roman"/>
          <w:sz w:val="20"/>
          <w:szCs w:val="20"/>
          <w:lang w:val="en-US"/>
        </w:rPr>
        <w:t xml:space="preserve">Solid waste is majorly classified into </w:t>
      </w:r>
      <w:r>
        <w:rPr>
          <w:rFonts w:ascii="Times New Roman" w:hAnsi="Times New Roman" w:cs="Times New Roman"/>
          <w:sz w:val="20"/>
          <w:szCs w:val="20"/>
          <w:lang w:val="en-US"/>
        </w:rPr>
        <w:t xml:space="preserve">four types as </w:t>
      </w:r>
    </w:p>
    <w:p w:rsidR="00B74D20" w:rsidRDefault="00B74D20" w:rsidP="00B74D20">
      <w:pPr>
        <w:pStyle w:val="ListParagraph"/>
        <w:numPr>
          <w:ilvl w:val="0"/>
          <w:numId w:val="3"/>
        </w:numPr>
        <w:spacing w:before="100" w:beforeAutospacing="1" w:after="0" w:line="276" w:lineRule="auto"/>
        <w:ind w:left="567"/>
        <w:jc w:val="both"/>
        <w:rPr>
          <w:rFonts w:ascii="Times New Roman" w:hAnsi="Times New Roman" w:cs="Times New Roman"/>
          <w:sz w:val="20"/>
          <w:szCs w:val="20"/>
          <w:lang w:val="en-US"/>
        </w:rPr>
      </w:pPr>
      <w:r>
        <w:rPr>
          <w:rFonts w:ascii="Times New Roman" w:hAnsi="Times New Roman" w:cs="Times New Roman"/>
          <w:sz w:val="20"/>
          <w:szCs w:val="20"/>
          <w:lang w:val="en-US"/>
        </w:rPr>
        <w:t>Municipal Solid Waste</w:t>
      </w:r>
    </w:p>
    <w:p w:rsidR="00B74D20" w:rsidRDefault="00B74D20" w:rsidP="00B74D20">
      <w:pPr>
        <w:pStyle w:val="ListParagraph"/>
        <w:numPr>
          <w:ilvl w:val="0"/>
          <w:numId w:val="3"/>
        </w:numPr>
        <w:spacing w:before="100" w:beforeAutospacing="1" w:after="0" w:line="276" w:lineRule="auto"/>
        <w:ind w:left="567"/>
        <w:jc w:val="both"/>
        <w:rPr>
          <w:rFonts w:ascii="Times New Roman" w:hAnsi="Times New Roman" w:cs="Times New Roman"/>
          <w:sz w:val="20"/>
          <w:szCs w:val="20"/>
          <w:lang w:val="en-US"/>
        </w:rPr>
      </w:pPr>
      <w:r>
        <w:rPr>
          <w:rFonts w:ascii="Times New Roman" w:hAnsi="Times New Roman" w:cs="Times New Roman"/>
          <w:sz w:val="20"/>
          <w:szCs w:val="20"/>
          <w:lang w:val="en-US"/>
        </w:rPr>
        <w:t>Hazardous Solid Waste</w:t>
      </w:r>
    </w:p>
    <w:p w:rsidR="00B74D20" w:rsidRDefault="00B74D20" w:rsidP="00B74D20">
      <w:pPr>
        <w:pStyle w:val="ListParagraph"/>
        <w:numPr>
          <w:ilvl w:val="0"/>
          <w:numId w:val="3"/>
        </w:numPr>
        <w:spacing w:before="100" w:beforeAutospacing="1" w:after="0" w:line="276" w:lineRule="auto"/>
        <w:ind w:left="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Bio – Medical Waste </w:t>
      </w:r>
    </w:p>
    <w:p w:rsidR="00B74D20" w:rsidRPr="00B17133" w:rsidRDefault="00B74D20" w:rsidP="00B74D20">
      <w:pPr>
        <w:pStyle w:val="ListParagraph"/>
        <w:numPr>
          <w:ilvl w:val="0"/>
          <w:numId w:val="3"/>
        </w:numPr>
        <w:spacing w:before="100" w:beforeAutospacing="1" w:after="0" w:line="276" w:lineRule="auto"/>
        <w:ind w:left="567"/>
        <w:jc w:val="both"/>
        <w:rPr>
          <w:rFonts w:ascii="Times New Roman" w:hAnsi="Times New Roman" w:cs="Times New Roman"/>
          <w:sz w:val="20"/>
          <w:szCs w:val="20"/>
          <w:lang w:val="en-US"/>
        </w:rPr>
      </w:pPr>
      <w:r>
        <w:rPr>
          <w:rFonts w:ascii="Times New Roman" w:hAnsi="Times New Roman" w:cs="Times New Roman"/>
          <w:sz w:val="20"/>
          <w:szCs w:val="20"/>
          <w:lang w:val="en-US"/>
        </w:rPr>
        <w:t>E – Waste</w:t>
      </w:r>
    </w:p>
    <w:p w:rsidR="00B74D20" w:rsidRPr="0064531C" w:rsidRDefault="00B74D20" w:rsidP="00B74D20">
      <w:pPr>
        <w:spacing w:before="100" w:beforeAutospacing="1" w:after="0" w:line="276"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As per the data of 2017 – 18 given by Maharashtra Pollution Control Board, </w:t>
      </w:r>
      <w:r w:rsidRPr="0064531C">
        <w:rPr>
          <w:rFonts w:ascii="Times New Roman" w:hAnsi="Times New Roman" w:cs="Times New Roman"/>
          <w:sz w:val="20"/>
          <w:szCs w:val="20"/>
          <w:lang w:val="en-US"/>
        </w:rPr>
        <w:t xml:space="preserve">Total Generation and Treatment of Hazardous Waste in the State during </w:t>
      </w:r>
      <w:r w:rsidRPr="0064531C">
        <w:rPr>
          <w:rFonts w:ascii="Times New Roman" w:hAnsi="Times New Roman" w:cs="Times New Roman"/>
          <w:sz w:val="20"/>
          <w:szCs w:val="20"/>
          <w:lang w:val="en-US"/>
        </w:rPr>
        <w:t>2017-18. Hazardous Waste Generation as per Consent (MT/annum)</w:t>
      </w:r>
    </w:p>
    <w:p w:rsidR="00B74D20" w:rsidRPr="0064531C" w:rsidRDefault="00B74D20" w:rsidP="00B74D20">
      <w:pPr>
        <w:spacing w:before="100" w:beforeAutospacing="1" w:after="0" w:line="276" w:lineRule="auto"/>
        <w:jc w:val="both"/>
        <w:rPr>
          <w:rFonts w:ascii="Times New Roman" w:hAnsi="Times New Roman" w:cs="Times New Roman"/>
          <w:sz w:val="20"/>
          <w:szCs w:val="20"/>
        </w:rPr>
      </w:pPr>
      <w:r w:rsidRPr="0064531C">
        <w:rPr>
          <w:rFonts w:ascii="Times New Roman" w:hAnsi="Times New Roman" w:cs="Times New Roman"/>
          <w:sz w:val="20"/>
          <w:szCs w:val="20"/>
          <w:lang w:val="en-US"/>
        </w:rPr>
        <w:t xml:space="preserve">Land fillable 725444.35 </w:t>
      </w:r>
    </w:p>
    <w:p w:rsidR="00B74D20" w:rsidRPr="0064531C" w:rsidRDefault="00B74D20" w:rsidP="00B74D20">
      <w:pPr>
        <w:spacing w:before="100" w:beforeAutospacing="1" w:after="0" w:line="276" w:lineRule="auto"/>
        <w:jc w:val="both"/>
        <w:rPr>
          <w:rFonts w:ascii="Times New Roman" w:hAnsi="Times New Roman" w:cs="Times New Roman"/>
          <w:sz w:val="20"/>
          <w:szCs w:val="20"/>
        </w:rPr>
      </w:pPr>
      <w:proofErr w:type="spellStart"/>
      <w:r w:rsidRPr="0064531C">
        <w:rPr>
          <w:rFonts w:ascii="Times New Roman" w:hAnsi="Times New Roman" w:cs="Times New Roman"/>
          <w:sz w:val="20"/>
          <w:szCs w:val="20"/>
          <w:lang w:val="en-US"/>
        </w:rPr>
        <w:t>Incinerable</w:t>
      </w:r>
      <w:proofErr w:type="spellEnd"/>
      <w:r w:rsidRPr="0064531C">
        <w:rPr>
          <w:rFonts w:ascii="Times New Roman" w:hAnsi="Times New Roman" w:cs="Times New Roman"/>
          <w:sz w:val="20"/>
          <w:szCs w:val="20"/>
          <w:lang w:val="en-US"/>
        </w:rPr>
        <w:t xml:space="preserve"> 353286.72 </w:t>
      </w:r>
    </w:p>
    <w:p w:rsidR="00B74D20" w:rsidRPr="0064531C" w:rsidRDefault="00B74D20" w:rsidP="00B74D20">
      <w:pPr>
        <w:spacing w:before="100" w:beforeAutospacing="1" w:after="0" w:line="276" w:lineRule="auto"/>
        <w:jc w:val="both"/>
        <w:rPr>
          <w:rFonts w:ascii="Times New Roman" w:hAnsi="Times New Roman" w:cs="Times New Roman"/>
          <w:sz w:val="20"/>
          <w:szCs w:val="20"/>
        </w:rPr>
      </w:pPr>
      <w:r w:rsidRPr="0064531C">
        <w:rPr>
          <w:rFonts w:ascii="Times New Roman" w:hAnsi="Times New Roman" w:cs="Times New Roman"/>
          <w:sz w:val="20"/>
          <w:szCs w:val="20"/>
          <w:lang w:val="en-US"/>
        </w:rPr>
        <w:t xml:space="preserve">Recyclable 1091514.03 </w:t>
      </w:r>
    </w:p>
    <w:p w:rsidR="00B74D20" w:rsidRDefault="00B74D20" w:rsidP="00B74D20">
      <w:pPr>
        <w:spacing w:before="100" w:beforeAutospacing="1" w:after="0" w:line="276" w:lineRule="auto"/>
        <w:jc w:val="both"/>
        <w:rPr>
          <w:rFonts w:ascii="Times New Roman" w:hAnsi="Times New Roman" w:cs="Times New Roman"/>
          <w:sz w:val="20"/>
          <w:szCs w:val="20"/>
          <w:lang w:val="en-US"/>
        </w:rPr>
      </w:pPr>
      <w:r w:rsidRPr="0064531C">
        <w:rPr>
          <w:rFonts w:ascii="Times New Roman" w:hAnsi="Times New Roman" w:cs="Times New Roman"/>
          <w:sz w:val="20"/>
          <w:szCs w:val="20"/>
          <w:lang w:val="en-US"/>
        </w:rPr>
        <w:t xml:space="preserve">Utilizable 276429.20 </w:t>
      </w:r>
    </w:p>
    <w:p w:rsidR="00B74D20" w:rsidRDefault="00B74D20" w:rsidP="00B74D20">
      <w:pPr>
        <w:spacing w:before="100" w:beforeAutospacing="1" w:after="0" w:line="276" w:lineRule="auto"/>
        <w:jc w:val="both"/>
        <w:rPr>
          <w:rFonts w:ascii="Times New Roman" w:hAnsi="Times New Roman" w:cs="Times New Roman"/>
          <w:sz w:val="20"/>
          <w:szCs w:val="20"/>
        </w:rPr>
      </w:pPr>
      <w:r w:rsidRPr="0064531C">
        <w:rPr>
          <w:rFonts w:ascii="Times New Roman" w:hAnsi="Times New Roman" w:cs="Times New Roman"/>
          <w:sz w:val="20"/>
          <w:szCs w:val="20"/>
          <w:lang w:val="en-US"/>
        </w:rPr>
        <w:t xml:space="preserve">Indian Renewable Energy Development Agency (IREDA) estimates indicate that India has so far realized only about 2% of its waste-to-energy potential. </w:t>
      </w:r>
      <w:r>
        <w:rPr>
          <w:rFonts w:ascii="Times New Roman" w:hAnsi="Times New Roman" w:cs="Times New Roman"/>
          <w:sz w:val="20"/>
          <w:szCs w:val="20"/>
          <w:lang w:val="en-US"/>
        </w:rPr>
        <w:t xml:space="preserve">Various technologies are available presently for the generation of energy from waste like “Thermal Conversion, </w:t>
      </w:r>
      <w:proofErr w:type="spellStart"/>
      <w:r>
        <w:rPr>
          <w:rFonts w:ascii="Times New Roman" w:hAnsi="Times New Roman" w:cs="Times New Roman"/>
          <w:sz w:val="20"/>
          <w:szCs w:val="20"/>
          <w:lang w:val="en-US"/>
        </w:rPr>
        <w:t>Thermo</w:t>
      </w:r>
      <w:proofErr w:type="spellEnd"/>
      <w:r>
        <w:rPr>
          <w:rFonts w:ascii="Times New Roman" w:hAnsi="Times New Roman" w:cs="Times New Roman"/>
          <w:sz w:val="20"/>
          <w:szCs w:val="20"/>
          <w:lang w:val="en-US"/>
        </w:rPr>
        <w:t xml:space="preserve"> - Chemical Conversion, Bio – Chemical Conversion and Electro – Chemical Conversion.”</w:t>
      </w:r>
      <w:r w:rsidRPr="007B2DBB">
        <w:rPr>
          <w:rFonts w:ascii="Times New Roman" w:hAnsi="Times New Roman" w:cs="Times New Roman"/>
        </w:rPr>
        <w:t xml:space="preserve"> </w:t>
      </w:r>
      <w:r w:rsidRPr="007B2DBB">
        <w:rPr>
          <w:rFonts w:ascii="Times New Roman" w:hAnsi="Times New Roman" w:cs="Times New Roman"/>
          <w:sz w:val="20"/>
          <w:szCs w:val="20"/>
        </w:rPr>
        <w:t>Waste to energy, is an alternative to disposing of waste in landfills, waste to energy generates clean, reliable energy from a renewable fuel source, reduces dependence on fossil fuels, the combustion of which is a major contributor to GHG emissions. This method would reduce the amount of wastes, generate a substantial quantity of energy from them, and also significantly reduce pollution of water and air. Improper management of MSW institutes/ warrants a growing concern for cities in developing nations. Proper management requires the construction and installation of essential facilities and machinery, based on a suitable management plan (Shimura, S., 2001and Das et al., 1998).</w:t>
      </w:r>
    </w:p>
    <w:p w:rsidR="00B74D20" w:rsidRPr="00FA652C" w:rsidRDefault="00B74D20" w:rsidP="00B74D20">
      <w:pPr>
        <w:pStyle w:val="Default"/>
        <w:spacing w:before="100" w:beforeAutospacing="1" w:line="276" w:lineRule="auto"/>
        <w:jc w:val="both"/>
        <w:rPr>
          <w:rFonts w:ascii="Times New Roman" w:hAnsi="Times New Roman" w:cs="Times New Roman"/>
          <w:sz w:val="20"/>
          <w:szCs w:val="20"/>
        </w:rPr>
      </w:pPr>
      <w:r w:rsidRPr="00FA652C">
        <w:rPr>
          <w:rFonts w:ascii="Times New Roman" w:hAnsi="Times New Roman" w:cs="Times New Roman"/>
          <w:sz w:val="20"/>
          <w:szCs w:val="20"/>
        </w:rPr>
        <w:t xml:space="preserve">This project deals with processing and disposing off municipal solid wastes along with the production of the fluff and Refuse Derived Fuel for power generation that can be a source of revenue also. "Waste to Energy" plants remove recyclable or </w:t>
      </w:r>
      <w:proofErr w:type="spellStart"/>
      <w:r w:rsidRPr="00FA652C">
        <w:rPr>
          <w:rFonts w:ascii="Times New Roman" w:hAnsi="Times New Roman" w:cs="Times New Roman"/>
          <w:sz w:val="20"/>
          <w:szCs w:val="20"/>
        </w:rPr>
        <w:t>unburnable</w:t>
      </w:r>
      <w:proofErr w:type="spellEnd"/>
      <w:r w:rsidRPr="00FA652C">
        <w:rPr>
          <w:rFonts w:ascii="Times New Roman" w:hAnsi="Times New Roman" w:cs="Times New Roman"/>
          <w:sz w:val="20"/>
          <w:szCs w:val="20"/>
        </w:rPr>
        <w:t xml:space="preserve"> materials and shred or process the remaining trash into a uniform fuel. In an RDF plant, waste is processed before burning. </w:t>
      </w:r>
    </w:p>
    <w:p w:rsidR="00B74D20" w:rsidRPr="00FA652C" w:rsidRDefault="00B74D20" w:rsidP="00B74D20">
      <w:pPr>
        <w:pStyle w:val="Default"/>
        <w:spacing w:before="100" w:beforeAutospacing="1" w:line="276" w:lineRule="auto"/>
        <w:ind w:firstLine="720"/>
        <w:jc w:val="both"/>
        <w:rPr>
          <w:rFonts w:ascii="Times New Roman" w:hAnsi="Times New Roman" w:cs="Times New Roman"/>
          <w:sz w:val="20"/>
          <w:szCs w:val="20"/>
        </w:rPr>
      </w:pPr>
      <w:r w:rsidRPr="00FA652C">
        <w:rPr>
          <w:rFonts w:ascii="Times New Roman" w:hAnsi="Times New Roman" w:cs="Times New Roman"/>
          <w:sz w:val="20"/>
          <w:szCs w:val="20"/>
        </w:rPr>
        <w:lastRenderedPageBreak/>
        <w:t>Typically, the non-combustible items are removed, separating glass and metals for recycling. A dedicated combustor, or furnace, may be located on-site to burn the fuel and generate power; or the RDF may be transported off site for use as a fuel in boilers that burn other fossil fuel. Thus the waste-to-energy plants offer two important benefits of environmentally safe waste management and</w:t>
      </w:r>
      <w:r>
        <w:rPr>
          <w:rFonts w:ascii="Times New Roman" w:hAnsi="Times New Roman" w:cs="Times New Roman"/>
          <w:sz w:val="20"/>
          <w:szCs w:val="20"/>
        </w:rPr>
        <w:t xml:space="preserve"> </w:t>
      </w:r>
      <w:r w:rsidRPr="00FA652C">
        <w:rPr>
          <w:rFonts w:ascii="Times New Roman" w:hAnsi="Times New Roman" w:cs="Times New Roman"/>
          <w:sz w:val="20"/>
          <w:szCs w:val="20"/>
        </w:rPr>
        <w:t>disposal, as well as the generation of clean electric power.</w:t>
      </w:r>
    </w:p>
    <w:p w:rsidR="00B74D20" w:rsidRDefault="00B74D20" w:rsidP="00B74D20">
      <w:pPr>
        <w:pStyle w:val="Default"/>
        <w:spacing w:before="100" w:beforeAutospacing="1" w:line="276" w:lineRule="auto"/>
        <w:ind w:firstLine="720"/>
        <w:jc w:val="both"/>
        <w:rPr>
          <w:rFonts w:ascii="Times New Roman" w:hAnsi="Times New Roman" w:cs="Times New Roman"/>
        </w:rPr>
      </w:pPr>
      <w:r w:rsidRPr="00FA652C">
        <w:rPr>
          <w:rFonts w:ascii="Times New Roman" w:hAnsi="Times New Roman" w:cs="Times New Roman"/>
          <w:sz w:val="20"/>
          <w:szCs w:val="20"/>
        </w:rPr>
        <w:t xml:space="preserve"> The land for the site is an abandoned site adjacent to </w:t>
      </w:r>
      <w:proofErr w:type="spellStart"/>
      <w:r w:rsidRPr="00FA652C">
        <w:rPr>
          <w:rFonts w:ascii="Times New Roman" w:hAnsi="Times New Roman" w:cs="Times New Roman"/>
          <w:sz w:val="20"/>
          <w:szCs w:val="20"/>
        </w:rPr>
        <w:t>Dahanu</w:t>
      </w:r>
      <w:proofErr w:type="spellEnd"/>
      <w:r w:rsidRPr="00FA652C">
        <w:rPr>
          <w:rFonts w:ascii="Times New Roman" w:hAnsi="Times New Roman" w:cs="Times New Roman"/>
          <w:sz w:val="20"/>
          <w:szCs w:val="20"/>
        </w:rPr>
        <w:t xml:space="preserve"> Reliance Thermal Power Plant. Landfill site spread over 5.728 acres with an investment over of Rs.1000.00 million (approximately 18.20 million US$). The proposed plant at </w:t>
      </w:r>
      <w:proofErr w:type="spellStart"/>
      <w:r w:rsidRPr="00FA652C">
        <w:rPr>
          <w:rFonts w:ascii="Times New Roman" w:hAnsi="Times New Roman" w:cs="Times New Roman"/>
          <w:sz w:val="20"/>
          <w:szCs w:val="20"/>
        </w:rPr>
        <w:t>Dahanu</w:t>
      </w:r>
      <w:proofErr w:type="spellEnd"/>
      <w:r w:rsidRPr="00FA652C">
        <w:rPr>
          <w:rFonts w:ascii="Times New Roman" w:hAnsi="Times New Roman" w:cs="Times New Roman"/>
          <w:sz w:val="20"/>
          <w:szCs w:val="20"/>
        </w:rPr>
        <w:t xml:space="preserve">, </w:t>
      </w:r>
      <w:proofErr w:type="spellStart"/>
      <w:r w:rsidRPr="00FA652C">
        <w:rPr>
          <w:rFonts w:ascii="Times New Roman" w:hAnsi="Times New Roman" w:cs="Times New Roman"/>
          <w:sz w:val="20"/>
          <w:szCs w:val="20"/>
        </w:rPr>
        <w:t>Palghar</w:t>
      </w:r>
      <w:proofErr w:type="spellEnd"/>
      <w:r w:rsidRPr="00FA652C">
        <w:rPr>
          <w:rFonts w:ascii="Times New Roman" w:hAnsi="Times New Roman" w:cs="Times New Roman"/>
          <w:sz w:val="20"/>
          <w:szCs w:val="20"/>
        </w:rPr>
        <w:t xml:space="preserve"> District is designed to process 1300 TPD (tons per day) of Municipal Solid Waste (MSW). A RDF plant based on DST-TIFAC Technology is designed to process 1300 TPD of MSW to generate around 433 TPD of RDF in the form of fluff and a power plant of 10 MW capacity based on RDF is provided.</w:t>
      </w:r>
    </w:p>
    <w:p w:rsidR="00B74D20" w:rsidRDefault="00B74D20" w:rsidP="00B74D20">
      <w:pPr>
        <w:jc w:val="both"/>
        <w:rPr>
          <w:rFonts w:ascii="Times New Roman" w:hAnsi="Times New Roman" w:cs="Times New Roman"/>
          <w:sz w:val="20"/>
          <w:szCs w:val="20"/>
        </w:rPr>
      </w:pPr>
    </w:p>
    <w:p w:rsidR="00B74D20" w:rsidRPr="00B17133" w:rsidRDefault="00B74D20" w:rsidP="00B74D20">
      <w:pPr>
        <w:pStyle w:val="ListParagraph"/>
        <w:ind w:left="1440"/>
        <w:jc w:val="both"/>
        <w:rPr>
          <w:rFonts w:ascii="Times New Roman" w:hAnsi="Times New Roman" w:cs="Times New Roman"/>
          <w:b/>
          <w:sz w:val="20"/>
          <w:szCs w:val="20"/>
        </w:rPr>
      </w:pPr>
      <w:r w:rsidRPr="00B17133">
        <w:rPr>
          <w:rFonts w:ascii="Times New Roman" w:hAnsi="Times New Roman" w:cs="Times New Roman"/>
          <w:b/>
          <w:sz w:val="20"/>
          <w:szCs w:val="20"/>
        </w:rPr>
        <w:t>METHODOLOGY</w:t>
      </w:r>
    </w:p>
    <w:p w:rsidR="00B74D20" w:rsidRDefault="00B74D20" w:rsidP="00B74D20">
      <w:pPr>
        <w:autoSpaceDE w:val="0"/>
        <w:autoSpaceDN w:val="0"/>
        <w:adjustRightInd w:val="0"/>
        <w:spacing w:after="0" w:line="276" w:lineRule="auto"/>
        <w:jc w:val="both"/>
        <w:rPr>
          <w:rFonts w:ascii="Times New Roman" w:hAnsi="Times New Roman" w:cs="Times New Roman"/>
          <w:sz w:val="20"/>
          <w:szCs w:val="20"/>
        </w:rPr>
      </w:pPr>
      <w:r w:rsidRPr="004D5CF4">
        <w:rPr>
          <w:rFonts w:ascii="Times New Roman" w:hAnsi="Times New Roman" w:cs="Times New Roman"/>
          <w:sz w:val="20"/>
          <w:szCs w:val="20"/>
        </w:rPr>
        <w:t xml:space="preserve">Incineration is a waste treatment process that involves the combustion of organic substances contained in waste materials. Incineration of waste materials are converted into ash, flue gas and heat. This process is being planned to generate electricity from the Municipal Solid Waste generated in </w:t>
      </w:r>
      <w:proofErr w:type="spellStart"/>
      <w:r w:rsidRPr="004D5CF4">
        <w:rPr>
          <w:rFonts w:ascii="Times New Roman" w:hAnsi="Times New Roman" w:cs="Times New Roman"/>
          <w:sz w:val="20"/>
          <w:szCs w:val="20"/>
        </w:rPr>
        <w:t>Palghar</w:t>
      </w:r>
      <w:proofErr w:type="spellEnd"/>
      <w:r w:rsidRPr="004D5CF4">
        <w:rPr>
          <w:rFonts w:ascii="Times New Roman" w:hAnsi="Times New Roman" w:cs="Times New Roman"/>
          <w:sz w:val="20"/>
          <w:szCs w:val="20"/>
        </w:rPr>
        <w:t xml:space="preserve"> District. There are various types of incinerators out of which “Moving Grate Incinerator” is planned to use for the electricity generation. </w:t>
      </w:r>
      <w:r w:rsidRPr="004D5CF4">
        <w:rPr>
          <w:rFonts w:ascii="Times New Roman" w:hAnsi="Times New Roman" w:cs="Times New Roman"/>
          <w:color w:val="000000"/>
          <w:sz w:val="20"/>
          <w:szCs w:val="20"/>
          <w:lang w:val="en-US"/>
        </w:rPr>
        <w:t>Moving grate incinerator is a typical incinerator plant for municipal solid waste. It enables the movement of waste through combustion chamber and complete combustio</w:t>
      </w:r>
      <w:r w:rsidRPr="004D5CF4">
        <w:rPr>
          <w:rFonts w:ascii="Times New Roman" w:hAnsi="Times New Roman" w:cs="Times New Roman"/>
          <w:sz w:val="20"/>
          <w:szCs w:val="20"/>
          <w:lang w:val="en-US"/>
        </w:rPr>
        <w:t xml:space="preserve">n is done with more efficiency. </w:t>
      </w:r>
      <w:r w:rsidRPr="004D5CF4">
        <w:rPr>
          <w:rFonts w:ascii="Times New Roman" w:hAnsi="Times New Roman" w:cs="Times New Roman"/>
          <w:color w:val="000000"/>
          <w:sz w:val="20"/>
          <w:szCs w:val="20"/>
          <w:lang w:val="en-US"/>
        </w:rPr>
        <w:t xml:space="preserve">A single moving grate boiler can handle up to 35 metric tons (39 short tons) of waste per hour, and can operate 8,000 hours per year with only one scheduled stop for inspection and maintenance of about one month's </w:t>
      </w:r>
      <w:proofErr w:type="spellStart"/>
      <w:r w:rsidRPr="004D5CF4">
        <w:rPr>
          <w:rFonts w:ascii="Times New Roman" w:hAnsi="Times New Roman" w:cs="Times New Roman"/>
          <w:color w:val="000000"/>
          <w:sz w:val="20"/>
          <w:szCs w:val="20"/>
          <w:lang w:val="en-US"/>
        </w:rPr>
        <w:t>duration.Moving</w:t>
      </w:r>
      <w:proofErr w:type="spellEnd"/>
      <w:r w:rsidRPr="004D5CF4">
        <w:rPr>
          <w:rFonts w:ascii="Times New Roman" w:hAnsi="Times New Roman" w:cs="Times New Roman"/>
          <w:color w:val="000000"/>
          <w:sz w:val="20"/>
          <w:szCs w:val="20"/>
          <w:lang w:val="en-US"/>
        </w:rPr>
        <w:t xml:space="preserve"> grate incinerators sometimes can be referred as Municipal Solid Waste Incinerators (MSWIs). </w:t>
      </w:r>
      <w:r w:rsidRPr="004D5CF4">
        <w:rPr>
          <w:rFonts w:ascii="Times New Roman" w:hAnsi="Times New Roman" w:cs="Times New Roman"/>
          <w:sz w:val="20"/>
          <w:szCs w:val="20"/>
        </w:rPr>
        <w:t xml:space="preserve">The plant will be designed to work for two shifts per day and shall operate for 335 days in a year. There may be forced closure of plant during the short rainy days in </w:t>
      </w:r>
      <w:proofErr w:type="spellStart"/>
      <w:r w:rsidRPr="004D5CF4">
        <w:rPr>
          <w:rFonts w:ascii="Times New Roman" w:hAnsi="Times New Roman" w:cs="Times New Roman"/>
          <w:sz w:val="20"/>
          <w:szCs w:val="20"/>
        </w:rPr>
        <w:t>Palghar</w:t>
      </w:r>
      <w:proofErr w:type="spellEnd"/>
      <w:r w:rsidRPr="004D5CF4">
        <w:rPr>
          <w:rFonts w:ascii="Times New Roman" w:hAnsi="Times New Roman" w:cs="Times New Roman"/>
          <w:sz w:val="20"/>
          <w:szCs w:val="20"/>
        </w:rPr>
        <w:t xml:space="preserve"> District.</w:t>
      </w:r>
      <w:r>
        <w:rPr>
          <w:rFonts w:ascii="Times New Roman" w:hAnsi="Times New Roman" w:cs="Times New Roman"/>
          <w:sz w:val="20"/>
          <w:szCs w:val="20"/>
        </w:rPr>
        <w:t xml:space="preserve"> </w:t>
      </w:r>
      <w:r w:rsidRPr="004D5CF4">
        <w:rPr>
          <w:rFonts w:ascii="Times New Roman" w:hAnsi="Times New Roman" w:cs="Times New Roman"/>
          <w:sz w:val="20"/>
          <w:szCs w:val="20"/>
        </w:rPr>
        <w:t>Depending on many factor, the GCV of the fuel should be about 1150 kcal/kg ± 100 kcal/kg.</w:t>
      </w:r>
    </w:p>
    <w:p w:rsidR="00B74D20" w:rsidRDefault="00B74D20" w:rsidP="00B74D20">
      <w:pPr>
        <w:autoSpaceDE w:val="0"/>
        <w:autoSpaceDN w:val="0"/>
        <w:adjustRightInd w:val="0"/>
        <w:spacing w:after="0" w:line="276" w:lineRule="auto"/>
        <w:jc w:val="both"/>
        <w:rPr>
          <w:rFonts w:ascii="Times New Roman" w:hAnsi="Times New Roman" w:cs="Times New Roman"/>
          <w:sz w:val="20"/>
          <w:szCs w:val="20"/>
        </w:rPr>
      </w:pPr>
      <w:r>
        <w:rPr>
          <w:noProof/>
          <w:lang w:eastAsia="en-GB"/>
        </w:rPr>
        <w:drawing>
          <wp:inline distT="0" distB="0" distL="0" distR="0" wp14:anchorId="7C544CA9" wp14:editId="490DD79F">
            <wp:extent cx="2640965" cy="1304290"/>
            <wp:effectExtent l="0" t="0" r="6985" b="0"/>
            <wp:docPr id="4" name="Picture 3" descr="Screenshot (17).png"/>
            <wp:cNvGraphicFramePr/>
            <a:graphic xmlns:a="http://schemas.openxmlformats.org/drawingml/2006/main">
              <a:graphicData uri="http://schemas.openxmlformats.org/drawingml/2006/picture">
                <pic:pic xmlns:pic="http://schemas.openxmlformats.org/drawingml/2006/picture">
                  <pic:nvPicPr>
                    <pic:cNvPr id="4" name="Picture 3" descr="Screenshot (17).png"/>
                    <pic:cNvPicPr/>
                  </pic:nvPicPr>
                  <pic:blipFill>
                    <a:blip r:embed="rId6" cstate="print"/>
                    <a:stretch>
                      <a:fillRect/>
                    </a:stretch>
                  </pic:blipFill>
                  <pic:spPr>
                    <a:xfrm>
                      <a:off x="0" y="0"/>
                      <a:ext cx="2640965" cy="1304290"/>
                    </a:xfrm>
                    <a:prstGeom prst="rect">
                      <a:avLst/>
                    </a:prstGeom>
                  </pic:spPr>
                </pic:pic>
              </a:graphicData>
            </a:graphic>
          </wp:inline>
        </w:drawing>
      </w:r>
    </w:p>
    <w:p w:rsidR="00B74D20" w:rsidRDefault="00B74D20" w:rsidP="00B74D20">
      <w:pPr>
        <w:autoSpaceDE w:val="0"/>
        <w:autoSpaceDN w:val="0"/>
        <w:adjustRightInd w:val="0"/>
        <w:spacing w:after="0" w:line="276" w:lineRule="auto"/>
        <w:ind w:firstLine="720"/>
        <w:jc w:val="both"/>
        <w:rPr>
          <w:rFonts w:ascii="Times New Roman" w:hAnsi="Times New Roman" w:cs="Times New Roman"/>
          <w:sz w:val="20"/>
          <w:szCs w:val="20"/>
          <w:lang w:val="en-US"/>
        </w:rPr>
      </w:pPr>
      <w:r w:rsidRPr="004D5CF4">
        <w:rPr>
          <w:rFonts w:ascii="Times New Roman" w:hAnsi="Times New Roman" w:cs="Times New Roman"/>
          <w:sz w:val="20"/>
          <w:szCs w:val="20"/>
          <w:lang w:val="en-US"/>
        </w:rPr>
        <w:t>A specific environmental management system as well as proper air pollution control will be installed to ensure that all these possible emissions are within the limits as prescribed by National Ambient Air Quality Standards (NAAQS).</w:t>
      </w:r>
    </w:p>
    <w:p w:rsidR="00B74D20" w:rsidRPr="00531E7D" w:rsidRDefault="00B74D20" w:rsidP="00B74D20">
      <w:pPr>
        <w:autoSpaceDE w:val="0"/>
        <w:autoSpaceDN w:val="0"/>
        <w:adjustRightInd w:val="0"/>
        <w:spacing w:after="0" w:line="276" w:lineRule="auto"/>
        <w:ind w:firstLine="720"/>
        <w:jc w:val="both"/>
        <w:rPr>
          <w:rFonts w:ascii="Times New Roman" w:hAnsi="Times New Roman" w:cs="Times New Roman"/>
          <w:sz w:val="20"/>
          <w:szCs w:val="20"/>
          <w:lang w:val="en-US"/>
        </w:rPr>
      </w:pPr>
      <w:r w:rsidRPr="004D5CF4">
        <w:rPr>
          <w:rFonts w:ascii="Times New Roman" w:hAnsi="Times New Roman" w:cs="Times New Roman"/>
          <w:sz w:val="20"/>
          <w:szCs w:val="20"/>
          <w:lang w:val="en-US"/>
        </w:rPr>
        <w:t>Considering chance emissions of dioxins and furans in future, a dioxin and furan emission control system will also be installed with injection of Act</w:t>
      </w:r>
      <w:r>
        <w:rPr>
          <w:rFonts w:ascii="Times New Roman" w:hAnsi="Times New Roman" w:cs="Times New Roman"/>
          <w:sz w:val="20"/>
          <w:szCs w:val="20"/>
          <w:lang w:val="en-US"/>
        </w:rPr>
        <w:t>ivated carbon in the flue gases</w:t>
      </w:r>
    </w:p>
    <w:p w:rsidR="00B74D20" w:rsidRDefault="00B74D20" w:rsidP="00B74D20">
      <w:pPr>
        <w:autoSpaceDE w:val="0"/>
        <w:autoSpaceDN w:val="0"/>
        <w:adjustRightInd w:val="0"/>
        <w:spacing w:after="0" w:line="276" w:lineRule="auto"/>
        <w:jc w:val="both"/>
        <w:rPr>
          <w:rFonts w:ascii="Times New Roman" w:hAnsi="Times New Roman" w:cs="Times New Roman"/>
          <w:b/>
          <w:bCs/>
          <w:sz w:val="20"/>
          <w:szCs w:val="20"/>
          <w:lang w:val="en-IN"/>
        </w:rPr>
      </w:pPr>
      <w:r w:rsidRPr="004D5CF4">
        <w:rPr>
          <w:rFonts w:ascii="Times New Roman" w:hAnsi="Times New Roman" w:cs="Times New Roman"/>
          <w:b/>
          <w:bCs/>
          <w:sz w:val="20"/>
          <w:szCs w:val="20"/>
          <w:lang w:val="en-IN"/>
        </w:rPr>
        <w:t>Measures to Control Emissions</w:t>
      </w:r>
    </w:p>
    <w:p w:rsidR="00B74D20" w:rsidRDefault="00B74D20" w:rsidP="00B74D20">
      <w:pPr>
        <w:autoSpaceDE w:val="0"/>
        <w:autoSpaceDN w:val="0"/>
        <w:adjustRightInd w:val="0"/>
        <w:spacing w:after="0" w:line="276" w:lineRule="auto"/>
        <w:jc w:val="both"/>
        <w:rPr>
          <w:rFonts w:ascii="Times New Roman" w:hAnsi="Times New Roman" w:cs="Times New Roman"/>
          <w:sz w:val="20"/>
          <w:szCs w:val="20"/>
        </w:rPr>
      </w:pPr>
      <w:r w:rsidRPr="004D5CF4">
        <w:rPr>
          <w:rFonts w:ascii="Times New Roman" w:hAnsi="Times New Roman" w:cs="Times New Roman"/>
          <w:noProof/>
          <w:sz w:val="20"/>
          <w:szCs w:val="20"/>
          <w:lang w:eastAsia="en-GB"/>
        </w:rPr>
        <w:drawing>
          <wp:inline distT="0" distB="0" distL="0" distR="0" wp14:anchorId="3315BBB7" wp14:editId="63CF23DC">
            <wp:extent cx="2895600" cy="1462973"/>
            <wp:effectExtent l="0" t="0" r="0" b="4445"/>
            <wp:docPr id="25603" name="Content Placeholder 6" descr="Screenshot (30).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5603" name="Content Placeholder 6" descr="Screenshot (30).png"/>
                    <pic:cNvPicPr>
                      <a:picLocks noGrp="1" noChangeAspect="1"/>
                    </pic:cNvPicPr>
                  </pic:nvPicPr>
                  <pic:blipFill>
                    <a:blip r:embed="rId7">
                      <a:extLst>
                        <a:ext uri="{28A0092B-C50C-407E-A947-70E740481C1C}">
                          <a14:useLocalDpi xmlns:a14="http://schemas.microsoft.com/office/drawing/2010/main" val="0"/>
                        </a:ext>
                      </a:extLst>
                    </a:blip>
                    <a:srcRect l="22212" t="10712" r="22464" b="48717"/>
                    <a:stretch>
                      <a:fillRect/>
                    </a:stretch>
                  </pic:blipFill>
                  <pic:spPr bwMode="auto">
                    <a:xfrm>
                      <a:off x="0" y="0"/>
                      <a:ext cx="2979710" cy="1505468"/>
                    </a:xfrm>
                    <a:prstGeom prst="rect">
                      <a:avLst/>
                    </a:prstGeom>
                    <a:noFill/>
                    <a:ln>
                      <a:noFill/>
                    </a:ln>
                  </pic:spPr>
                </pic:pic>
              </a:graphicData>
            </a:graphic>
          </wp:inline>
        </w:drawing>
      </w:r>
    </w:p>
    <w:p w:rsidR="00B74D20" w:rsidRDefault="00B74D20" w:rsidP="00B74D20">
      <w:pPr>
        <w:autoSpaceDE w:val="0"/>
        <w:autoSpaceDN w:val="0"/>
        <w:adjustRightInd w:val="0"/>
        <w:spacing w:after="0" w:line="276" w:lineRule="auto"/>
        <w:jc w:val="both"/>
        <w:rPr>
          <w:rFonts w:ascii="Times New Roman" w:hAnsi="Times New Roman" w:cs="Times New Roman"/>
          <w:sz w:val="20"/>
          <w:szCs w:val="20"/>
        </w:rPr>
      </w:pPr>
      <w:r w:rsidRPr="004D5CF4">
        <w:rPr>
          <w:rFonts w:ascii="Times New Roman" w:hAnsi="Times New Roman" w:cs="Times New Roman"/>
          <w:noProof/>
          <w:sz w:val="20"/>
          <w:szCs w:val="20"/>
          <w:lang w:eastAsia="en-GB"/>
        </w:rPr>
        <w:drawing>
          <wp:inline distT="0" distB="0" distL="0" distR="0" wp14:anchorId="1C9F9A99" wp14:editId="31FA93BC">
            <wp:extent cx="2895600" cy="1040765"/>
            <wp:effectExtent l="0" t="0" r="0" b="6985"/>
            <wp:docPr id="26628" name="Content Placeholder 6" descr="Screenshot (30).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8" name="Content Placeholder 6" descr="Screenshot (30).png"/>
                    <pic:cNvPicPr>
                      <a:picLocks noGrp="1" noChangeAspect="1"/>
                    </pic:cNvPicPr>
                  </pic:nvPicPr>
                  <pic:blipFill>
                    <a:blip r:embed="rId7" cstate="print">
                      <a:extLst>
                        <a:ext uri="{28A0092B-C50C-407E-A947-70E740481C1C}">
                          <a14:useLocalDpi xmlns:a14="http://schemas.microsoft.com/office/drawing/2010/main" val="0"/>
                        </a:ext>
                      </a:extLst>
                    </a:blip>
                    <a:srcRect l="22212" t="49985" r="22464" b="11533"/>
                    <a:stretch>
                      <a:fillRect/>
                    </a:stretch>
                  </pic:blipFill>
                  <pic:spPr bwMode="auto">
                    <a:xfrm>
                      <a:off x="0" y="0"/>
                      <a:ext cx="2895600" cy="1040765"/>
                    </a:xfrm>
                    <a:prstGeom prst="rect">
                      <a:avLst/>
                    </a:prstGeom>
                    <a:noFill/>
                    <a:ln>
                      <a:noFill/>
                    </a:ln>
                  </pic:spPr>
                </pic:pic>
              </a:graphicData>
            </a:graphic>
          </wp:inline>
        </w:drawing>
      </w:r>
    </w:p>
    <w:p w:rsidR="00B74D20" w:rsidRDefault="00B74D20" w:rsidP="00B74D20">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During the activity there are more possibilities of Green House gases (GHGs) emissions. Following table shows the sources and types of GHGs evolved during Baseline and Project activity.</w:t>
      </w:r>
    </w:p>
    <w:p w:rsidR="00B74D20" w:rsidRPr="006B5724" w:rsidRDefault="00B74D20" w:rsidP="00B74D20">
      <w:pPr>
        <w:spacing w:line="276"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b/>
      </w:r>
      <w:r>
        <w:rPr>
          <w:noProof/>
          <w:lang w:eastAsia="en-GB"/>
        </w:rPr>
        <w:drawing>
          <wp:inline distT="0" distB="0" distL="0" distR="0" wp14:anchorId="750256F4" wp14:editId="75CECFAA">
            <wp:extent cx="2640965" cy="2870200"/>
            <wp:effectExtent l="0" t="0" r="6985" b="6350"/>
            <wp:docPr id="5" name="Picture 4" descr="Screenshot (19).png"/>
            <wp:cNvGraphicFramePr/>
            <a:graphic xmlns:a="http://schemas.openxmlformats.org/drawingml/2006/main">
              <a:graphicData uri="http://schemas.openxmlformats.org/drawingml/2006/picture">
                <pic:pic xmlns:pic="http://schemas.openxmlformats.org/drawingml/2006/picture">
                  <pic:nvPicPr>
                    <pic:cNvPr id="5" name="Picture 4" descr="Screenshot (19).png"/>
                    <pic:cNvPicPr/>
                  </pic:nvPicPr>
                  <pic:blipFill>
                    <a:blip r:embed="rId8" cstate="print"/>
                    <a:stretch>
                      <a:fillRect/>
                    </a:stretch>
                  </pic:blipFill>
                  <pic:spPr>
                    <a:xfrm>
                      <a:off x="0" y="0"/>
                      <a:ext cx="2640965" cy="2870200"/>
                    </a:xfrm>
                    <a:prstGeom prst="rect">
                      <a:avLst/>
                    </a:prstGeom>
                  </pic:spPr>
                </pic:pic>
              </a:graphicData>
            </a:graphic>
          </wp:inline>
        </w:drawing>
      </w:r>
    </w:p>
    <w:p w:rsidR="00B74D20" w:rsidRDefault="00B74D20" w:rsidP="00B74D20">
      <w:pPr>
        <w:autoSpaceDE w:val="0"/>
        <w:autoSpaceDN w:val="0"/>
        <w:adjustRightInd w:val="0"/>
        <w:spacing w:after="0" w:line="276" w:lineRule="auto"/>
        <w:jc w:val="both"/>
        <w:rPr>
          <w:rFonts w:ascii="Times New Roman" w:hAnsi="Times New Roman" w:cs="Times New Roman"/>
          <w:sz w:val="20"/>
          <w:szCs w:val="20"/>
        </w:rPr>
      </w:pPr>
    </w:p>
    <w:p w:rsidR="00B74D20" w:rsidRDefault="00B74D20" w:rsidP="00B74D20">
      <w:pPr>
        <w:autoSpaceDE w:val="0"/>
        <w:autoSpaceDN w:val="0"/>
        <w:adjustRightInd w:val="0"/>
        <w:spacing w:after="0" w:line="276" w:lineRule="auto"/>
        <w:jc w:val="both"/>
        <w:rPr>
          <w:rFonts w:ascii="Times New Roman" w:hAnsi="Times New Roman" w:cs="Times New Roman"/>
          <w:sz w:val="20"/>
          <w:szCs w:val="20"/>
        </w:rPr>
      </w:pPr>
    </w:p>
    <w:p w:rsidR="00B74D20" w:rsidRPr="00E969BA" w:rsidRDefault="00B74D20" w:rsidP="00B74D20">
      <w:pPr>
        <w:autoSpaceDE w:val="0"/>
        <w:autoSpaceDN w:val="0"/>
        <w:adjustRightInd w:val="0"/>
        <w:spacing w:after="0" w:line="276" w:lineRule="auto"/>
        <w:jc w:val="both"/>
        <w:rPr>
          <w:rFonts w:ascii="Times New Roman" w:hAnsi="Times New Roman" w:cs="Times New Roman"/>
          <w:sz w:val="20"/>
          <w:szCs w:val="20"/>
        </w:rPr>
      </w:pPr>
      <w:proofErr w:type="spellStart"/>
      <w:r>
        <w:rPr>
          <w:rFonts w:ascii="Times New Roman" w:hAnsi="Times New Roman" w:cs="Times New Roman"/>
          <w:sz w:val="20"/>
          <w:szCs w:val="20"/>
        </w:rPr>
        <w:t>Equipments</w:t>
      </w:r>
      <w:proofErr w:type="spellEnd"/>
      <w:r>
        <w:rPr>
          <w:rFonts w:ascii="Times New Roman" w:hAnsi="Times New Roman" w:cs="Times New Roman"/>
          <w:sz w:val="20"/>
          <w:szCs w:val="20"/>
        </w:rPr>
        <w:t xml:space="preserve"> like Cyclones, </w:t>
      </w:r>
      <w:proofErr w:type="spellStart"/>
      <w:r>
        <w:rPr>
          <w:rFonts w:ascii="Times New Roman" w:hAnsi="Times New Roman" w:cs="Times New Roman"/>
          <w:sz w:val="20"/>
          <w:szCs w:val="20"/>
        </w:rPr>
        <w:t>Venturi</w:t>
      </w:r>
      <w:proofErr w:type="spellEnd"/>
      <w:r>
        <w:rPr>
          <w:rFonts w:ascii="Times New Roman" w:hAnsi="Times New Roman" w:cs="Times New Roman"/>
          <w:sz w:val="20"/>
          <w:szCs w:val="20"/>
        </w:rPr>
        <w:t xml:space="preserve"> Scrubbers, Electrostatic Precipitators and Fabric filters are used to control the air pollution. </w:t>
      </w:r>
    </w:p>
    <w:p w:rsidR="00B74D20" w:rsidRDefault="00B74D20" w:rsidP="00B74D20">
      <w:pPr>
        <w:autoSpaceDE w:val="0"/>
        <w:autoSpaceDN w:val="0"/>
        <w:adjustRightInd w:val="0"/>
        <w:spacing w:after="0" w:line="276"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The various processes takes place in the incineration </w:t>
      </w:r>
    </w:p>
    <w:p w:rsidR="00B74D20" w:rsidRDefault="00B74D20" w:rsidP="00B74D20">
      <w:pPr>
        <w:autoSpaceDE w:val="0"/>
        <w:autoSpaceDN w:val="0"/>
        <w:adjustRightInd w:val="0"/>
        <w:spacing w:after="0" w:line="276"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plant is schematically shown below.</w:t>
      </w:r>
    </w:p>
    <w:p w:rsidR="00B74D20" w:rsidRDefault="00B74D20" w:rsidP="00B74D20">
      <w:pPr>
        <w:autoSpaceDE w:val="0"/>
        <w:autoSpaceDN w:val="0"/>
        <w:adjustRightInd w:val="0"/>
        <w:spacing w:after="0" w:line="276" w:lineRule="auto"/>
        <w:jc w:val="both"/>
        <w:rPr>
          <w:rFonts w:ascii="Times New Roman" w:hAnsi="Times New Roman" w:cs="Times New Roman"/>
          <w:bCs/>
          <w:sz w:val="20"/>
          <w:szCs w:val="20"/>
          <w:lang w:val="en-US"/>
        </w:rPr>
      </w:pPr>
    </w:p>
    <w:p w:rsidR="00B74D20" w:rsidRDefault="00B74D20" w:rsidP="00B74D20">
      <w:pPr>
        <w:autoSpaceDE w:val="0"/>
        <w:autoSpaceDN w:val="0"/>
        <w:adjustRightInd w:val="0"/>
        <w:spacing w:after="0" w:line="276" w:lineRule="auto"/>
        <w:jc w:val="both"/>
        <w:rPr>
          <w:rFonts w:ascii="Times New Roman" w:hAnsi="Times New Roman" w:cs="Times New Roman"/>
          <w:bCs/>
          <w:sz w:val="20"/>
          <w:szCs w:val="20"/>
          <w:lang w:val="en-US"/>
        </w:rPr>
      </w:pPr>
      <w:r w:rsidRPr="00D806FB">
        <w:rPr>
          <w:rFonts w:ascii="Times New Roman" w:hAnsi="Times New Roman" w:cs="Times New Roman"/>
          <w:bCs/>
          <w:noProof/>
          <w:sz w:val="20"/>
          <w:szCs w:val="20"/>
          <w:lang w:eastAsia="en-GB"/>
        </w:rPr>
        <w:drawing>
          <wp:inline distT="0" distB="0" distL="0" distR="0" wp14:anchorId="1A01A4DF" wp14:editId="4C1EB915">
            <wp:extent cx="2640965" cy="1980565"/>
            <wp:effectExtent l="0" t="0" r="6985" b="635"/>
            <wp:docPr id="3789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7892" name="Picture 2"/>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965" cy="1980565"/>
                    </a:xfrm>
                    <a:prstGeom prst="rect">
                      <a:avLst/>
                    </a:prstGeom>
                    <a:noFill/>
                    <a:ln>
                      <a:noFill/>
                    </a:ln>
                  </pic:spPr>
                </pic:pic>
              </a:graphicData>
            </a:graphic>
          </wp:inline>
        </w:drawing>
      </w:r>
    </w:p>
    <w:p w:rsidR="00B74D20" w:rsidRDefault="00B74D20" w:rsidP="00B74D20">
      <w:pPr>
        <w:autoSpaceDE w:val="0"/>
        <w:autoSpaceDN w:val="0"/>
        <w:adjustRightInd w:val="0"/>
        <w:spacing w:after="0" w:line="276" w:lineRule="auto"/>
        <w:jc w:val="both"/>
        <w:rPr>
          <w:rFonts w:ascii="Times New Roman" w:hAnsi="Times New Roman" w:cs="Times New Roman"/>
          <w:bCs/>
          <w:sz w:val="20"/>
          <w:szCs w:val="20"/>
          <w:lang w:val="en-US"/>
        </w:rPr>
      </w:pPr>
    </w:p>
    <w:p w:rsidR="00B74D20" w:rsidRPr="00D806FB"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D806FB">
        <w:rPr>
          <w:rFonts w:ascii="Times New Roman" w:hAnsi="Times New Roman" w:cs="Times New Roman"/>
          <w:bCs/>
          <w:sz w:val="20"/>
          <w:szCs w:val="20"/>
          <w:lang w:val="en-US"/>
        </w:rPr>
        <w:t xml:space="preserve">Collection vehicles transport </w:t>
      </w:r>
      <w:proofErr w:type="spellStart"/>
      <w:r w:rsidRPr="00D806FB">
        <w:rPr>
          <w:rFonts w:ascii="Times New Roman" w:hAnsi="Times New Roman" w:cs="Times New Roman"/>
          <w:bCs/>
          <w:sz w:val="20"/>
          <w:szCs w:val="20"/>
          <w:lang w:val="en-US"/>
        </w:rPr>
        <w:t>incinerable</w:t>
      </w:r>
      <w:proofErr w:type="spellEnd"/>
      <w:r w:rsidRPr="00D806FB">
        <w:rPr>
          <w:rFonts w:ascii="Times New Roman" w:hAnsi="Times New Roman" w:cs="Times New Roman"/>
          <w:bCs/>
          <w:sz w:val="20"/>
          <w:szCs w:val="20"/>
          <w:lang w:val="en-US"/>
        </w:rPr>
        <w:t xml:space="preserve"> waste to the WTE plants. The vehicles are weighed on a weighbridge before and after they discharge their loads into large waste pit. This weighing process enables the WTE to keep track of the amount of waste disposed of by each vehicle. </w:t>
      </w:r>
    </w:p>
    <w:p w:rsidR="00B74D20" w:rsidRPr="00D806FB"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D806FB">
        <w:rPr>
          <w:rFonts w:ascii="Times New Roman" w:hAnsi="Times New Roman" w:cs="Times New Roman"/>
          <w:bCs/>
          <w:sz w:val="20"/>
          <w:szCs w:val="20"/>
          <w:lang w:val="en-US"/>
        </w:rPr>
        <w:t xml:space="preserve">To prevent </w:t>
      </w:r>
      <w:proofErr w:type="spellStart"/>
      <w:r w:rsidRPr="00D806FB">
        <w:rPr>
          <w:rFonts w:ascii="Times New Roman" w:hAnsi="Times New Roman" w:cs="Times New Roman"/>
          <w:bCs/>
          <w:sz w:val="20"/>
          <w:szCs w:val="20"/>
          <w:lang w:val="en-US"/>
        </w:rPr>
        <w:t>odours</w:t>
      </w:r>
      <w:proofErr w:type="spellEnd"/>
      <w:r w:rsidRPr="00D806FB">
        <w:rPr>
          <w:rFonts w:ascii="Times New Roman" w:hAnsi="Times New Roman" w:cs="Times New Roman"/>
          <w:bCs/>
          <w:sz w:val="20"/>
          <w:szCs w:val="20"/>
          <w:lang w:val="en-US"/>
        </w:rPr>
        <w:t xml:space="preserve"> from escaping into the environment, the air in the waste pit is kept below atmospheric pressure. </w:t>
      </w:r>
    </w:p>
    <w:p w:rsidR="00B74D20" w:rsidRPr="00D806FB"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D806FB">
        <w:rPr>
          <w:rFonts w:ascii="Times New Roman" w:hAnsi="Times New Roman" w:cs="Times New Roman"/>
          <w:bCs/>
          <w:sz w:val="20"/>
          <w:szCs w:val="20"/>
          <w:lang w:val="en-US"/>
        </w:rPr>
        <w:t>The waste from the waste pit is fed into the furnace by a grab crane.</w:t>
      </w:r>
    </w:p>
    <w:p w:rsidR="00B74D20" w:rsidRPr="00D806FB"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D806FB">
        <w:rPr>
          <w:rFonts w:ascii="Times New Roman" w:hAnsi="Times New Roman" w:cs="Times New Roman"/>
          <w:bCs/>
          <w:sz w:val="20"/>
          <w:szCs w:val="20"/>
          <w:lang w:val="en-US"/>
        </w:rPr>
        <w:t xml:space="preserve"> As the furnace is operated at temperatures between 850 and 1000 degree Celsius, a lining of refractory material protects the incinerator walls from the extreme heat and corrosion. After incineration, the waste is reduced to ash which is about 10 per cent of its original volume. </w:t>
      </w:r>
    </w:p>
    <w:p w:rsidR="00B74D20" w:rsidRPr="00D806FB"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D806FB">
        <w:rPr>
          <w:rFonts w:ascii="Times New Roman" w:hAnsi="Times New Roman" w:cs="Times New Roman"/>
          <w:bCs/>
          <w:sz w:val="20"/>
          <w:szCs w:val="20"/>
          <w:lang w:val="en-US"/>
        </w:rPr>
        <w:t xml:space="preserve">In contrast to furnace, in the boiler the heat produced in furnace in the form of gases get cooled by convective heat transfer to tubes located in the flow. </w:t>
      </w:r>
    </w:p>
    <w:p w:rsidR="00B74D20" w:rsidRPr="00D806FB"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D806FB">
        <w:rPr>
          <w:rFonts w:ascii="Times New Roman" w:hAnsi="Times New Roman" w:cs="Times New Roman"/>
          <w:bCs/>
          <w:sz w:val="20"/>
          <w:szCs w:val="20"/>
          <w:lang w:val="en-US"/>
        </w:rPr>
        <w:t xml:space="preserve">Water in the wall tubes get boiled and turns it into steam. This steam passes through turbine at high pressure and turbine drives the generator. This generator generates electricity. </w:t>
      </w:r>
    </w:p>
    <w:p w:rsidR="00B74D20" w:rsidRPr="00D806FB"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D806FB">
        <w:rPr>
          <w:rFonts w:ascii="Times New Roman" w:hAnsi="Times New Roman" w:cs="Times New Roman"/>
          <w:bCs/>
          <w:sz w:val="20"/>
          <w:szCs w:val="20"/>
          <w:lang w:val="en-US"/>
        </w:rPr>
        <w:t xml:space="preserve">Some part of waste is incombustible, this part remains after incineration which we called as bottom ash. And high quality building materials used it; for example concrete and asphalt. </w:t>
      </w:r>
    </w:p>
    <w:p w:rsidR="00B74D20" w:rsidRPr="009074FA"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9074FA">
        <w:rPr>
          <w:rFonts w:ascii="Times New Roman" w:hAnsi="Times New Roman" w:cs="Times New Roman"/>
          <w:bCs/>
          <w:sz w:val="20"/>
          <w:szCs w:val="20"/>
          <w:lang w:val="en-US"/>
        </w:rPr>
        <w:t>The wet scrubber are effective air pollution control devices for removing particles and gases from streams.</w:t>
      </w:r>
    </w:p>
    <w:p w:rsidR="00B74D20" w:rsidRPr="009074FA"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9074FA">
        <w:rPr>
          <w:rFonts w:ascii="Times New Roman" w:hAnsi="Times New Roman" w:cs="Times New Roman"/>
          <w:bCs/>
          <w:sz w:val="20"/>
          <w:szCs w:val="20"/>
          <w:lang w:val="en-US"/>
        </w:rPr>
        <w:t xml:space="preserve"> A wet scrubber operates by introducing a dirty gas stream with a scrubbing liquid - typically water. </w:t>
      </w:r>
    </w:p>
    <w:p w:rsidR="00B74D20" w:rsidRPr="009074FA"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9074FA">
        <w:rPr>
          <w:rFonts w:ascii="Times New Roman" w:hAnsi="Times New Roman" w:cs="Times New Roman"/>
          <w:bCs/>
          <w:sz w:val="20"/>
          <w:szCs w:val="20"/>
          <w:lang w:val="en-US"/>
        </w:rPr>
        <w:t xml:space="preserve">An efficient flue gas cleaning system comprising electrostatic precipitators, which is a filtration device that removes fine particles like dust and smoke from a flowing gas, before it is released into the atmosphere via chimney, as per government regulation and under some limits. </w:t>
      </w:r>
    </w:p>
    <w:p w:rsidR="00B74D20" w:rsidRPr="009074FA" w:rsidRDefault="00B74D20" w:rsidP="00B74D20">
      <w:pPr>
        <w:numPr>
          <w:ilvl w:val="0"/>
          <w:numId w:val="9"/>
        </w:numPr>
        <w:autoSpaceDE w:val="0"/>
        <w:autoSpaceDN w:val="0"/>
        <w:adjustRightInd w:val="0"/>
        <w:spacing w:after="0" w:line="276" w:lineRule="auto"/>
        <w:jc w:val="both"/>
        <w:rPr>
          <w:rFonts w:ascii="Times New Roman" w:hAnsi="Times New Roman" w:cs="Times New Roman"/>
          <w:bCs/>
          <w:sz w:val="20"/>
          <w:szCs w:val="20"/>
        </w:rPr>
      </w:pPr>
      <w:r w:rsidRPr="009074FA">
        <w:rPr>
          <w:rFonts w:ascii="Times New Roman" w:hAnsi="Times New Roman" w:cs="Times New Roman"/>
          <w:bCs/>
          <w:sz w:val="20"/>
          <w:szCs w:val="20"/>
          <w:lang w:val="en-US"/>
        </w:rPr>
        <w:t xml:space="preserve">And remaining fly ash is used as filling material in asphalt. </w:t>
      </w:r>
    </w:p>
    <w:p w:rsidR="00B74D20" w:rsidRDefault="00B74D20" w:rsidP="00B74D20">
      <w:pPr>
        <w:autoSpaceDE w:val="0"/>
        <w:autoSpaceDN w:val="0"/>
        <w:adjustRightInd w:val="0"/>
        <w:spacing w:after="0" w:line="240" w:lineRule="auto"/>
        <w:jc w:val="both"/>
        <w:rPr>
          <w:rFonts w:ascii="Times New Roman" w:hAnsi="Times New Roman" w:cs="Times New Roman"/>
          <w:b/>
          <w:bCs/>
          <w:sz w:val="20"/>
          <w:szCs w:val="20"/>
          <w:lang w:val="en-US"/>
        </w:rPr>
      </w:pPr>
    </w:p>
    <w:p w:rsidR="00B74D20" w:rsidRPr="00E969BA" w:rsidRDefault="00B74D20" w:rsidP="00B74D20">
      <w:pPr>
        <w:pStyle w:val="ListParagraph"/>
        <w:ind w:left="567" w:firstLine="153"/>
        <w:jc w:val="both"/>
        <w:rPr>
          <w:rFonts w:ascii="Times New Roman" w:hAnsi="Times New Roman" w:cs="Times New Roman"/>
          <w:b/>
          <w:bCs/>
          <w:sz w:val="20"/>
          <w:szCs w:val="20"/>
          <w:lang w:val="en-US"/>
        </w:rPr>
      </w:pPr>
      <w:r w:rsidRPr="00E969BA">
        <w:rPr>
          <w:rFonts w:ascii="Times New Roman" w:hAnsi="Times New Roman" w:cs="Times New Roman"/>
          <w:b/>
          <w:bCs/>
          <w:sz w:val="20"/>
          <w:szCs w:val="20"/>
          <w:lang w:val="en-US"/>
        </w:rPr>
        <w:t>EQUATIONS &amp; CALCULATIONS</w:t>
      </w:r>
      <w:r w:rsidRPr="00E969BA">
        <w:rPr>
          <w:rFonts w:ascii="Times New Roman" w:hAnsi="Times New Roman" w:cs="Times New Roman"/>
          <w:b/>
          <w:bCs/>
          <w:sz w:val="20"/>
          <w:szCs w:val="20"/>
          <w:lang w:val="en-US"/>
        </w:rPr>
        <w:tab/>
      </w:r>
    </w:p>
    <w:p w:rsidR="00B74D20" w:rsidRPr="00A8011C" w:rsidRDefault="00B74D20" w:rsidP="00B74D20">
      <w:pPr>
        <w:autoSpaceDE w:val="0"/>
        <w:autoSpaceDN w:val="0"/>
        <w:adjustRightInd w:val="0"/>
        <w:spacing w:after="0" w:line="276" w:lineRule="auto"/>
        <w:jc w:val="both"/>
        <w:rPr>
          <w:rFonts w:ascii="Times New Roman" w:hAnsi="Times New Roman" w:cs="Times New Roman"/>
          <w:sz w:val="20"/>
          <w:szCs w:val="20"/>
        </w:rPr>
      </w:pPr>
      <w:r w:rsidRPr="00A8011C">
        <w:rPr>
          <w:rFonts w:ascii="Times New Roman" w:hAnsi="Times New Roman" w:cs="Times New Roman"/>
          <w:bCs/>
          <w:sz w:val="20"/>
          <w:szCs w:val="20"/>
          <w:lang w:val="en-US"/>
        </w:rPr>
        <w:t>Mathematical formulas for calculating waste collection.</w:t>
      </w:r>
    </w:p>
    <w:p w:rsidR="00B74D20" w:rsidRPr="00173227" w:rsidRDefault="00B74D20" w:rsidP="00B74D20">
      <w:pPr>
        <w:autoSpaceDE w:val="0"/>
        <w:autoSpaceDN w:val="0"/>
        <w:adjustRightInd w:val="0"/>
        <w:spacing w:before="120" w:after="0" w:line="276" w:lineRule="auto"/>
        <w:jc w:val="both"/>
        <w:rPr>
          <w:rFonts w:ascii="Times New Roman" w:hAnsi="Times New Roman" w:cs="Times New Roman"/>
          <w:sz w:val="20"/>
          <w:szCs w:val="20"/>
        </w:rPr>
      </w:pPr>
      <w:r w:rsidRPr="00173227">
        <w:rPr>
          <w:rFonts w:ascii="Times New Roman" w:hAnsi="Times New Roman" w:cs="Times New Roman"/>
          <w:b/>
          <w:bCs/>
          <w:i/>
          <w:iCs/>
          <w:sz w:val="20"/>
          <w:szCs w:val="20"/>
          <w:lang w:val="en-US"/>
        </w:rPr>
        <w:t xml:space="preserve">PWG = (PBY + PBY × AGP) × (PCWB + PCWB × AGW) × 365 × 1/1000 </w:t>
      </w:r>
    </w:p>
    <w:p w:rsidR="00B74D20" w:rsidRPr="00173227" w:rsidRDefault="00B74D20" w:rsidP="00B74D20">
      <w:pPr>
        <w:autoSpaceDE w:val="0"/>
        <w:autoSpaceDN w:val="0"/>
        <w:adjustRightInd w:val="0"/>
        <w:spacing w:after="0" w:line="276" w:lineRule="auto"/>
        <w:jc w:val="both"/>
        <w:rPr>
          <w:rFonts w:ascii="Times New Roman" w:hAnsi="Times New Roman" w:cs="Times New Roman"/>
          <w:sz w:val="20"/>
          <w:szCs w:val="20"/>
        </w:rPr>
      </w:pPr>
      <w:r w:rsidRPr="00173227">
        <w:rPr>
          <w:rFonts w:ascii="Times New Roman" w:hAnsi="Times New Roman" w:cs="Times New Roman"/>
          <w:sz w:val="20"/>
          <w:szCs w:val="20"/>
          <w:lang w:val="en-US"/>
        </w:rPr>
        <w:t xml:space="preserve">Here, </w:t>
      </w: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b/>
          <w:bCs/>
          <w:sz w:val="20"/>
          <w:szCs w:val="20"/>
          <w:lang w:val="en-US"/>
        </w:rPr>
        <w:t xml:space="preserve">PWG </w:t>
      </w:r>
      <w:r w:rsidRPr="00173227">
        <w:rPr>
          <w:rFonts w:ascii="Times New Roman" w:hAnsi="Times New Roman" w:cs="Times New Roman"/>
          <w:sz w:val="20"/>
          <w:szCs w:val="20"/>
          <w:lang w:val="en-US"/>
        </w:rPr>
        <w:t>= projected wastes generation in a year (tons); (686750 MT or 2050 TPD)</w:t>
      </w: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b/>
          <w:bCs/>
          <w:sz w:val="20"/>
          <w:szCs w:val="20"/>
          <w:lang w:val="en-US"/>
        </w:rPr>
        <w:t xml:space="preserve">PBY </w:t>
      </w:r>
      <w:r w:rsidRPr="00173227">
        <w:rPr>
          <w:rFonts w:ascii="Times New Roman" w:hAnsi="Times New Roman" w:cs="Times New Roman"/>
          <w:sz w:val="20"/>
          <w:szCs w:val="20"/>
          <w:lang w:val="en-US"/>
        </w:rPr>
        <w:t>= population in baseline year; (30,00,000)</w:t>
      </w: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b/>
          <w:bCs/>
          <w:sz w:val="20"/>
          <w:szCs w:val="20"/>
          <w:lang w:val="en-US"/>
        </w:rPr>
        <w:t xml:space="preserve">AGP </w:t>
      </w:r>
      <w:r w:rsidRPr="00173227">
        <w:rPr>
          <w:rFonts w:ascii="Times New Roman" w:hAnsi="Times New Roman" w:cs="Times New Roman"/>
          <w:sz w:val="20"/>
          <w:szCs w:val="20"/>
          <w:lang w:val="en-US"/>
        </w:rPr>
        <w:t>= annual growth rate of population; 30%</w:t>
      </w: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b/>
          <w:bCs/>
          <w:sz w:val="20"/>
          <w:szCs w:val="20"/>
          <w:lang w:val="en-US"/>
        </w:rPr>
        <w:t xml:space="preserve">PCWB </w:t>
      </w:r>
      <w:r w:rsidRPr="00173227">
        <w:rPr>
          <w:rFonts w:ascii="Times New Roman" w:hAnsi="Times New Roman" w:cs="Times New Roman"/>
          <w:sz w:val="20"/>
          <w:szCs w:val="20"/>
          <w:lang w:val="en-US"/>
        </w:rPr>
        <w:t>= per capita wastes generation in baseline year (kg/cap/day); (1.1 kg/cap/day)</w:t>
      </w: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b/>
          <w:bCs/>
          <w:sz w:val="20"/>
          <w:szCs w:val="20"/>
          <w:lang w:val="en-US"/>
        </w:rPr>
        <w:t xml:space="preserve">AGW </w:t>
      </w:r>
      <w:r w:rsidRPr="00173227">
        <w:rPr>
          <w:rFonts w:ascii="Times New Roman" w:hAnsi="Times New Roman" w:cs="Times New Roman"/>
          <w:sz w:val="20"/>
          <w:szCs w:val="20"/>
          <w:lang w:val="en-US"/>
        </w:rPr>
        <w:t>= average growth rate in the per capita waste generation (3.7 kg)</w:t>
      </w:r>
    </w:p>
    <w:p w:rsidR="00B74D20" w:rsidRDefault="00B74D20" w:rsidP="00B74D20">
      <w:pPr>
        <w:pStyle w:val="Default"/>
        <w:spacing w:line="276" w:lineRule="auto"/>
        <w:jc w:val="both"/>
        <w:rPr>
          <w:rFonts w:ascii="Times New Roman" w:hAnsi="Times New Roman" w:cs="Times New Roman"/>
          <w:sz w:val="20"/>
          <w:szCs w:val="20"/>
        </w:rPr>
      </w:pPr>
    </w:p>
    <w:p w:rsidR="00B74D20" w:rsidRDefault="00B74D20" w:rsidP="00B74D20">
      <w:pPr>
        <w:pStyle w:val="Default"/>
        <w:spacing w:line="276"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Mathematical formulae</w:t>
      </w:r>
      <w:r w:rsidRPr="00A8011C">
        <w:rPr>
          <w:rFonts w:ascii="Times New Roman" w:hAnsi="Times New Roman" w:cs="Times New Roman"/>
          <w:bCs/>
          <w:sz w:val="20"/>
          <w:szCs w:val="20"/>
          <w:lang w:val="en-US"/>
        </w:rPr>
        <w:t xml:space="preserve"> for electricity generated by Incineration process. </w:t>
      </w:r>
    </w:p>
    <w:p w:rsidR="00B74D20" w:rsidRPr="00A8011C" w:rsidRDefault="00B74D20" w:rsidP="00B74D20">
      <w:pPr>
        <w:pStyle w:val="Default"/>
        <w:spacing w:line="276" w:lineRule="auto"/>
        <w:jc w:val="both"/>
        <w:rPr>
          <w:rFonts w:ascii="Times New Roman" w:hAnsi="Times New Roman" w:cs="Times New Roman"/>
          <w:sz w:val="20"/>
          <w:szCs w:val="20"/>
        </w:rPr>
      </w:pP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sz w:val="20"/>
          <w:szCs w:val="20"/>
          <w:lang w:val="en-US"/>
        </w:rPr>
        <w:t>Expression to Calculate the Amount of Electricity that can be obtained from Incineration</w:t>
      </w:r>
    </w:p>
    <w:p w:rsidR="00B74D20" w:rsidRPr="00E06A42" w:rsidRDefault="00B74D20" w:rsidP="00B74D20">
      <w:pPr>
        <w:autoSpaceDE w:val="0"/>
        <w:autoSpaceDN w:val="0"/>
        <w:adjustRightInd w:val="0"/>
        <w:spacing w:before="120" w:after="0" w:line="276" w:lineRule="auto"/>
        <w:jc w:val="both"/>
        <w:rPr>
          <w:rFonts w:ascii="Times New Roman" w:hAnsi="Times New Roman" w:cs="Times New Roman"/>
          <w:color w:val="000000"/>
          <w:sz w:val="20"/>
          <w:szCs w:val="20"/>
        </w:rPr>
      </w:pPr>
      <w:r w:rsidRPr="00173227">
        <w:rPr>
          <w:rFonts w:ascii="Times New Roman" w:hAnsi="Times New Roman" w:cs="Times New Roman"/>
          <w:b/>
          <w:bCs/>
          <w:color w:val="000000"/>
          <w:sz w:val="20"/>
          <w:szCs w:val="20"/>
          <w:lang w:val="en-US"/>
        </w:rPr>
        <w:tab/>
      </w:r>
      <w:r w:rsidRPr="00E06A42">
        <w:rPr>
          <w:rFonts w:ascii="Cambria Math" w:hAnsi="Cambria Math" w:cs="Cambria Math"/>
          <w:b/>
          <w:bCs/>
          <w:iCs/>
          <w:sz w:val="20"/>
          <w:szCs w:val="20"/>
          <w:lang w:val="en-US"/>
        </w:rPr>
        <w:t>𝐸𝑅𝑃𝑖</w:t>
      </w:r>
      <w:r w:rsidRPr="00E06A42">
        <w:rPr>
          <w:rFonts w:ascii="Times New Roman" w:hAnsi="Times New Roman" w:cs="Times New Roman"/>
          <w:b/>
          <w:bCs/>
          <w:iCs/>
          <w:sz w:val="20"/>
          <w:szCs w:val="20"/>
          <w:lang w:val="en-US"/>
        </w:rPr>
        <w:t xml:space="preserve">=η (M. </w:t>
      </w:r>
      <w:r w:rsidRPr="00E06A42">
        <w:rPr>
          <w:rFonts w:ascii="Cambria Math" w:hAnsi="Cambria Math" w:cs="Cambria Math"/>
          <w:b/>
          <w:bCs/>
          <w:iCs/>
          <w:sz w:val="20"/>
          <w:szCs w:val="20"/>
          <w:lang w:val="en-US"/>
        </w:rPr>
        <w:t>𝐿𝐶𝑉𝑀𝑆𝑊</w:t>
      </w:r>
      <w:r w:rsidRPr="00E06A42">
        <w:rPr>
          <w:rFonts w:ascii="Times New Roman" w:hAnsi="Times New Roman" w:cs="Times New Roman"/>
          <w:b/>
          <w:bCs/>
          <w:iCs/>
          <w:sz w:val="20"/>
          <w:szCs w:val="20"/>
          <w:lang w:val="en-US"/>
        </w:rPr>
        <w:t>)/1000</w:t>
      </w:r>
      <w:r w:rsidRPr="00E06A42">
        <w:rPr>
          <w:rFonts w:ascii="Times New Roman" w:hAnsi="Times New Roman" w:cs="Times New Roman"/>
          <w:color w:val="000000"/>
          <w:sz w:val="20"/>
          <w:szCs w:val="20"/>
          <w:lang w:val="en-US"/>
        </w:rPr>
        <w:t xml:space="preserve"> </w:t>
      </w: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sz w:val="20"/>
          <w:szCs w:val="20"/>
          <w:lang w:val="en-US"/>
        </w:rPr>
        <w:t>Where,</w:t>
      </w:r>
    </w:p>
    <w:p w:rsidR="00B74D20" w:rsidRPr="00173227" w:rsidRDefault="00B74D20" w:rsidP="00B74D20">
      <w:pPr>
        <w:pStyle w:val="Default"/>
        <w:spacing w:line="276" w:lineRule="auto"/>
        <w:jc w:val="both"/>
        <w:rPr>
          <w:rFonts w:ascii="Times New Roman" w:hAnsi="Times New Roman" w:cs="Times New Roman"/>
          <w:sz w:val="20"/>
          <w:szCs w:val="20"/>
        </w:rPr>
      </w:pPr>
      <w:proofErr w:type="spellStart"/>
      <w:r w:rsidRPr="00173227">
        <w:rPr>
          <w:rFonts w:ascii="Times New Roman" w:hAnsi="Times New Roman" w:cs="Times New Roman"/>
          <w:b/>
          <w:bCs/>
          <w:sz w:val="20"/>
          <w:szCs w:val="20"/>
          <w:lang w:val="en-US"/>
        </w:rPr>
        <w:t>ERPi</w:t>
      </w:r>
      <w:proofErr w:type="spellEnd"/>
      <w:r w:rsidRPr="00173227">
        <w:rPr>
          <w:rFonts w:ascii="Times New Roman" w:hAnsi="Times New Roman" w:cs="Times New Roman"/>
          <w:b/>
          <w:bCs/>
          <w:sz w:val="20"/>
          <w:szCs w:val="20"/>
          <w:lang w:val="en-US"/>
        </w:rPr>
        <w:t xml:space="preserve"> </w:t>
      </w:r>
      <w:r w:rsidRPr="00173227">
        <w:rPr>
          <w:rFonts w:ascii="Times New Roman" w:hAnsi="Times New Roman" w:cs="Times New Roman"/>
          <w:sz w:val="20"/>
          <w:szCs w:val="20"/>
          <w:lang w:val="en-US"/>
        </w:rPr>
        <w:t>= Energy Recovery Potential from incineration [MWh/day].</w:t>
      </w:r>
      <w:r>
        <w:rPr>
          <w:rFonts w:ascii="Times New Roman" w:hAnsi="Times New Roman" w:cs="Times New Roman"/>
          <w:sz w:val="20"/>
          <w:szCs w:val="20"/>
          <w:lang w:val="en-US"/>
        </w:rPr>
        <w:t xml:space="preserve"> </w:t>
      </w:r>
      <w:r w:rsidRPr="00173227">
        <w:rPr>
          <w:rFonts w:ascii="Times New Roman" w:hAnsi="Times New Roman" w:cs="Times New Roman"/>
          <w:sz w:val="20"/>
          <w:szCs w:val="20"/>
          <w:lang w:val="en-US"/>
        </w:rPr>
        <w:t>(20.9 MW)</w:t>
      </w: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b/>
          <w:bCs/>
          <w:sz w:val="20"/>
          <w:szCs w:val="20"/>
          <w:lang w:val="en-US"/>
        </w:rPr>
        <w:t xml:space="preserve">M </w:t>
      </w:r>
      <w:r w:rsidRPr="00173227">
        <w:rPr>
          <w:rFonts w:ascii="Times New Roman" w:hAnsi="Times New Roman" w:cs="Times New Roman"/>
          <w:sz w:val="20"/>
          <w:szCs w:val="20"/>
          <w:lang w:val="en-US"/>
        </w:rPr>
        <w:t>=Total mass of dry solid waste [Kg/day].</w:t>
      </w:r>
      <w:r>
        <w:rPr>
          <w:rFonts w:ascii="Times New Roman" w:hAnsi="Times New Roman" w:cs="Times New Roman"/>
          <w:sz w:val="20"/>
          <w:szCs w:val="20"/>
          <w:lang w:val="en-US"/>
        </w:rPr>
        <w:t xml:space="preserve"> </w:t>
      </w:r>
      <w:r w:rsidRPr="00173227">
        <w:rPr>
          <w:rFonts w:ascii="Times New Roman" w:hAnsi="Times New Roman" w:cs="Times New Roman"/>
          <w:sz w:val="20"/>
          <w:szCs w:val="20"/>
          <w:lang w:val="en-US"/>
        </w:rPr>
        <w:t>(2050×1000)</w:t>
      </w:r>
    </w:p>
    <w:p w:rsidR="00B74D20" w:rsidRPr="00173227" w:rsidRDefault="00B74D20" w:rsidP="00B74D20">
      <w:pPr>
        <w:pStyle w:val="Default"/>
        <w:spacing w:line="276" w:lineRule="auto"/>
        <w:jc w:val="both"/>
        <w:rPr>
          <w:rFonts w:ascii="Times New Roman" w:hAnsi="Times New Roman" w:cs="Times New Roman"/>
          <w:sz w:val="20"/>
          <w:szCs w:val="20"/>
        </w:rPr>
      </w:pPr>
      <w:r w:rsidRPr="00173227">
        <w:rPr>
          <w:rFonts w:ascii="Times New Roman" w:hAnsi="Times New Roman" w:cs="Times New Roman"/>
          <w:b/>
          <w:bCs/>
          <w:sz w:val="20"/>
          <w:szCs w:val="20"/>
          <w:lang w:val="en-US"/>
        </w:rPr>
        <w:t xml:space="preserve">LCVMSW </w:t>
      </w:r>
      <w:r w:rsidRPr="00173227">
        <w:rPr>
          <w:rFonts w:ascii="Times New Roman" w:hAnsi="Times New Roman" w:cs="Times New Roman"/>
          <w:sz w:val="20"/>
          <w:szCs w:val="20"/>
          <w:lang w:val="en-US"/>
        </w:rPr>
        <w:t>= Lower Calorific Value of the Waste [kWh/Kg]. (0.04)</w:t>
      </w:r>
    </w:p>
    <w:p w:rsidR="00B74D20" w:rsidRDefault="00B74D20" w:rsidP="00B74D20">
      <w:pPr>
        <w:pStyle w:val="Default"/>
        <w:spacing w:line="276" w:lineRule="auto"/>
        <w:jc w:val="both"/>
        <w:rPr>
          <w:rFonts w:ascii="Times New Roman" w:hAnsi="Times New Roman" w:cs="Times New Roman"/>
          <w:sz w:val="20"/>
          <w:szCs w:val="20"/>
          <w:lang w:val="en-US"/>
        </w:rPr>
      </w:pPr>
      <w:r w:rsidRPr="00173227">
        <w:rPr>
          <w:rFonts w:ascii="Times New Roman" w:hAnsi="Times New Roman" w:cs="Times New Roman"/>
          <w:b/>
          <w:bCs/>
          <w:sz w:val="20"/>
          <w:szCs w:val="20"/>
          <w:lang w:val="en-US"/>
        </w:rPr>
        <w:t xml:space="preserve">η </w:t>
      </w:r>
      <w:r w:rsidRPr="00173227">
        <w:rPr>
          <w:rFonts w:ascii="Times New Roman" w:hAnsi="Times New Roman" w:cs="Times New Roman"/>
          <w:sz w:val="20"/>
          <w:szCs w:val="20"/>
          <w:lang w:val="en-US"/>
        </w:rPr>
        <w:t>= Total process efficiency. (0.25)</w:t>
      </w:r>
    </w:p>
    <w:p w:rsidR="00B74D20" w:rsidRPr="00E969BA" w:rsidRDefault="00B74D20" w:rsidP="00B74D20">
      <w:pPr>
        <w:pStyle w:val="Default"/>
        <w:spacing w:line="276" w:lineRule="auto"/>
        <w:jc w:val="both"/>
        <w:rPr>
          <w:rFonts w:ascii="Times New Roman" w:hAnsi="Times New Roman" w:cs="Times New Roman"/>
          <w:b/>
          <w:sz w:val="20"/>
          <w:szCs w:val="20"/>
          <w:lang w:val="en-US"/>
        </w:rPr>
      </w:pPr>
      <w:r w:rsidRPr="00E969BA">
        <w:rPr>
          <w:rFonts w:ascii="Times New Roman" w:hAnsi="Times New Roman" w:cs="Times New Roman"/>
          <w:b/>
          <w:sz w:val="20"/>
          <w:szCs w:val="20"/>
          <w:lang w:val="en-US"/>
        </w:rPr>
        <w:t>Financial Analysis</w:t>
      </w:r>
    </w:p>
    <w:p w:rsidR="00B74D20" w:rsidRDefault="00B74D20" w:rsidP="00B74D20">
      <w:pPr>
        <w:pStyle w:val="Default"/>
        <w:spacing w:line="276" w:lineRule="auto"/>
        <w:jc w:val="both"/>
        <w:rPr>
          <w:rFonts w:ascii="Times New Roman" w:hAnsi="Times New Roman" w:cs="Times New Roman"/>
          <w:sz w:val="20"/>
          <w:szCs w:val="20"/>
          <w:lang w:val="en-US"/>
        </w:rPr>
      </w:pPr>
      <w:r w:rsidRPr="009074FA">
        <w:rPr>
          <w:rFonts w:ascii="Times New Roman" w:hAnsi="Times New Roman" w:cs="Times New Roman"/>
          <w:noProof/>
          <w:sz w:val="20"/>
          <w:szCs w:val="20"/>
          <w:lang w:eastAsia="en-GB"/>
        </w:rPr>
        <w:drawing>
          <wp:inline distT="0" distB="0" distL="0" distR="0" wp14:anchorId="51AF2BB3" wp14:editId="482C6066">
            <wp:extent cx="2640965" cy="1624330"/>
            <wp:effectExtent l="0" t="0" r="6985" b="0"/>
            <wp:docPr id="32773" name="Picture 4" descr="Screenshot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3" name="Picture 4" descr="Screenshot (27).png"/>
                    <pic:cNvPicPr>
                      <a:picLocks noChangeAspect="1"/>
                    </pic:cNvPicPr>
                  </pic:nvPicPr>
                  <pic:blipFill>
                    <a:blip r:embed="rId10">
                      <a:extLst>
                        <a:ext uri="{28A0092B-C50C-407E-A947-70E740481C1C}">
                          <a14:useLocalDpi xmlns:a14="http://schemas.microsoft.com/office/drawing/2010/main" val="0"/>
                        </a:ext>
                      </a:extLst>
                    </a:blip>
                    <a:srcRect l="28615" t="34863" r="25230" b="14648"/>
                    <a:stretch>
                      <a:fillRect/>
                    </a:stretch>
                  </pic:blipFill>
                  <pic:spPr bwMode="auto">
                    <a:xfrm>
                      <a:off x="0" y="0"/>
                      <a:ext cx="2640965" cy="1624330"/>
                    </a:xfrm>
                    <a:prstGeom prst="rect">
                      <a:avLst/>
                    </a:prstGeom>
                    <a:noFill/>
                    <a:ln>
                      <a:noFill/>
                    </a:ln>
                  </pic:spPr>
                </pic:pic>
              </a:graphicData>
            </a:graphic>
          </wp:inline>
        </w:drawing>
      </w:r>
    </w:p>
    <w:p w:rsidR="00B74D20" w:rsidRDefault="00B74D20" w:rsidP="00B74D20">
      <w:pPr>
        <w:pStyle w:val="Default"/>
        <w:spacing w:line="276" w:lineRule="auto"/>
        <w:jc w:val="both"/>
        <w:rPr>
          <w:rFonts w:ascii="Times New Roman" w:hAnsi="Times New Roman" w:cs="Times New Roman"/>
          <w:sz w:val="20"/>
          <w:szCs w:val="20"/>
          <w:lang w:val="en-US"/>
        </w:rPr>
      </w:pPr>
    </w:p>
    <w:p w:rsidR="00B74D20" w:rsidRDefault="00B74D20" w:rsidP="00B74D20">
      <w:pPr>
        <w:pStyle w:val="Default"/>
        <w:spacing w:line="276" w:lineRule="auto"/>
        <w:jc w:val="both"/>
        <w:rPr>
          <w:rFonts w:ascii="Times New Roman" w:hAnsi="Times New Roman" w:cs="Times New Roman"/>
          <w:sz w:val="20"/>
          <w:szCs w:val="20"/>
          <w:lang w:val="en-US"/>
        </w:rPr>
      </w:pPr>
      <w:r w:rsidRPr="009074FA">
        <w:rPr>
          <w:rFonts w:ascii="Times New Roman" w:hAnsi="Times New Roman" w:cs="Times New Roman"/>
          <w:noProof/>
          <w:sz w:val="20"/>
          <w:szCs w:val="20"/>
          <w:lang w:eastAsia="en-GB"/>
        </w:rPr>
        <w:drawing>
          <wp:inline distT="0" distB="0" distL="0" distR="0" wp14:anchorId="697AF1E2" wp14:editId="2C9E5A39">
            <wp:extent cx="2640965" cy="1379220"/>
            <wp:effectExtent l="0" t="0" r="6985" b="0"/>
            <wp:docPr id="33795" name="Content Placeholder 4" descr="Screenshot (28).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3795" name="Content Placeholder 4" descr="Screenshot (28).png"/>
                    <pic:cNvPicPr>
                      <a:picLocks noGrp="1" noChangeAspect="1"/>
                    </pic:cNvPicPr>
                  </pic:nvPicPr>
                  <pic:blipFill>
                    <a:blip r:embed="rId11" cstate="print">
                      <a:extLst>
                        <a:ext uri="{28A0092B-C50C-407E-A947-70E740481C1C}">
                          <a14:useLocalDpi xmlns:a14="http://schemas.microsoft.com/office/drawing/2010/main" val="0"/>
                        </a:ext>
                      </a:extLst>
                    </a:blip>
                    <a:srcRect l="27582" t="24319" r="23705" b="30418"/>
                    <a:stretch>
                      <a:fillRect/>
                    </a:stretch>
                  </pic:blipFill>
                  <pic:spPr bwMode="auto">
                    <a:xfrm>
                      <a:off x="0" y="0"/>
                      <a:ext cx="2640965" cy="1379220"/>
                    </a:xfrm>
                    <a:prstGeom prst="rect">
                      <a:avLst/>
                    </a:prstGeom>
                    <a:noFill/>
                    <a:ln>
                      <a:noFill/>
                    </a:ln>
                  </pic:spPr>
                </pic:pic>
              </a:graphicData>
            </a:graphic>
          </wp:inline>
        </w:drawing>
      </w:r>
    </w:p>
    <w:p w:rsidR="00B74D20" w:rsidRDefault="00B74D20" w:rsidP="00B74D20">
      <w:pPr>
        <w:pStyle w:val="Default"/>
        <w:spacing w:line="276" w:lineRule="auto"/>
        <w:jc w:val="both"/>
        <w:rPr>
          <w:rFonts w:ascii="Times New Roman" w:hAnsi="Times New Roman" w:cs="Times New Roman"/>
          <w:sz w:val="20"/>
          <w:szCs w:val="20"/>
          <w:lang w:val="en-US"/>
        </w:rPr>
      </w:pPr>
      <w:r w:rsidRPr="009074FA">
        <w:rPr>
          <w:rFonts w:ascii="Times New Roman" w:hAnsi="Times New Roman" w:cs="Times New Roman"/>
          <w:noProof/>
          <w:sz w:val="20"/>
          <w:szCs w:val="20"/>
          <w:lang w:eastAsia="en-GB"/>
        </w:rPr>
        <w:drawing>
          <wp:inline distT="0" distB="0" distL="0" distR="0" wp14:anchorId="51F7FE7E" wp14:editId="31EB140C">
            <wp:extent cx="2640965" cy="1584960"/>
            <wp:effectExtent l="0" t="0" r="6985" b="0"/>
            <wp:docPr id="34819" name="Content Placeholder 5" descr="Screenshot (29).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4819" name="Content Placeholder 5" descr="Screenshot (29).png"/>
                    <pic:cNvPicPr>
                      <a:picLocks noGrp="1" noChangeAspect="1"/>
                    </pic:cNvPicPr>
                  </pic:nvPicPr>
                  <pic:blipFill>
                    <a:blip r:embed="rId12" cstate="print">
                      <a:extLst>
                        <a:ext uri="{28A0092B-C50C-407E-A947-70E740481C1C}">
                          <a14:useLocalDpi xmlns:a14="http://schemas.microsoft.com/office/drawing/2010/main" val="0"/>
                        </a:ext>
                      </a:extLst>
                    </a:blip>
                    <a:srcRect l="27313" t="21703" r="23608" b="25922"/>
                    <a:stretch>
                      <a:fillRect/>
                    </a:stretch>
                  </pic:blipFill>
                  <pic:spPr bwMode="auto">
                    <a:xfrm>
                      <a:off x="0" y="0"/>
                      <a:ext cx="2640965" cy="1584960"/>
                    </a:xfrm>
                    <a:prstGeom prst="rect">
                      <a:avLst/>
                    </a:prstGeom>
                    <a:noFill/>
                    <a:ln>
                      <a:noFill/>
                    </a:ln>
                  </pic:spPr>
                </pic:pic>
              </a:graphicData>
            </a:graphic>
          </wp:inline>
        </w:drawing>
      </w:r>
    </w:p>
    <w:p w:rsidR="00B74D20" w:rsidRDefault="00B74D20" w:rsidP="00B74D20">
      <w:pPr>
        <w:pStyle w:val="Default"/>
        <w:spacing w:line="276" w:lineRule="auto"/>
        <w:jc w:val="both"/>
        <w:rPr>
          <w:rFonts w:ascii="Times New Roman" w:hAnsi="Times New Roman" w:cs="Times New Roman"/>
          <w:sz w:val="20"/>
          <w:szCs w:val="20"/>
          <w:lang w:val="en-US"/>
        </w:rPr>
      </w:pPr>
    </w:p>
    <w:p w:rsidR="00B74D20" w:rsidRPr="00B17133" w:rsidRDefault="00B74D20" w:rsidP="00B74D20">
      <w:pPr>
        <w:ind w:left="720" w:firstLine="720"/>
        <w:jc w:val="both"/>
        <w:rPr>
          <w:rFonts w:ascii="Times New Roman" w:hAnsi="Times New Roman" w:cs="Times New Roman"/>
          <w:b/>
          <w:sz w:val="20"/>
          <w:szCs w:val="20"/>
          <w:lang w:val="en-US"/>
        </w:rPr>
      </w:pPr>
      <w:r w:rsidRPr="00B17133">
        <w:rPr>
          <w:rFonts w:ascii="Times New Roman" w:hAnsi="Times New Roman" w:cs="Times New Roman"/>
          <w:b/>
          <w:sz w:val="20"/>
          <w:szCs w:val="20"/>
          <w:lang w:val="en-US"/>
        </w:rPr>
        <w:t>RESULTS</w:t>
      </w:r>
    </w:p>
    <w:p w:rsidR="00B74D20" w:rsidRPr="004B2A60" w:rsidRDefault="00B74D20" w:rsidP="00B74D20">
      <w:pPr>
        <w:pStyle w:val="Default"/>
        <w:numPr>
          <w:ilvl w:val="0"/>
          <w:numId w:val="13"/>
        </w:numPr>
        <w:spacing w:line="276" w:lineRule="auto"/>
        <w:ind w:left="567" w:hanging="283"/>
        <w:jc w:val="both"/>
        <w:rPr>
          <w:rFonts w:ascii="Times New Roman" w:hAnsi="Times New Roman" w:cs="Times New Roman"/>
          <w:sz w:val="20"/>
          <w:szCs w:val="20"/>
        </w:rPr>
      </w:pPr>
      <w:r w:rsidRPr="004B2A60">
        <w:rPr>
          <w:rFonts w:ascii="Times New Roman" w:hAnsi="Times New Roman" w:cs="Times New Roman"/>
          <w:sz w:val="20"/>
          <w:szCs w:val="20"/>
          <w:lang w:val="en-US"/>
        </w:rPr>
        <w:t>Total MSW Waste to be processed at the proposed Incineration Plant is 686750 MT of waste per year @ 2050 TPD of MSW.</w:t>
      </w:r>
    </w:p>
    <w:p w:rsidR="00B74D20" w:rsidRPr="004B2A60" w:rsidRDefault="00B74D20" w:rsidP="00B74D20">
      <w:pPr>
        <w:pStyle w:val="Default"/>
        <w:numPr>
          <w:ilvl w:val="0"/>
          <w:numId w:val="13"/>
        </w:numPr>
        <w:spacing w:line="276" w:lineRule="auto"/>
        <w:ind w:left="567" w:hanging="283"/>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The Project will Sell 121.53 </w:t>
      </w:r>
      <w:proofErr w:type="spellStart"/>
      <w:r w:rsidRPr="004B2A60">
        <w:rPr>
          <w:rFonts w:ascii="Times New Roman" w:hAnsi="Times New Roman" w:cs="Times New Roman"/>
          <w:sz w:val="20"/>
          <w:szCs w:val="20"/>
          <w:lang w:val="en-US"/>
        </w:rPr>
        <w:t>GWh</w:t>
      </w:r>
      <w:proofErr w:type="spellEnd"/>
      <w:r w:rsidRPr="004B2A60">
        <w:rPr>
          <w:rFonts w:ascii="Times New Roman" w:hAnsi="Times New Roman" w:cs="Times New Roman"/>
          <w:sz w:val="20"/>
          <w:szCs w:val="20"/>
          <w:lang w:val="en-US"/>
        </w:rPr>
        <w:t xml:space="preserve"> of Electricity.</w:t>
      </w:r>
    </w:p>
    <w:p w:rsidR="00B74D20" w:rsidRDefault="00B74D20" w:rsidP="00B74D20">
      <w:pPr>
        <w:pStyle w:val="Default"/>
        <w:numPr>
          <w:ilvl w:val="0"/>
          <w:numId w:val="13"/>
        </w:numPr>
        <w:spacing w:line="276" w:lineRule="auto"/>
        <w:ind w:left="567" w:hanging="283"/>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The Estimated Cost of the Project is </w:t>
      </w:r>
      <w:proofErr w:type="spellStart"/>
      <w:r w:rsidRPr="004B2A60">
        <w:rPr>
          <w:rFonts w:ascii="Times New Roman" w:hAnsi="Times New Roman" w:cs="Times New Roman"/>
          <w:sz w:val="20"/>
          <w:szCs w:val="20"/>
          <w:lang w:val="en-US"/>
        </w:rPr>
        <w:t>Rs</w:t>
      </w:r>
      <w:proofErr w:type="spellEnd"/>
      <w:r w:rsidRPr="004B2A60">
        <w:rPr>
          <w:rFonts w:ascii="Times New Roman" w:hAnsi="Times New Roman" w:cs="Times New Roman"/>
          <w:sz w:val="20"/>
          <w:szCs w:val="20"/>
          <w:lang w:val="en-US"/>
        </w:rPr>
        <w:t>. 2190 Million.</w:t>
      </w:r>
    </w:p>
    <w:p w:rsidR="00B74D20" w:rsidRPr="004B2A60" w:rsidRDefault="00B74D20" w:rsidP="00B74D20">
      <w:pPr>
        <w:pStyle w:val="Default"/>
        <w:numPr>
          <w:ilvl w:val="0"/>
          <w:numId w:val="13"/>
        </w:numPr>
        <w:spacing w:line="276" w:lineRule="auto"/>
        <w:ind w:left="567" w:hanging="283"/>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Total Revenue form Electricity Generation and Carbon Credit </w:t>
      </w:r>
      <w:proofErr w:type="spellStart"/>
      <w:r w:rsidRPr="004B2A60">
        <w:rPr>
          <w:rFonts w:ascii="Times New Roman" w:hAnsi="Times New Roman" w:cs="Times New Roman"/>
          <w:sz w:val="20"/>
          <w:szCs w:val="20"/>
          <w:lang w:val="en-US"/>
        </w:rPr>
        <w:t>Rs</w:t>
      </w:r>
      <w:proofErr w:type="spellEnd"/>
      <w:r w:rsidRPr="004B2A60">
        <w:rPr>
          <w:rFonts w:ascii="Times New Roman" w:hAnsi="Times New Roman" w:cs="Times New Roman"/>
          <w:sz w:val="20"/>
          <w:szCs w:val="20"/>
          <w:lang w:val="en-US"/>
        </w:rPr>
        <w:t>. 10781.61 Million</w:t>
      </w:r>
    </w:p>
    <w:p w:rsidR="00B74D20" w:rsidRDefault="00B74D20" w:rsidP="00B74D20">
      <w:pPr>
        <w:pStyle w:val="Default"/>
        <w:spacing w:line="276" w:lineRule="auto"/>
        <w:jc w:val="both"/>
        <w:rPr>
          <w:rFonts w:ascii="Times New Roman" w:hAnsi="Times New Roman" w:cs="Times New Roman"/>
          <w:sz w:val="20"/>
          <w:szCs w:val="20"/>
          <w:lang w:val="en-US"/>
        </w:rPr>
      </w:pPr>
    </w:p>
    <w:p w:rsidR="00B74D20" w:rsidRPr="00B17133" w:rsidRDefault="00B74D20" w:rsidP="00B74D20">
      <w:pPr>
        <w:ind w:left="1440"/>
        <w:jc w:val="both"/>
        <w:rPr>
          <w:rFonts w:ascii="Times New Roman" w:hAnsi="Times New Roman" w:cs="Times New Roman"/>
          <w:b/>
          <w:sz w:val="20"/>
          <w:szCs w:val="20"/>
        </w:rPr>
      </w:pPr>
      <w:r w:rsidRPr="00B17133">
        <w:rPr>
          <w:rFonts w:ascii="Times New Roman" w:hAnsi="Times New Roman" w:cs="Times New Roman"/>
          <w:b/>
          <w:sz w:val="20"/>
          <w:szCs w:val="20"/>
          <w:lang w:val="en-US"/>
        </w:rPr>
        <w:t>FUTURE SCOPE</w:t>
      </w:r>
    </w:p>
    <w:p w:rsidR="00B74D20" w:rsidRPr="00930CB4" w:rsidRDefault="00B74D20" w:rsidP="00B74D20">
      <w:pPr>
        <w:pStyle w:val="Default"/>
        <w:numPr>
          <w:ilvl w:val="0"/>
          <w:numId w:val="18"/>
        </w:numPr>
        <w:spacing w:line="276" w:lineRule="auto"/>
        <w:ind w:left="851" w:hanging="491"/>
        <w:jc w:val="both"/>
        <w:rPr>
          <w:rFonts w:ascii="Times New Roman" w:hAnsi="Times New Roman" w:cs="Times New Roman"/>
          <w:sz w:val="20"/>
          <w:szCs w:val="20"/>
        </w:rPr>
      </w:pPr>
      <w:r w:rsidRPr="00930CB4">
        <w:rPr>
          <w:rFonts w:ascii="Times New Roman" w:hAnsi="Times New Roman" w:cs="Times New Roman"/>
          <w:sz w:val="20"/>
          <w:szCs w:val="20"/>
          <w:lang w:val="en-US"/>
        </w:rPr>
        <w:t>In today’s generation incineration is being widely used for the reduction of the volume of municipal solid waste and to produce electric energy.</w:t>
      </w:r>
    </w:p>
    <w:p w:rsidR="00B74D20" w:rsidRPr="00930CB4" w:rsidRDefault="00B74D20" w:rsidP="00B74D20">
      <w:pPr>
        <w:pStyle w:val="Default"/>
        <w:numPr>
          <w:ilvl w:val="0"/>
          <w:numId w:val="18"/>
        </w:numPr>
        <w:spacing w:line="276" w:lineRule="auto"/>
        <w:ind w:left="851" w:hanging="491"/>
        <w:jc w:val="both"/>
        <w:rPr>
          <w:rFonts w:ascii="Times New Roman" w:hAnsi="Times New Roman" w:cs="Times New Roman"/>
          <w:sz w:val="20"/>
          <w:szCs w:val="20"/>
        </w:rPr>
      </w:pPr>
      <w:r w:rsidRPr="00930CB4">
        <w:rPr>
          <w:rFonts w:ascii="Times New Roman" w:hAnsi="Times New Roman" w:cs="Times New Roman"/>
          <w:sz w:val="20"/>
          <w:szCs w:val="20"/>
          <w:lang w:val="en-US"/>
        </w:rPr>
        <w:t>It reduces the toxicity of chemical and biological waste.</w:t>
      </w:r>
    </w:p>
    <w:p w:rsidR="00B74D20" w:rsidRPr="00930CB4" w:rsidRDefault="00B74D20" w:rsidP="00B74D20">
      <w:pPr>
        <w:pStyle w:val="Default"/>
        <w:numPr>
          <w:ilvl w:val="0"/>
          <w:numId w:val="18"/>
        </w:numPr>
        <w:spacing w:line="276" w:lineRule="auto"/>
        <w:ind w:left="851" w:hanging="491"/>
        <w:jc w:val="both"/>
        <w:rPr>
          <w:rFonts w:ascii="Times New Roman" w:hAnsi="Times New Roman" w:cs="Times New Roman"/>
          <w:sz w:val="20"/>
          <w:szCs w:val="20"/>
        </w:rPr>
      </w:pPr>
      <w:r w:rsidRPr="00930CB4">
        <w:rPr>
          <w:rFonts w:ascii="Times New Roman" w:hAnsi="Times New Roman" w:cs="Times New Roman"/>
          <w:sz w:val="20"/>
          <w:szCs w:val="20"/>
          <w:lang w:val="en-US"/>
        </w:rPr>
        <w:t>By implementing incineration the pollution can be controlled up to some extent and certain amount of energy can be recovered.</w:t>
      </w:r>
    </w:p>
    <w:p w:rsidR="00B74D20" w:rsidRPr="00930CB4" w:rsidRDefault="00B74D20" w:rsidP="00B74D20">
      <w:pPr>
        <w:pStyle w:val="Default"/>
        <w:numPr>
          <w:ilvl w:val="0"/>
          <w:numId w:val="18"/>
        </w:numPr>
        <w:spacing w:line="276" w:lineRule="auto"/>
        <w:ind w:left="851" w:hanging="491"/>
        <w:jc w:val="both"/>
        <w:rPr>
          <w:rFonts w:ascii="Times New Roman" w:hAnsi="Times New Roman" w:cs="Times New Roman"/>
          <w:sz w:val="20"/>
          <w:szCs w:val="20"/>
        </w:rPr>
      </w:pPr>
      <w:r w:rsidRPr="00930CB4">
        <w:rPr>
          <w:rFonts w:ascii="Times New Roman" w:hAnsi="Times New Roman" w:cs="Times New Roman"/>
          <w:sz w:val="20"/>
          <w:szCs w:val="20"/>
          <w:lang w:val="en-US"/>
        </w:rPr>
        <w:t>The emission rate of green houses cases i.e. CH4, CO,CO2 and many more gases which are hazardous can be reduced.</w:t>
      </w:r>
    </w:p>
    <w:p w:rsidR="00B74D20" w:rsidRPr="00930CB4" w:rsidRDefault="00B74D20" w:rsidP="00B74D20">
      <w:pPr>
        <w:pStyle w:val="Default"/>
        <w:numPr>
          <w:ilvl w:val="0"/>
          <w:numId w:val="18"/>
        </w:numPr>
        <w:spacing w:line="276" w:lineRule="auto"/>
        <w:ind w:left="851" w:hanging="491"/>
        <w:jc w:val="both"/>
        <w:rPr>
          <w:rFonts w:ascii="Times New Roman" w:hAnsi="Times New Roman" w:cs="Times New Roman"/>
          <w:sz w:val="20"/>
          <w:szCs w:val="20"/>
        </w:rPr>
      </w:pPr>
      <w:r w:rsidRPr="00930CB4">
        <w:rPr>
          <w:rFonts w:ascii="Times New Roman" w:hAnsi="Times New Roman" w:cs="Times New Roman"/>
          <w:sz w:val="20"/>
          <w:szCs w:val="20"/>
          <w:lang w:val="en-US"/>
        </w:rPr>
        <w:t>If the outputs from incineration process are achieved up to the mark then the usage of fossil fuels can be reduced up to some extent.</w:t>
      </w:r>
    </w:p>
    <w:p w:rsidR="00B74D20" w:rsidRPr="00930CB4" w:rsidRDefault="00B74D20" w:rsidP="00B74D20">
      <w:pPr>
        <w:pStyle w:val="Default"/>
        <w:numPr>
          <w:ilvl w:val="0"/>
          <w:numId w:val="18"/>
        </w:numPr>
        <w:spacing w:line="276" w:lineRule="auto"/>
        <w:ind w:left="851" w:hanging="491"/>
        <w:jc w:val="both"/>
        <w:rPr>
          <w:rFonts w:ascii="Times New Roman" w:hAnsi="Times New Roman" w:cs="Times New Roman"/>
          <w:sz w:val="20"/>
          <w:szCs w:val="20"/>
        </w:rPr>
      </w:pPr>
      <w:r w:rsidRPr="00930CB4">
        <w:rPr>
          <w:rFonts w:ascii="Times New Roman" w:hAnsi="Times New Roman" w:cs="Times New Roman"/>
          <w:sz w:val="20"/>
          <w:szCs w:val="20"/>
          <w:lang w:val="en-US"/>
        </w:rPr>
        <w:t>Integrated waste management can be achieved.</w:t>
      </w:r>
    </w:p>
    <w:p w:rsidR="00B74D20" w:rsidRPr="00930CB4" w:rsidRDefault="00B74D20" w:rsidP="00B74D20">
      <w:pPr>
        <w:pStyle w:val="Default"/>
        <w:numPr>
          <w:ilvl w:val="0"/>
          <w:numId w:val="18"/>
        </w:numPr>
        <w:spacing w:line="276" w:lineRule="auto"/>
        <w:ind w:left="851" w:hanging="491"/>
        <w:jc w:val="both"/>
        <w:rPr>
          <w:rFonts w:ascii="Times New Roman" w:hAnsi="Times New Roman" w:cs="Times New Roman"/>
          <w:sz w:val="20"/>
          <w:szCs w:val="20"/>
        </w:rPr>
      </w:pPr>
      <w:r w:rsidRPr="00930CB4">
        <w:rPr>
          <w:rFonts w:ascii="Times New Roman" w:hAnsi="Times New Roman" w:cs="Times New Roman"/>
          <w:sz w:val="20"/>
          <w:szCs w:val="20"/>
          <w:lang w:val="en-US"/>
        </w:rPr>
        <w:t>Lesser land usage for dumping as some part of the MSW sent for the incineration which helps in the reduction of land consumption for dumping of waste.</w:t>
      </w:r>
    </w:p>
    <w:p w:rsidR="00B74D20" w:rsidRPr="00930CB4" w:rsidRDefault="00B74D20" w:rsidP="00B74D20">
      <w:pPr>
        <w:pStyle w:val="Default"/>
        <w:spacing w:line="276" w:lineRule="auto"/>
        <w:jc w:val="both"/>
        <w:rPr>
          <w:rFonts w:ascii="Times New Roman" w:hAnsi="Times New Roman" w:cs="Times New Roman"/>
          <w:sz w:val="20"/>
          <w:szCs w:val="20"/>
        </w:rPr>
      </w:pPr>
    </w:p>
    <w:p w:rsidR="00B74D20" w:rsidRPr="00B17133" w:rsidRDefault="00B74D20" w:rsidP="00B74D20">
      <w:pPr>
        <w:ind w:left="1440"/>
        <w:jc w:val="both"/>
        <w:rPr>
          <w:rFonts w:ascii="Times New Roman" w:hAnsi="Times New Roman" w:cs="Times New Roman"/>
          <w:b/>
          <w:color w:val="000000"/>
          <w:sz w:val="20"/>
          <w:szCs w:val="20"/>
        </w:rPr>
      </w:pPr>
      <w:r w:rsidRPr="00B17133">
        <w:rPr>
          <w:rFonts w:ascii="Times New Roman" w:hAnsi="Times New Roman" w:cs="Times New Roman"/>
          <w:b/>
          <w:sz w:val="20"/>
          <w:szCs w:val="20"/>
        </w:rPr>
        <w:t xml:space="preserve">REFERENCES </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[1] M. </w:t>
      </w:r>
      <w:proofErr w:type="spellStart"/>
      <w:r w:rsidRPr="004B2A60">
        <w:rPr>
          <w:rFonts w:ascii="Times New Roman" w:hAnsi="Times New Roman" w:cs="Times New Roman"/>
          <w:sz w:val="20"/>
          <w:szCs w:val="20"/>
          <w:lang w:val="en-US"/>
        </w:rPr>
        <w:t>Habibur</w:t>
      </w:r>
      <w:proofErr w:type="spellEnd"/>
      <w:r w:rsidRPr="004B2A60">
        <w:rPr>
          <w:rFonts w:ascii="Times New Roman" w:hAnsi="Times New Roman" w:cs="Times New Roman"/>
          <w:sz w:val="20"/>
          <w:szCs w:val="20"/>
          <w:lang w:val="en-US"/>
        </w:rPr>
        <w:t xml:space="preserve"> Rahman &amp; Abdullah Al-</w:t>
      </w:r>
      <w:proofErr w:type="spellStart"/>
      <w:r w:rsidRPr="004B2A60">
        <w:rPr>
          <w:rFonts w:ascii="Times New Roman" w:hAnsi="Times New Roman" w:cs="Times New Roman"/>
          <w:sz w:val="20"/>
          <w:szCs w:val="20"/>
          <w:lang w:val="en-US"/>
        </w:rPr>
        <w:t>Muyeed</w:t>
      </w:r>
      <w:proofErr w:type="spellEnd"/>
      <w:r w:rsidRPr="004B2A60">
        <w:rPr>
          <w:rFonts w:ascii="Times New Roman" w:hAnsi="Times New Roman" w:cs="Times New Roman"/>
          <w:sz w:val="20"/>
          <w:szCs w:val="20"/>
          <w:lang w:val="en-US"/>
        </w:rPr>
        <w:t xml:space="preserve">, </w:t>
      </w:r>
      <w:r w:rsidRPr="004B2A60">
        <w:rPr>
          <w:rFonts w:ascii="Times New Roman" w:hAnsi="Times New Roman" w:cs="Times New Roman"/>
          <w:i/>
          <w:iCs/>
          <w:sz w:val="20"/>
          <w:szCs w:val="20"/>
          <w:lang w:val="en-US"/>
        </w:rPr>
        <w:t>Solid and Hazardous Waste Management</w:t>
      </w:r>
      <w:r w:rsidRPr="004B2A60">
        <w:rPr>
          <w:rFonts w:ascii="Times New Roman" w:hAnsi="Times New Roman" w:cs="Times New Roman"/>
          <w:sz w:val="20"/>
          <w:szCs w:val="20"/>
          <w:lang w:val="en-US"/>
        </w:rPr>
        <w:t>, Bangladesh, 2010.</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[2] </w:t>
      </w:r>
      <w:proofErr w:type="spellStart"/>
      <w:r w:rsidRPr="004B2A60">
        <w:rPr>
          <w:rFonts w:ascii="Times New Roman" w:hAnsi="Times New Roman" w:cs="Times New Roman"/>
          <w:sz w:val="20"/>
          <w:szCs w:val="20"/>
          <w:lang w:val="en-US"/>
        </w:rPr>
        <w:t>Swachh</w:t>
      </w:r>
      <w:proofErr w:type="spellEnd"/>
      <w:r w:rsidRPr="004B2A60">
        <w:rPr>
          <w:rFonts w:ascii="Times New Roman" w:hAnsi="Times New Roman" w:cs="Times New Roman"/>
          <w:sz w:val="20"/>
          <w:szCs w:val="20"/>
          <w:lang w:val="en-US"/>
        </w:rPr>
        <w:t xml:space="preserve"> Maharashtra </w:t>
      </w:r>
      <w:proofErr w:type="spellStart"/>
      <w:r w:rsidRPr="004B2A60">
        <w:rPr>
          <w:rFonts w:ascii="Times New Roman" w:hAnsi="Times New Roman" w:cs="Times New Roman"/>
          <w:sz w:val="20"/>
          <w:szCs w:val="20"/>
          <w:lang w:val="en-US"/>
        </w:rPr>
        <w:t>Abhiyan</w:t>
      </w:r>
      <w:proofErr w:type="spellEnd"/>
      <w:r w:rsidRPr="004B2A60">
        <w:rPr>
          <w:rFonts w:ascii="Times New Roman" w:hAnsi="Times New Roman" w:cs="Times New Roman"/>
          <w:sz w:val="20"/>
          <w:szCs w:val="20"/>
          <w:lang w:val="en-US"/>
        </w:rPr>
        <w:t xml:space="preserve">, Urban development department, Govt. of Maharashtra, Handbook of Technologies, </w:t>
      </w:r>
      <w:r w:rsidRPr="004B2A60">
        <w:rPr>
          <w:rFonts w:ascii="Times New Roman" w:hAnsi="Times New Roman" w:cs="Times New Roman"/>
          <w:i/>
          <w:iCs/>
          <w:sz w:val="20"/>
          <w:szCs w:val="20"/>
          <w:lang w:val="en-US"/>
        </w:rPr>
        <w:t>Solid Waste Management</w:t>
      </w:r>
      <w:r w:rsidRPr="004B2A60">
        <w:rPr>
          <w:rFonts w:ascii="Times New Roman" w:hAnsi="Times New Roman" w:cs="Times New Roman"/>
          <w:sz w:val="20"/>
          <w:szCs w:val="20"/>
          <w:lang w:val="en-US"/>
        </w:rPr>
        <w:t xml:space="preserve">, Maharashtra, India, 2016. </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[3] A.Z.A. </w:t>
      </w:r>
      <w:proofErr w:type="spellStart"/>
      <w:r w:rsidRPr="004B2A60">
        <w:rPr>
          <w:rFonts w:ascii="Times New Roman" w:hAnsi="Times New Roman" w:cs="Times New Roman"/>
          <w:sz w:val="20"/>
          <w:szCs w:val="20"/>
          <w:lang w:val="en-US"/>
        </w:rPr>
        <w:t>Saifullah</w:t>
      </w:r>
      <w:proofErr w:type="spellEnd"/>
      <w:r w:rsidRPr="004B2A60">
        <w:rPr>
          <w:rFonts w:ascii="Times New Roman" w:hAnsi="Times New Roman" w:cs="Times New Roman"/>
          <w:sz w:val="20"/>
          <w:szCs w:val="20"/>
          <w:lang w:val="en-US"/>
        </w:rPr>
        <w:t xml:space="preserve">, “Electrical Energy Potential from Municipal Solid Waste in </w:t>
      </w:r>
      <w:proofErr w:type="spellStart"/>
      <w:r w:rsidRPr="004B2A60">
        <w:rPr>
          <w:rFonts w:ascii="Times New Roman" w:hAnsi="Times New Roman" w:cs="Times New Roman"/>
          <w:sz w:val="20"/>
          <w:szCs w:val="20"/>
          <w:lang w:val="en-US"/>
        </w:rPr>
        <w:t>Rajshahi</w:t>
      </w:r>
      <w:proofErr w:type="spellEnd"/>
      <w:r w:rsidRPr="004B2A60">
        <w:rPr>
          <w:rFonts w:ascii="Times New Roman" w:hAnsi="Times New Roman" w:cs="Times New Roman"/>
          <w:sz w:val="20"/>
          <w:szCs w:val="20"/>
          <w:lang w:val="en-US"/>
        </w:rPr>
        <w:t xml:space="preserve"> City Corporation, Bangladesh,” American Journal of Engineering Research (AJER), e-ISSN:2320-0847 p- ISSN : 2320-0936, Volume -4, Issue-10, pp.69-85.</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[4] </w:t>
      </w:r>
      <w:proofErr w:type="spellStart"/>
      <w:r w:rsidRPr="004B2A60">
        <w:rPr>
          <w:rFonts w:ascii="Times New Roman" w:hAnsi="Times New Roman" w:cs="Times New Roman"/>
          <w:sz w:val="20"/>
          <w:szCs w:val="20"/>
          <w:lang w:val="en-US"/>
        </w:rPr>
        <w:t>K.M.Nazmul</w:t>
      </w:r>
      <w:proofErr w:type="spellEnd"/>
      <w:r w:rsidRPr="004B2A60">
        <w:rPr>
          <w:rFonts w:ascii="Times New Roman" w:hAnsi="Times New Roman" w:cs="Times New Roman"/>
          <w:sz w:val="20"/>
          <w:szCs w:val="20"/>
          <w:lang w:val="en-US"/>
        </w:rPr>
        <w:t xml:space="preserve"> Islam, “MSW to energy generation in Bangladesh: Possible scenarios to generate  renewable electricity in Dhaka and Chittagong city”, </w:t>
      </w:r>
      <w:proofErr w:type="spellStart"/>
      <w:r w:rsidRPr="004B2A60">
        <w:rPr>
          <w:rFonts w:ascii="Times New Roman" w:hAnsi="Times New Roman" w:cs="Times New Roman"/>
          <w:sz w:val="20"/>
          <w:szCs w:val="20"/>
          <w:lang w:val="en-US"/>
        </w:rPr>
        <w:t>Hindawi</w:t>
      </w:r>
      <w:proofErr w:type="spellEnd"/>
      <w:r w:rsidRPr="004B2A60">
        <w:rPr>
          <w:rFonts w:ascii="Times New Roman" w:hAnsi="Times New Roman" w:cs="Times New Roman"/>
          <w:sz w:val="20"/>
          <w:szCs w:val="20"/>
          <w:lang w:val="en-US"/>
        </w:rPr>
        <w:t xml:space="preserve"> publishing corporation, Journal of  renewable energy, Vol.2016. </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lastRenderedPageBreak/>
        <w:t xml:space="preserve">[5] Maharashtra Pollution Control Board, “Annual Report on implementation of SWM rules, 2018” </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[6] </w:t>
      </w:r>
      <w:proofErr w:type="spellStart"/>
      <w:r w:rsidRPr="004B2A60">
        <w:rPr>
          <w:rFonts w:ascii="Times New Roman" w:hAnsi="Times New Roman" w:cs="Times New Roman"/>
          <w:sz w:val="20"/>
          <w:szCs w:val="20"/>
          <w:lang w:val="en-US"/>
        </w:rPr>
        <w:t>Ngakan</w:t>
      </w:r>
      <w:proofErr w:type="spellEnd"/>
      <w:r w:rsidRPr="004B2A60">
        <w:rPr>
          <w:rFonts w:ascii="Times New Roman" w:hAnsi="Times New Roman" w:cs="Times New Roman"/>
          <w:sz w:val="20"/>
          <w:szCs w:val="20"/>
          <w:lang w:val="en-US"/>
        </w:rPr>
        <w:t xml:space="preserve"> </w:t>
      </w:r>
      <w:proofErr w:type="spellStart"/>
      <w:r w:rsidRPr="004B2A60">
        <w:rPr>
          <w:rFonts w:ascii="Times New Roman" w:hAnsi="Times New Roman" w:cs="Times New Roman"/>
          <w:sz w:val="20"/>
          <w:szCs w:val="20"/>
          <w:lang w:val="en-US"/>
        </w:rPr>
        <w:t>Putu</w:t>
      </w:r>
      <w:proofErr w:type="spellEnd"/>
      <w:r w:rsidRPr="004B2A60">
        <w:rPr>
          <w:rFonts w:ascii="Times New Roman" w:hAnsi="Times New Roman" w:cs="Times New Roman"/>
          <w:sz w:val="20"/>
          <w:szCs w:val="20"/>
          <w:lang w:val="en-US"/>
        </w:rPr>
        <w:t xml:space="preserve"> </w:t>
      </w:r>
      <w:proofErr w:type="spellStart"/>
      <w:r w:rsidRPr="004B2A60">
        <w:rPr>
          <w:rFonts w:ascii="Times New Roman" w:hAnsi="Times New Roman" w:cs="Times New Roman"/>
          <w:sz w:val="20"/>
          <w:szCs w:val="20"/>
          <w:lang w:val="en-US"/>
        </w:rPr>
        <w:t>Satriya</w:t>
      </w:r>
      <w:proofErr w:type="spellEnd"/>
      <w:r w:rsidRPr="004B2A60">
        <w:rPr>
          <w:rFonts w:ascii="Times New Roman" w:hAnsi="Times New Roman" w:cs="Times New Roman"/>
          <w:sz w:val="20"/>
          <w:szCs w:val="20"/>
          <w:lang w:val="en-US"/>
        </w:rPr>
        <w:t xml:space="preserve"> </w:t>
      </w:r>
      <w:proofErr w:type="spellStart"/>
      <w:r w:rsidRPr="004B2A60">
        <w:rPr>
          <w:rFonts w:ascii="Times New Roman" w:hAnsi="Times New Roman" w:cs="Times New Roman"/>
          <w:sz w:val="20"/>
          <w:szCs w:val="20"/>
          <w:lang w:val="en-US"/>
        </w:rPr>
        <w:t>Utama</w:t>
      </w:r>
      <w:proofErr w:type="spellEnd"/>
      <w:r w:rsidRPr="004B2A60">
        <w:rPr>
          <w:rFonts w:ascii="Times New Roman" w:hAnsi="Times New Roman" w:cs="Times New Roman"/>
          <w:sz w:val="20"/>
          <w:szCs w:val="20"/>
          <w:lang w:val="en-US"/>
        </w:rPr>
        <w:t xml:space="preserve">, </w:t>
      </w:r>
      <w:proofErr w:type="spellStart"/>
      <w:r w:rsidRPr="004B2A60">
        <w:rPr>
          <w:rFonts w:ascii="Times New Roman" w:hAnsi="Times New Roman" w:cs="Times New Roman"/>
          <w:sz w:val="20"/>
          <w:szCs w:val="20"/>
          <w:lang w:val="en-US"/>
        </w:rPr>
        <w:t>Rukmi</w:t>
      </w:r>
      <w:proofErr w:type="spellEnd"/>
      <w:r w:rsidRPr="004B2A60">
        <w:rPr>
          <w:rFonts w:ascii="Times New Roman" w:hAnsi="Times New Roman" w:cs="Times New Roman"/>
          <w:sz w:val="20"/>
          <w:szCs w:val="20"/>
          <w:lang w:val="en-US"/>
        </w:rPr>
        <w:t xml:space="preserve"> Sari </w:t>
      </w:r>
      <w:proofErr w:type="spellStart"/>
      <w:r w:rsidRPr="004B2A60">
        <w:rPr>
          <w:rFonts w:ascii="Times New Roman" w:hAnsi="Times New Roman" w:cs="Times New Roman"/>
          <w:sz w:val="20"/>
          <w:szCs w:val="20"/>
          <w:lang w:val="en-US"/>
        </w:rPr>
        <w:t>Hartati</w:t>
      </w:r>
      <w:proofErr w:type="spellEnd"/>
      <w:r w:rsidRPr="004B2A60">
        <w:rPr>
          <w:rFonts w:ascii="Times New Roman" w:hAnsi="Times New Roman" w:cs="Times New Roman"/>
          <w:sz w:val="20"/>
          <w:szCs w:val="20"/>
          <w:lang w:val="en-US"/>
        </w:rPr>
        <w:t xml:space="preserve">, </w:t>
      </w:r>
      <w:proofErr w:type="spellStart"/>
      <w:r w:rsidRPr="004B2A60">
        <w:rPr>
          <w:rFonts w:ascii="Times New Roman" w:hAnsi="Times New Roman" w:cs="Times New Roman"/>
          <w:sz w:val="20"/>
          <w:szCs w:val="20"/>
          <w:lang w:val="en-US"/>
        </w:rPr>
        <w:t>Wayan</w:t>
      </w:r>
      <w:proofErr w:type="spellEnd"/>
      <w:r w:rsidRPr="004B2A60">
        <w:rPr>
          <w:rFonts w:ascii="Times New Roman" w:hAnsi="Times New Roman" w:cs="Times New Roman"/>
          <w:sz w:val="20"/>
          <w:szCs w:val="20"/>
          <w:lang w:val="en-US"/>
        </w:rPr>
        <w:t xml:space="preserve"> G. </w:t>
      </w:r>
      <w:proofErr w:type="spellStart"/>
      <w:r w:rsidRPr="004B2A60">
        <w:rPr>
          <w:rFonts w:ascii="Times New Roman" w:hAnsi="Times New Roman" w:cs="Times New Roman"/>
          <w:sz w:val="20"/>
          <w:szCs w:val="20"/>
          <w:lang w:val="en-US"/>
        </w:rPr>
        <w:t>Ariastina</w:t>
      </w:r>
      <w:proofErr w:type="spellEnd"/>
      <w:r w:rsidRPr="004B2A60">
        <w:rPr>
          <w:rFonts w:ascii="Times New Roman" w:hAnsi="Times New Roman" w:cs="Times New Roman"/>
          <w:sz w:val="20"/>
          <w:szCs w:val="20"/>
          <w:lang w:val="en-US"/>
        </w:rPr>
        <w:t xml:space="preserve">, Ida </w:t>
      </w:r>
      <w:proofErr w:type="spellStart"/>
      <w:r w:rsidRPr="004B2A60">
        <w:rPr>
          <w:rFonts w:ascii="Times New Roman" w:hAnsi="Times New Roman" w:cs="Times New Roman"/>
          <w:sz w:val="20"/>
          <w:szCs w:val="20"/>
          <w:lang w:val="en-US"/>
        </w:rPr>
        <w:t>Bagus</w:t>
      </w:r>
      <w:proofErr w:type="spellEnd"/>
      <w:r w:rsidRPr="004B2A60">
        <w:rPr>
          <w:rFonts w:ascii="Times New Roman" w:hAnsi="Times New Roman" w:cs="Times New Roman"/>
          <w:sz w:val="20"/>
          <w:szCs w:val="20"/>
          <w:lang w:val="en-US"/>
        </w:rPr>
        <w:t xml:space="preserve"> A. </w:t>
      </w:r>
      <w:proofErr w:type="spellStart"/>
      <w:r w:rsidRPr="004B2A60">
        <w:rPr>
          <w:rFonts w:ascii="Times New Roman" w:hAnsi="Times New Roman" w:cs="Times New Roman"/>
          <w:sz w:val="20"/>
          <w:szCs w:val="20"/>
          <w:lang w:val="en-US"/>
        </w:rPr>
        <w:t>Swamardika</w:t>
      </w:r>
      <w:proofErr w:type="spellEnd"/>
      <w:r w:rsidRPr="004B2A60">
        <w:rPr>
          <w:rFonts w:ascii="Times New Roman" w:hAnsi="Times New Roman" w:cs="Times New Roman"/>
          <w:sz w:val="20"/>
          <w:szCs w:val="20"/>
          <w:lang w:val="en-US"/>
        </w:rPr>
        <w:t xml:space="preserve">, </w:t>
      </w:r>
      <w:proofErr w:type="spellStart"/>
      <w:r w:rsidRPr="004B2A60">
        <w:rPr>
          <w:rFonts w:ascii="Times New Roman" w:hAnsi="Times New Roman" w:cs="Times New Roman"/>
          <w:sz w:val="20"/>
          <w:szCs w:val="20"/>
          <w:lang w:val="en-US"/>
        </w:rPr>
        <w:t>Ontoseno</w:t>
      </w:r>
      <w:proofErr w:type="spellEnd"/>
      <w:r w:rsidRPr="004B2A60">
        <w:rPr>
          <w:rFonts w:ascii="Times New Roman" w:hAnsi="Times New Roman" w:cs="Times New Roman"/>
          <w:sz w:val="20"/>
          <w:szCs w:val="20"/>
          <w:lang w:val="en-US"/>
        </w:rPr>
        <w:t xml:space="preserve"> </w:t>
      </w:r>
      <w:proofErr w:type="spellStart"/>
      <w:r w:rsidRPr="004B2A60">
        <w:rPr>
          <w:rFonts w:ascii="Times New Roman" w:hAnsi="Times New Roman" w:cs="Times New Roman"/>
          <w:sz w:val="20"/>
          <w:szCs w:val="20"/>
          <w:lang w:val="en-US"/>
        </w:rPr>
        <w:t>Penangsang</w:t>
      </w:r>
      <w:proofErr w:type="spellEnd"/>
      <w:r w:rsidRPr="004B2A60">
        <w:rPr>
          <w:rFonts w:ascii="Times New Roman" w:hAnsi="Times New Roman" w:cs="Times New Roman"/>
          <w:sz w:val="20"/>
          <w:szCs w:val="20"/>
          <w:lang w:val="en-US"/>
        </w:rPr>
        <w:t>, “A Review on Model of Integrating Renewable Distributed Generation into Bali’s Power Distribution Systems: Issues, Challenges, and Possible Solutions,” Indonesian Journal of Electrical Engineering and Computer Science, Vol.4, No.2, November 2016, pp.245-255.</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[7] </w:t>
      </w:r>
      <w:proofErr w:type="spellStart"/>
      <w:r w:rsidRPr="004B2A60">
        <w:rPr>
          <w:rFonts w:ascii="Times New Roman" w:hAnsi="Times New Roman" w:cs="Times New Roman"/>
          <w:sz w:val="20"/>
          <w:szCs w:val="20"/>
          <w:lang w:val="en-US"/>
        </w:rPr>
        <w:t>Nidoni</w:t>
      </w:r>
      <w:proofErr w:type="spellEnd"/>
      <w:r w:rsidRPr="004B2A60">
        <w:rPr>
          <w:rFonts w:ascii="Times New Roman" w:hAnsi="Times New Roman" w:cs="Times New Roman"/>
          <w:sz w:val="20"/>
          <w:szCs w:val="20"/>
          <w:lang w:val="en-US"/>
        </w:rPr>
        <w:t xml:space="preserve">, Pooja G., “Incineration process for solid waste management and effective utilization of by products”, IRJET, Vol:04 Issue: 12, Dec-2017, pp.378-382. </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[8] R.P. Singh, V.V. </w:t>
      </w:r>
      <w:proofErr w:type="spellStart"/>
      <w:r w:rsidRPr="004B2A60">
        <w:rPr>
          <w:rFonts w:ascii="Times New Roman" w:hAnsi="Times New Roman" w:cs="Times New Roman"/>
          <w:sz w:val="20"/>
          <w:szCs w:val="20"/>
          <w:lang w:val="en-US"/>
        </w:rPr>
        <w:t>Tyagi</w:t>
      </w:r>
      <w:proofErr w:type="spellEnd"/>
      <w:r w:rsidRPr="004B2A60">
        <w:rPr>
          <w:rFonts w:ascii="Times New Roman" w:hAnsi="Times New Roman" w:cs="Times New Roman"/>
          <w:sz w:val="20"/>
          <w:szCs w:val="20"/>
          <w:lang w:val="en-US"/>
        </w:rPr>
        <w:t xml:space="preserve">, </w:t>
      </w:r>
      <w:proofErr w:type="spellStart"/>
      <w:r w:rsidRPr="004B2A60">
        <w:rPr>
          <w:rFonts w:ascii="Times New Roman" w:hAnsi="Times New Roman" w:cs="Times New Roman"/>
          <w:sz w:val="20"/>
          <w:szCs w:val="20"/>
          <w:lang w:val="en-US"/>
        </w:rPr>
        <w:t>Tanu</w:t>
      </w:r>
      <w:proofErr w:type="spellEnd"/>
      <w:r w:rsidRPr="004B2A60">
        <w:rPr>
          <w:rFonts w:ascii="Times New Roman" w:hAnsi="Times New Roman" w:cs="Times New Roman"/>
          <w:sz w:val="20"/>
          <w:szCs w:val="20"/>
          <w:lang w:val="en-US"/>
        </w:rPr>
        <w:t xml:space="preserve"> Allen, </w:t>
      </w:r>
      <w:proofErr w:type="spellStart"/>
      <w:r w:rsidRPr="004B2A60">
        <w:rPr>
          <w:rFonts w:ascii="Times New Roman" w:hAnsi="Times New Roman" w:cs="Times New Roman"/>
          <w:sz w:val="20"/>
          <w:szCs w:val="20"/>
          <w:lang w:val="en-US"/>
        </w:rPr>
        <w:t>M.Hakimi</w:t>
      </w:r>
      <w:proofErr w:type="spellEnd"/>
      <w:r w:rsidRPr="004B2A60">
        <w:rPr>
          <w:rFonts w:ascii="Times New Roman" w:hAnsi="Times New Roman" w:cs="Times New Roman"/>
          <w:sz w:val="20"/>
          <w:szCs w:val="20"/>
          <w:lang w:val="en-US"/>
        </w:rPr>
        <w:t xml:space="preserve"> Ibrahim, </w:t>
      </w:r>
      <w:proofErr w:type="spellStart"/>
      <w:r w:rsidRPr="004B2A60">
        <w:rPr>
          <w:rFonts w:ascii="Times New Roman" w:hAnsi="Times New Roman" w:cs="Times New Roman"/>
          <w:sz w:val="20"/>
          <w:szCs w:val="20"/>
          <w:lang w:val="en-US"/>
        </w:rPr>
        <w:t>Richa</w:t>
      </w:r>
      <w:proofErr w:type="spellEnd"/>
      <w:r w:rsidRPr="004B2A60">
        <w:rPr>
          <w:rFonts w:ascii="Times New Roman" w:hAnsi="Times New Roman" w:cs="Times New Roman"/>
          <w:sz w:val="20"/>
          <w:szCs w:val="20"/>
          <w:lang w:val="en-US"/>
        </w:rPr>
        <w:t xml:space="preserve"> Kothari, “An overview for exploring the possibilities of energy generation from municipal solid waste (MSW) in Indian scenario,” Renewable and Sustainable Energy Reviews, 15</w:t>
      </w:r>
      <w:r w:rsidRPr="004B2A60">
        <w:rPr>
          <w:rFonts w:ascii="Times New Roman" w:hAnsi="Times New Roman" w:cs="Times New Roman"/>
          <w:sz w:val="20"/>
          <w:szCs w:val="20"/>
          <w:vertAlign w:val="superscript"/>
          <w:lang w:val="en-US"/>
        </w:rPr>
        <w:t>th</w:t>
      </w:r>
      <w:r w:rsidRPr="004B2A60">
        <w:rPr>
          <w:rFonts w:ascii="Times New Roman" w:hAnsi="Times New Roman" w:cs="Times New Roman"/>
          <w:sz w:val="20"/>
          <w:szCs w:val="20"/>
          <w:lang w:val="en-US"/>
        </w:rPr>
        <w:t xml:space="preserve"> September, 2011, pp. 4797-4808.</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[9] Santiago </w:t>
      </w:r>
      <w:proofErr w:type="spellStart"/>
      <w:r w:rsidRPr="004B2A60">
        <w:rPr>
          <w:rFonts w:ascii="Times New Roman" w:hAnsi="Times New Roman" w:cs="Times New Roman"/>
          <w:sz w:val="20"/>
          <w:szCs w:val="20"/>
          <w:lang w:val="en-US"/>
        </w:rPr>
        <w:t>Alzate</w:t>
      </w:r>
      <w:proofErr w:type="spellEnd"/>
      <w:r w:rsidRPr="004B2A60">
        <w:rPr>
          <w:rFonts w:ascii="Times New Roman" w:hAnsi="Times New Roman" w:cs="Times New Roman"/>
          <w:sz w:val="20"/>
          <w:szCs w:val="20"/>
          <w:lang w:val="en-US"/>
        </w:rPr>
        <w:t xml:space="preserve"> Arias., “Electricity generation potential from solid waste in three Colombian municipalities”, </w:t>
      </w:r>
      <w:proofErr w:type="spellStart"/>
      <w:r w:rsidRPr="004B2A60">
        <w:rPr>
          <w:rFonts w:ascii="Times New Roman" w:hAnsi="Times New Roman" w:cs="Times New Roman"/>
          <w:sz w:val="20"/>
          <w:szCs w:val="20"/>
          <w:lang w:val="en-US"/>
        </w:rPr>
        <w:t>Technologicas</w:t>
      </w:r>
      <w:proofErr w:type="spellEnd"/>
      <w:r w:rsidRPr="004B2A60">
        <w:rPr>
          <w:rFonts w:ascii="Times New Roman" w:hAnsi="Times New Roman" w:cs="Times New Roman"/>
          <w:sz w:val="20"/>
          <w:szCs w:val="20"/>
          <w:lang w:val="en-US"/>
        </w:rPr>
        <w:t xml:space="preserve">, Vol:21, No.42, May-August 2018, pp.111-128. </w:t>
      </w:r>
    </w:p>
    <w:p w:rsidR="00B74D20" w:rsidRPr="004B2A60" w:rsidRDefault="00B74D20" w:rsidP="00B74D20">
      <w:pPr>
        <w:pStyle w:val="Default"/>
        <w:numPr>
          <w:ilvl w:val="0"/>
          <w:numId w:val="16"/>
        </w:numPr>
        <w:spacing w:line="276" w:lineRule="auto"/>
        <w:jc w:val="both"/>
        <w:rPr>
          <w:rFonts w:ascii="Times New Roman" w:hAnsi="Times New Roman" w:cs="Times New Roman"/>
          <w:sz w:val="20"/>
          <w:szCs w:val="20"/>
        </w:rPr>
      </w:pPr>
      <w:r w:rsidRPr="004B2A60">
        <w:rPr>
          <w:rFonts w:ascii="Times New Roman" w:hAnsi="Times New Roman" w:cs="Times New Roman"/>
          <w:sz w:val="20"/>
          <w:szCs w:val="20"/>
          <w:lang w:val="en-US"/>
        </w:rPr>
        <w:t xml:space="preserve">[10] Wen-Tien Tsai, “Promoting the circular economy via waste-to-power (WTP) in Taiwan”, Resources, 14 May 2019. </w:t>
      </w:r>
    </w:p>
    <w:p w:rsidR="00B74D20" w:rsidRPr="00531E7D" w:rsidRDefault="00B74D20" w:rsidP="00B74D20">
      <w:pPr>
        <w:pStyle w:val="Default"/>
        <w:spacing w:line="276" w:lineRule="auto"/>
        <w:jc w:val="both"/>
        <w:rPr>
          <w:rFonts w:ascii="Times New Roman" w:hAnsi="Times New Roman" w:cs="Times New Roman"/>
          <w:sz w:val="20"/>
          <w:szCs w:val="20"/>
          <w:lang w:val="en-US"/>
        </w:rPr>
      </w:pPr>
    </w:p>
    <w:p w:rsidR="00B74D20" w:rsidRDefault="00B74D20" w:rsidP="00B74D20">
      <w:pPr>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B74D20" w:rsidRPr="0064531C" w:rsidRDefault="00B74D20" w:rsidP="00B74D20">
      <w:pPr>
        <w:jc w:val="both"/>
        <w:rPr>
          <w:rFonts w:ascii="Times New Roman" w:hAnsi="Times New Roman" w:cs="Times New Roman"/>
          <w:sz w:val="20"/>
          <w:szCs w:val="20"/>
        </w:rPr>
      </w:pPr>
    </w:p>
    <w:p w:rsidR="00B74D20" w:rsidRPr="000B7C0B" w:rsidRDefault="00B74D20" w:rsidP="00B74D20">
      <w:pPr>
        <w:jc w:val="both"/>
        <w:rPr>
          <w:rFonts w:ascii="Times New Roman" w:hAnsi="Times New Roman" w:cs="Times New Roman"/>
          <w:sz w:val="20"/>
          <w:szCs w:val="20"/>
          <w:lang w:val="en-US"/>
        </w:rPr>
      </w:pPr>
    </w:p>
    <w:p w:rsidR="00B74D20" w:rsidRPr="00E969BA" w:rsidRDefault="00B74D20" w:rsidP="00B74D20">
      <w:pPr>
        <w:pStyle w:val="Default"/>
        <w:jc w:val="both"/>
        <w:rPr>
          <w:rFonts w:ascii="Times New Roman" w:hAnsi="Times New Roman" w:cs="Times New Roman"/>
          <w:color w:val="auto"/>
          <w:sz w:val="20"/>
          <w:szCs w:val="20"/>
        </w:rPr>
      </w:pPr>
    </w:p>
    <w:p w:rsidR="00B74D20" w:rsidRPr="00B74D20" w:rsidRDefault="00B74D20" w:rsidP="00B74D20">
      <w:pPr>
        <w:jc w:val="center"/>
        <w:rPr>
          <w:rFonts w:ascii="Times New Roman" w:hAnsi="Times New Roman" w:cs="Times New Roman"/>
          <w:i/>
          <w:sz w:val="20"/>
          <w:szCs w:val="20"/>
          <w:lang w:val="en-US"/>
        </w:rPr>
      </w:pPr>
    </w:p>
    <w:sectPr w:rsidR="00B74D20" w:rsidRPr="00B74D20" w:rsidSect="000539BF">
      <w:type w:val="continuous"/>
      <w:pgSz w:w="11906" w:h="16838" w:code="9"/>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2132"/>
    <w:multiLevelType w:val="hybridMultilevel"/>
    <w:tmpl w:val="E9224A6A"/>
    <w:lvl w:ilvl="0" w:tplc="E5AA6B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469A7"/>
    <w:multiLevelType w:val="hybridMultilevel"/>
    <w:tmpl w:val="DA3A9EB0"/>
    <w:lvl w:ilvl="0" w:tplc="5FDE5C52">
      <w:start w:val="1"/>
      <w:numFmt w:val="bullet"/>
      <w:lvlText w:val="•"/>
      <w:lvlJc w:val="left"/>
      <w:pPr>
        <w:tabs>
          <w:tab w:val="num" w:pos="720"/>
        </w:tabs>
        <w:ind w:left="720" w:hanging="360"/>
      </w:pPr>
      <w:rPr>
        <w:rFonts w:ascii="Arial" w:hAnsi="Arial" w:hint="default"/>
      </w:rPr>
    </w:lvl>
    <w:lvl w:ilvl="1" w:tplc="22EAE086" w:tentative="1">
      <w:start w:val="1"/>
      <w:numFmt w:val="bullet"/>
      <w:lvlText w:val="•"/>
      <w:lvlJc w:val="left"/>
      <w:pPr>
        <w:tabs>
          <w:tab w:val="num" w:pos="1440"/>
        </w:tabs>
        <w:ind w:left="1440" w:hanging="360"/>
      </w:pPr>
      <w:rPr>
        <w:rFonts w:ascii="Arial" w:hAnsi="Arial" w:hint="default"/>
      </w:rPr>
    </w:lvl>
    <w:lvl w:ilvl="2" w:tplc="3120202C" w:tentative="1">
      <w:start w:val="1"/>
      <w:numFmt w:val="bullet"/>
      <w:lvlText w:val="•"/>
      <w:lvlJc w:val="left"/>
      <w:pPr>
        <w:tabs>
          <w:tab w:val="num" w:pos="2160"/>
        </w:tabs>
        <w:ind w:left="2160" w:hanging="360"/>
      </w:pPr>
      <w:rPr>
        <w:rFonts w:ascii="Arial" w:hAnsi="Arial" w:hint="default"/>
      </w:rPr>
    </w:lvl>
    <w:lvl w:ilvl="3" w:tplc="BFD2730C" w:tentative="1">
      <w:start w:val="1"/>
      <w:numFmt w:val="bullet"/>
      <w:lvlText w:val="•"/>
      <w:lvlJc w:val="left"/>
      <w:pPr>
        <w:tabs>
          <w:tab w:val="num" w:pos="2880"/>
        </w:tabs>
        <w:ind w:left="2880" w:hanging="360"/>
      </w:pPr>
      <w:rPr>
        <w:rFonts w:ascii="Arial" w:hAnsi="Arial" w:hint="default"/>
      </w:rPr>
    </w:lvl>
    <w:lvl w:ilvl="4" w:tplc="FD787AB2" w:tentative="1">
      <w:start w:val="1"/>
      <w:numFmt w:val="bullet"/>
      <w:lvlText w:val="•"/>
      <w:lvlJc w:val="left"/>
      <w:pPr>
        <w:tabs>
          <w:tab w:val="num" w:pos="3600"/>
        </w:tabs>
        <w:ind w:left="3600" w:hanging="360"/>
      </w:pPr>
      <w:rPr>
        <w:rFonts w:ascii="Arial" w:hAnsi="Arial" w:hint="default"/>
      </w:rPr>
    </w:lvl>
    <w:lvl w:ilvl="5" w:tplc="7814F8F8" w:tentative="1">
      <w:start w:val="1"/>
      <w:numFmt w:val="bullet"/>
      <w:lvlText w:val="•"/>
      <w:lvlJc w:val="left"/>
      <w:pPr>
        <w:tabs>
          <w:tab w:val="num" w:pos="4320"/>
        </w:tabs>
        <w:ind w:left="4320" w:hanging="360"/>
      </w:pPr>
      <w:rPr>
        <w:rFonts w:ascii="Arial" w:hAnsi="Arial" w:hint="default"/>
      </w:rPr>
    </w:lvl>
    <w:lvl w:ilvl="6" w:tplc="E7EA7A96" w:tentative="1">
      <w:start w:val="1"/>
      <w:numFmt w:val="bullet"/>
      <w:lvlText w:val="•"/>
      <w:lvlJc w:val="left"/>
      <w:pPr>
        <w:tabs>
          <w:tab w:val="num" w:pos="5040"/>
        </w:tabs>
        <w:ind w:left="5040" w:hanging="360"/>
      </w:pPr>
      <w:rPr>
        <w:rFonts w:ascii="Arial" w:hAnsi="Arial" w:hint="default"/>
      </w:rPr>
    </w:lvl>
    <w:lvl w:ilvl="7" w:tplc="4F480612" w:tentative="1">
      <w:start w:val="1"/>
      <w:numFmt w:val="bullet"/>
      <w:lvlText w:val="•"/>
      <w:lvlJc w:val="left"/>
      <w:pPr>
        <w:tabs>
          <w:tab w:val="num" w:pos="5760"/>
        </w:tabs>
        <w:ind w:left="5760" w:hanging="360"/>
      </w:pPr>
      <w:rPr>
        <w:rFonts w:ascii="Arial" w:hAnsi="Arial" w:hint="default"/>
      </w:rPr>
    </w:lvl>
    <w:lvl w:ilvl="8" w:tplc="209C47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624F5D"/>
    <w:multiLevelType w:val="hybridMultilevel"/>
    <w:tmpl w:val="00D0A85E"/>
    <w:lvl w:ilvl="0" w:tplc="3A424B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D0274"/>
    <w:multiLevelType w:val="hybridMultilevel"/>
    <w:tmpl w:val="E0EEC754"/>
    <w:lvl w:ilvl="0" w:tplc="81204406">
      <w:start w:val="1"/>
      <w:numFmt w:val="lowerRoman"/>
      <w:lvlText w:val="%1."/>
      <w:lvlJc w:val="left"/>
      <w:pPr>
        <w:ind w:left="1800" w:hanging="360"/>
      </w:pPr>
      <w:rPr>
        <w:rFonts w:ascii="Times New Roman" w:eastAsiaTheme="minorHAnsi" w:hAnsi="Times New Roman" w:cs="Times New Roman"/>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FA4606B"/>
    <w:multiLevelType w:val="hybridMultilevel"/>
    <w:tmpl w:val="5E72C766"/>
    <w:lvl w:ilvl="0" w:tplc="356266B2">
      <w:start w:val="1"/>
      <w:numFmt w:val="bullet"/>
      <w:lvlText w:val="•"/>
      <w:lvlJc w:val="left"/>
      <w:pPr>
        <w:tabs>
          <w:tab w:val="num" w:pos="720"/>
        </w:tabs>
        <w:ind w:left="720" w:hanging="360"/>
      </w:pPr>
      <w:rPr>
        <w:rFonts w:ascii="Arial" w:hAnsi="Arial" w:hint="default"/>
      </w:rPr>
    </w:lvl>
    <w:lvl w:ilvl="1" w:tplc="3E72F6EE" w:tentative="1">
      <w:start w:val="1"/>
      <w:numFmt w:val="bullet"/>
      <w:lvlText w:val="•"/>
      <w:lvlJc w:val="left"/>
      <w:pPr>
        <w:tabs>
          <w:tab w:val="num" w:pos="1440"/>
        </w:tabs>
        <w:ind w:left="1440" w:hanging="360"/>
      </w:pPr>
      <w:rPr>
        <w:rFonts w:ascii="Arial" w:hAnsi="Arial" w:hint="default"/>
      </w:rPr>
    </w:lvl>
    <w:lvl w:ilvl="2" w:tplc="910279FA" w:tentative="1">
      <w:start w:val="1"/>
      <w:numFmt w:val="bullet"/>
      <w:lvlText w:val="•"/>
      <w:lvlJc w:val="left"/>
      <w:pPr>
        <w:tabs>
          <w:tab w:val="num" w:pos="2160"/>
        </w:tabs>
        <w:ind w:left="2160" w:hanging="360"/>
      </w:pPr>
      <w:rPr>
        <w:rFonts w:ascii="Arial" w:hAnsi="Arial" w:hint="default"/>
      </w:rPr>
    </w:lvl>
    <w:lvl w:ilvl="3" w:tplc="F982AA58" w:tentative="1">
      <w:start w:val="1"/>
      <w:numFmt w:val="bullet"/>
      <w:lvlText w:val="•"/>
      <w:lvlJc w:val="left"/>
      <w:pPr>
        <w:tabs>
          <w:tab w:val="num" w:pos="2880"/>
        </w:tabs>
        <w:ind w:left="2880" w:hanging="360"/>
      </w:pPr>
      <w:rPr>
        <w:rFonts w:ascii="Arial" w:hAnsi="Arial" w:hint="default"/>
      </w:rPr>
    </w:lvl>
    <w:lvl w:ilvl="4" w:tplc="A5762FFE" w:tentative="1">
      <w:start w:val="1"/>
      <w:numFmt w:val="bullet"/>
      <w:lvlText w:val="•"/>
      <w:lvlJc w:val="left"/>
      <w:pPr>
        <w:tabs>
          <w:tab w:val="num" w:pos="3600"/>
        </w:tabs>
        <w:ind w:left="3600" w:hanging="360"/>
      </w:pPr>
      <w:rPr>
        <w:rFonts w:ascii="Arial" w:hAnsi="Arial" w:hint="default"/>
      </w:rPr>
    </w:lvl>
    <w:lvl w:ilvl="5" w:tplc="AEBE5252" w:tentative="1">
      <w:start w:val="1"/>
      <w:numFmt w:val="bullet"/>
      <w:lvlText w:val="•"/>
      <w:lvlJc w:val="left"/>
      <w:pPr>
        <w:tabs>
          <w:tab w:val="num" w:pos="4320"/>
        </w:tabs>
        <w:ind w:left="4320" w:hanging="360"/>
      </w:pPr>
      <w:rPr>
        <w:rFonts w:ascii="Arial" w:hAnsi="Arial" w:hint="default"/>
      </w:rPr>
    </w:lvl>
    <w:lvl w:ilvl="6" w:tplc="8004B208" w:tentative="1">
      <w:start w:val="1"/>
      <w:numFmt w:val="bullet"/>
      <w:lvlText w:val="•"/>
      <w:lvlJc w:val="left"/>
      <w:pPr>
        <w:tabs>
          <w:tab w:val="num" w:pos="5040"/>
        </w:tabs>
        <w:ind w:left="5040" w:hanging="360"/>
      </w:pPr>
      <w:rPr>
        <w:rFonts w:ascii="Arial" w:hAnsi="Arial" w:hint="default"/>
      </w:rPr>
    </w:lvl>
    <w:lvl w:ilvl="7" w:tplc="5C0A5570" w:tentative="1">
      <w:start w:val="1"/>
      <w:numFmt w:val="bullet"/>
      <w:lvlText w:val="•"/>
      <w:lvlJc w:val="left"/>
      <w:pPr>
        <w:tabs>
          <w:tab w:val="num" w:pos="5760"/>
        </w:tabs>
        <w:ind w:left="5760" w:hanging="360"/>
      </w:pPr>
      <w:rPr>
        <w:rFonts w:ascii="Arial" w:hAnsi="Arial" w:hint="default"/>
      </w:rPr>
    </w:lvl>
    <w:lvl w:ilvl="8" w:tplc="20A80E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2346D5"/>
    <w:multiLevelType w:val="hybridMultilevel"/>
    <w:tmpl w:val="45A6667E"/>
    <w:lvl w:ilvl="0" w:tplc="464645BA">
      <w:start w:val="1"/>
      <w:numFmt w:val="bullet"/>
      <w:lvlText w:val="•"/>
      <w:lvlJc w:val="left"/>
      <w:pPr>
        <w:tabs>
          <w:tab w:val="num" w:pos="720"/>
        </w:tabs>
        <w:ind w:left="720" w:hanging="360"/>
      </w:pPr>
      <w:rPr>
        <w:rFonts w:ascii="Arial" w:hAnsi="Arial" w:hint="default"/>
      </w:rPr>
    </w:lvl>
    <w:lvl w:ilvl="1" w:tplc="5DFCEF50" w:tentative="1">
      <w:start w:val="1"/>
      <w:numFmt w:val="bullet"/>
      <w:lvlText w:val="•"/>
      <w:lvlJc w:val="left"/>
      <w:pPr>
        <w:tabs>
          <w:tab w:val="num" w:pos="1440"/>
        </w:tabs>
        <w:ind w:left="1440" w:hanging="360"/>
      </w:pPr>
      <w:rPr>
        <w:rFonts w:ascii="Arial" w:hAnsi="Arial" w:hint="default"/>
      </w:rPr>
    </w:lvl>
    <w:lvl w:ilvl="2" w:tplc="4DFC3DFA" w:tentative="1">
      <w:start w:val="1"/>
      <w:numFmt w:val="bullet"/>
      <w:lvlText w:val="•"/>
      <w:lvlJc w:val="left"/>
      <w:pPr>
        <w:tabs>
          <w:tab w:val="num" w:pos="2160"/>
        </w:tabs>
        <w:ind w:left="2160" w:hanging="360"/>
      </w:pPr>
      <w:rPr>
        <w:rFonts w:ascii="Arial" w:hAnsi="Arial" w:hint="default"/>
      </w:rPr>
    </w:lvl>
    <w:lvl w:ilvl="3" w:tplc="2040B1EC" w:tentative="1">
      <w:start w:val="1"/>
      <w:numFmt w:val="bullet"/>
      <w:lvlText w:val="•"/>
      <w:lvlJc w:val="left"/>
      <w:pPr>
        <w:tabs>
          <w:tab w:val="num" w:pos="2880"/>
        </w:tabs>
        <w:ind w:left="2880" w:hanging="360"/>
      </w:pPr>
      <w:rPr>
        <w:rFonts w:ascii="Arial" w:hAnsi="Arial" w:hint="default"/>
      </w:rPr>
    </w:lvl>
    <w:lvl w:ilvl="4" w:tplc="59BA975A" w:tentative="1">
      <w:start w:val="1"/>
      <w:numFmt w:val="bullet"/>
      <w:lvlText w:val="•"/>
      <w:lvlJc w:val="left"/>
      <w:pPr>
        <w:tabs>
          <w:tab w:val="num" w:pos="3600"/>
        </w:tabs>
        <w:ind w:left="3600" w:hanging="360"/>
      </w:pPr>
      <w:rPr>
        <w:rFonts w:ascii="Arial" w:hAnsi="Arial" w:hint="default"/>
      </w:rPr>
    </w:lvl>
    <w:lvl w:ilvl="5" w:tplc="D53ABE36" w:tentative="1">
      <w:start w:val="1"/>
      <w:numFmt w:val="bullet"/>
      <w:lvlText w:val="•"/>
      <w:lvlJc w:val="left"/>
      <w:pPr>
        <w:tabs>
          <w:tab w:val="num" w:pos="4320"/>
        </w:tabs>
        <w:ind w:left="4320" w:hanging="360"/>
      </w:pPr>
      <w:rPr>
        <w:rFonts w:ascii="Arial" w:hAnsi="Arial" w:hint="default"/>
      </w:rPr>
    </w:lvl>
    <w:lvl w:ilvl="6" w:tplc="B8008486" w:tentative="1">
      <w:start w:val="1"/>
      <w:numFmt w:val="bullet"/>
      <w:lvlText w:val="•"/>
      <w:lvlJc w:val="left"/>
      <w:pPr>
        <w:tabs>
          <w:tab w:val="num" w:pos="5040"/>
        </w:tabs>
        <w:ind w:left="5040" w:hanging="360"/>
      </w:pPr>
      <w:rPr>
        <w:rFonts w:ascii="Arial" w:hAnsi="Arial" w:hint="default"/>
      </w:rPr>
    </w:lvl>
    <w:lvl w:ilvl="7" w:tplc="8780D664" w:tentative="1">
      <w:start w:val="1"/>
      <w:numFmt w:val="bullet"/>
      <w:lvlText w:val="•"/>
      <w:lvlJc w:val="left"/>
      <w:pPr>
        <w:tabs>
          <w:tab w:val="num" w:pos="5760"/>
        </w:tabs>
        <w:ind w:left="5760" w:hanging="360"/>
      </w:pPr>
      <w:rPr>
        <w:rFonts w:ascii="Arial" w:hAnsi="Arial" w:hint="default"/>
      </w:rPr>
    </w:lvl>
    <w:lvl w:ilvl="8" w:tplc="58D8E0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673B8F"/>
    <w:multiLevelType w:val="hybridMultilevel"/>
    <w:tmpl w:val="291EE7C4"/>
    <w:lvl w:ilvl="0" w:tplc="0F20856C">
      <w:start w:val="1"/>
      <w:numFmt w:val="bullet"/>
      <w:lvlText w:val="•"/>
      <w:lvlJc w:val="left"/>
      <w:pPr>
        <w:tabs>
          <w:tab w:val="num" w:pos="720"/>
        </w:tabs>
        <w:ind w:left="720" w:hanging="360"/>
      </w:pPr>
      <w:rPr>
        <w:rFonts w:ascii="Arial" w:hAnsi="Arial" w:hint="default"/>
      </w:rPr>
    </w:lvl>
    <w:lvl w:ilvl="1" w:tplc="F50456DE" w:tentative="1">
      <w:start w:val="1"/>
      <w:numFmt w:val="bullet"/>
      <w:lvlText w:val="•"/>
      <w:lvlJc w:val="left"/>
      <w:pPr>
        <w:tabs>
          <w:tab w:val="num" w:pos="1440"/>
        </w:tabs>
        <w:ind w:left="1440" w:hanging="360"/>
      </w:pPr>
      <w:rPr>
        <w:rFonts w:ascii="Arial" w:hAnsi="Arial" w:hint="default"/>
      </w:rPr>
    </w:lvl>
    <w:lvl w:ilvl="2" w:tplc="E36649F2" w:tentative="1">
      <w:start w:val="1"/>
      <w:numFmt w:val="bullet"/>
      <w:lvlText w:val="•"/>
      <w:lvlJc w:val="left"/>
      <w:pPr>
        <w:tabs>
          <w:tab w:val="num" w:pos="2160"/>
        </w:tabs>
        <w:ind w:left="2160" w:hanging="360"/>
      </w:pPr>
      <w:rPr>
        <w:rFonts w:ascii="Arial" w:hAnsi="Arial" w:hint="default"/>
      </w:rPr>
    </w:lvl>
    <w:lvl w:ilvl="3" w:tplc="3A0C5672" w:tentative="1">
      <w:start w:val="1"/>
      <w:numFmt w:val="bullet"/>
      <w:lvlText w:val="•"/>
      <w:lvlJc w:val="left"/>
      <w:pPr>
        <w:tabs>
          <w:tab w:val="num" w:pos="2880"/>
        </w:tabs>
        <w:ind w:left="2880" w:hanging="360"/>
      </w:pPr>
      <w:rPr>
        <w:rFonts w:ascii="Arial" w:hAnsi="Arial" w:hint="default"/>
      </w:rPr>
    </w:lvl>
    <w:lvl w:ilvl="4" w:tplc="B0789CD4" w:tentative="1">
      <w:start w:val="1"/>
      <w:numFmt w:val="bullet"/>
      <w:lvlText w:val="•"/>
      <w:lvlJc w:val="left"/>
      <w:pPr>
        <w:tabs>
          <w:tab w:val="num" w:pos="3600"/>
        </w:tabs>
        <w:ind w:left="3600" w:hanging="360"/>
      </w:pPr>
      <w:rPr>
        <w:rFonts w:ascii="Arial" w:hAnsi="Arial" w:hint="default"/>
      </w:rPr>
    </w:lvl>
    <w:lvl w:ilvl="5" w:tplc="E2F8D87E" w:tentative="1">
      <w:start w:val="1"/>
      <w:numFmt w:val="bullet"/>
      <w:lvlText w:val="•"/>
      <w:lvlJc w:val="left"/>
      <w:pPr>
        <w:tabs>
          <w:tab w:val="num" w:pos="4320"/>
        </w:tabs>
        <w:ind w:left="4320" w:hanging="360"/>
      </w:pPr>
      <w:rPr>
        <w:rFonts w:ascii="Arial" w:hAnsi="Arial" w:hint="default"/>
      </w:rPr>
    </w:lvl>
    <w:lvl w:ilvl="6" w:tplc="E77036E6" w:tentative="1">
      <w:start w:val="1"/>
      <w:numFmt w:val="bullet"/>
      <w:lvlText w:val="•"/>
      <w:lvlJc w:val="left"/>
      <w:pPr>
        <w:tabs>
          <w:tab w:val="num" w:pos="5040"/>
        </w:tabs>
        <w:ind w:left="5040" w:hanging="360"/>
      </w:pPr>
      <w:rPr>
        <w:rFonts w:ascii="Arial" w:hAnsi="Arial" w:hint="default"/>
      </w:rPr>
    </w:lvl>
    <w:lvl w:ilvl="7" w:tplc="92763796" w:tentative="1">
      <w:start w:val="1"/>
      <w:numFmt w:val="bullet"/>
      <w:lvlText w:val="•"/>
      <w:lvlJc w:val="left"/>
      <w:pPr>
        <w:tabs>
          <w:tab w:val="num" w:pos="5760"/>
        </w:tabs>
        <w:ind w:left="5760" w:hanging="360"/>
      </w:pPr>
      <w:rPr>
        <w:rFonts w:ascii="Arial" w:hAnsi="Arial" w:hint="default"/>
      </w:rPr>
    </w:lvl>
    <w:lvl w:ilvl="8" w:tplc="C15A4C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327E05"/>
    <w:multiLevelType w:val="hybridMultilevel"/>
    <w:tmpl w:val="B39E4FC8"/>
    <w:lvl w:ilvl="0" w:tplc="382AF56A">
      <w:start w:val="1"/>
      <w:numFmt w:val="bullet"/>
      <w:lvlText w:val="•"/>
      <w:lvlJc w:val="left"/>
      <w:pPr>
        <w:tabs>
          <w:tab w:val="num" w:pos="720"/>
        </w:tabs>
        <w:ind w:left="720" w:hanging="360"/>
      </w:pPr>
      <w:rPr>
        <w:rFonts w:ascii="Arial" w:hAnsi="Arial" w:hint="default"/>
      </w:rPr>
    </w:lvl>
    <w:lvl w:ilvl="1" w:tplc="943C48D8" w:tentative="1">
      <w:start w:val="1"/>
      <w:numFmt w:val="bullet"/>
      <w:lvlText w:val="•"/>
      <w:lvlJc w:val="left"/>
      <w:pPr>
        <w:tabs>
          <w:tab w:val="num" w:pos="1440"/>
        </w:tabs>
        <w:ind w:left="1440" w:hanging="360"/>
      </w:pPr>
      <w:rPr>
        <w:rFonts w:ascii="Arial" w:hAnsi="Arial" w:hint="default"/>
      </w:rPr>
    </w:lvl>
    <w:lvl w:ilvl="2" w:tplc="DEA893E0" w:tentative="1">
      <w:start w:val="1"/>
      <w:numFmt w:val="bullet"/>
      <w:lvlText w:val="•"/>
      <w:lvlJc w:val="left"/>
      <w:pPr>
        <w:tabs>
          <w:tab w:val="num" w:pos="2160"/>
        </w:tabs>
        <w:ind w:left="2160" w:hanging="360"/>
      </w:pPr>
      <w:rPr>
        <w:rFonts w:ascii="Arial" w:hAnsi="Arial" w:hint="default"/>
      </w:rPr>
    </w:lvl>
    <w:lvl w:ilvl="3" w:tplc="5C72D486" w:tentative="1">
      <w:start w:val="1"/>
      <w:numFmt w:val="bullet"/>
      <w:lvlText w:val="•"/>
      <w:lvlJc w:val="left"/>
      <w:pPr>
        <w:tabs>
          <w:tab w:val="num" w:pos="2880"/>
        </w:tabs>
        <w:ind w:left="2880" w:hanging="360"/>
      </w:pPr>
      <w:rPr>
        <w:rFonts w:ascii="Arial" w:hAnsi="Arial" w:hint="default"/>
      </w:rPr>
    </w:lvl>
    <w:lvl w:ilvl="4" w:tplc="BE4E54A6" w:tentative="1">
      <w:start w:val="1"/>
      <w:numFmt w:val="bullet"/>
      <w:lvlText w:val="•"/>
      <w:lvlJc w:val="left"/>
      <w:pPr>
        <w:tabs>
          <w:tab w:val="num" w:pos="3600"/>
        </w:tabs>
        <w:ind w:left="3600" w:hanging="360"/>
      </w:pPr>
      <w:rPr>
        <w:rFonts w:ascii="Arial" w:hAnsi="Arial" w:hint="default"/>
      </w:rPr>
    </w:lvl>
    <w:lvl w:ilvl="5" w:tplc="CEFC1CA2" w:tentative="1">
      <w:start w:val="1"/>
      <w:numFmt w:val="bullet"/>
      <w:lvlText w:val="•"/>
      <w:lvlJc w:val="left"/>
      <w:pPr>
        <w:tabs>
          <w:tab w:val="num" w:pos="4320"/>
        </w:tabs>
        <w:ind w:left="4320" w:hanging="360"/>
      </w:pPr>
      <w:rPr>
        <w:rFonts w:ascii="Arial" w:hAnsi="Arial" w:hint="default"/>
      </w:rPr>
    </w:lvl>
    <w:lvl w:ilvl="6" w:tplc="DD4EBD88" w:tentative="1">
      <w:start w:val="1"/>
      <w:numFmt w:val="bullet"/>
      <w:lvlText w:val="•"/>
      <w:lvlJc w:val="left"/>
      <w:pPr>
        <w:tabs>
          <w:tab w:val="num" w:pos="5040"/>
        </w:tabs>
        <w:ind w:left="5040" w:hanging="360"/>
      </w:pPr>
      <w:rPr>
        <w:rFonts w:ascii="Arial" w:hAnsi="Arial" w:hint="default"/>
      </w:rPr>
    </w:lvl>
    <w:lvl w:ilvl="7" w:tplc="8EE422D6" w:tentative="1">
      <w:start w:val="1"/>
      <w:numFmt w:val="bullet"/>
      <w:lvlText w:val="•"/>
      <w:lvlJc w:val="left"/>
      <w:pPr>
        <w:tabs>
          <w:tab w:val="num" w:pos="5760"/>
        </w:tabs>
        <w:ind w:left="5760" w:hanging="360"/>
      </w:pPr>
      <w:rPr>
        <w:rFonts w:ascii="Arial" w:hAnsi="Arial" w:hint="default"/>
      </w:rPr>
    </w:lvl>
    <w:lvl w:ilvl="8" w:tplc="D8A0EE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B942CE"/>
    <w:multiLevelType w:val="hybridMultilevel"/>
    <w:tmpl w:val="4000A956"/>
    <w:lvl w:ilvl="0" w:tplc="EB48EC04">
      <w:start w:val="1"/>
      <w:numFmt w:val="decimal"/>
      <w:lvlText w:val="%1."/>
      <w:lvlJc w:val="left"/>
      <w:pPr>
        <w:tabs>
          <w:tab w:val="num" w:pos="720"/>
        </w:tabs>
        <w:ind w:left="720" w:hanging="360"/>
      </w:pPr>
    </w:lvl>
    <w:lvl w:ilvl="1" w:tplc="01E86632" w:tentative="1">
      <w:start w:val="1"/>
      <w:numFmt w:val="decimal"/>
      <w:lvlText w:val="%2."/>
      <w:lvlJc w:val="left"/>
      <w:pPr>
        <w:tabs>
          <w:tab w:val="num" w:pos="1440"/>
        </w:tabs>
        <w:ind w:left="1440" w:hanging="360"/>
      </w:pPr>
    </w:lvl>
    <w:lvl w:ilvl="2" w:tplc="1C8C8A96" w:tentative="1">
      <w:start w:val="1"/>
      <w:numFmt w:val="decimal"/>
      <w:lvlText w:val="%3."/>
      <w:lvlJc w:val="left"/>
      <w:pPr>
        <w:tabs>
          <w:tab w:val="num" w:pos="2160"/>
        </w:tabs>
        <w:ind w:left="2160" w:hanging="360"/>
      </w:pPr>
    </w:lvl>
    <w:lvl w:ilvl="3" w:tplc="2B2A3CC4" w:tentative="1">
      <w:start w:val="1"/>
      <w:numFmt w:val="decimal"/>
      <w:lvlText w:val="%4."/>
      <w:lvlJc w:val="left"/>
      <w:pPr>
        <w:tabs>
          <w:tab w:val="num" w:pos="2880"/>
        </w:tabs>
        <w:ind w:left="2880" w:hanging="360"/>
      </w:pPr>
    </w:lvl>
    <w:lvl w:ilvl="4" w:tplc="787EE932" w:tentative="1">
      <w:start w:val="1"/>
      <w:numFmt w:val="decimal"/>
      <w:lvlText w:val="%5."/>
      <w:lvlJc w:val="left"/>
      <w:pPr>
        <w:tabs>
          <w:tab w:val="num" w:pos="3600"/>
        </w:tabs>
        <w:ind w:left="3600" w:hanging="360"/>
      </w:pPr>
    </w:lvl>
    <w:lvl w:ilvl="5" w:tplc="AB4ACD06" w:tentative="1">
      <w:start w:val="1"/>
      <w:numFmt w:val="decimal"/>
      <w:lvlText w:val="%6."/>
      <w:lvlJc w:val="left"/>
      <w:pPr>
        <w:tabs>
          <w:tab w:val="num" w:pos="4320"/>
        </w:tabs>
        <w:ind w:left="4320" w:hanging="360"/>
      </w:pPr>
    </w:lvl>
    <w:lvl w:ilvl="6" w:tplc="04EE68C4" w:tentative="1">
      <w:start w:val="1"/>
      <w:numFmt w:val="decimal"/>
      <w:lvlText w:val="%7."/>
      <w:lvlJc w:val="left"/>
      <w:pPr>
        <w:tabs>
          <w:tab w:val="num" w:pos="5040"/>
        </w:tabs>
        <w:ind w:left="5040" w:hanging="360"/>
      </w:pPr>
    </w:lvl>
    <w:lvl w:ilvl="7" w:tplc="C3A8A47E" w:tentative="1">
      <w:start w:val="1"/>
      <w:numFmt w:val="decimal"/>
      <w:lvlText w:val="%8."/>
      <w:lvlJc w:val="left"/>
      <w:pPr>
        <w:tabs>
          <w:tab w:val="num" w:pos="5760"/>
        </w:tabs>
        <w:ind w:left="5760" w:hanging="360"/>
      </w:pPr>
    </w:lvl>
    <w:lvl w:ilvl="8" w:tplc="05AABBC0" w:tentative="1">
      <w:start w:val="1"/>
      <w:numFmt w:val="decimal"/>
      <w:lvlText w:val="%9."/>
      <w:lvlJc w:val="left"/>
      <w:pPr>
        <w:tabs>
          <w:tab w:val="num" w:pos="6480"/>
        </w:tabs>
        <w:ind w:left="6480" w:hanging="360"/>
      </w:pPr>
    </w:lvl>
  </w:abstractNum>
  <w:abstractNum w:abstractNumId="9" w15:restartNumberingAfterBreak="0">
    <w:nsid w:val="429053D5"/>
    <w:multiLevelType w:val="hybridMultilevel"/>
    <w:tmpl w:val="901C2334"/>
    <w:lvl w:ilvl="0" w:tplc="DA625C14">
      <w:start w:val="1"/>
      <w:numFmt w:val="bullet"/>
      <w:lvlText w:val="•"/>
      <w:lvlJc w:val="left"/>
      <w:pPr>
        <w:tabs>
          <w:tab w:val="num" w:pos="720"/>
        </w:tabs>
        <w:ind w:left="720" w:hanging="360"/>
      </w:pPr>
      <w:rPr>
        <w:rFonts w:ascii="Arial" w:hAnsi="Arial" w:hint="default"/>
      </w:rPr>
    </w:lvl>
    <w:lvl w:ilvl="1" w:tplc="D0CCAF4A" w:tentative="1">
      <w:start w:val="1"/>
      <w:numFmt w:val="bullet"/>
      <w:lvlText w:val="•"/>
      <w:lvlJc w:val="left"/>
      <w:pPr>
        <w:tabs>
          <w:tab w:val="num" w:pos="1440"/>
        </w:tabs>
        <w:ind w:left="1440" w:hanging="360"/>
      </w:pPr>
      <w:rPr>
        <w:rFonts w:ascii="Arial" w:hAnsi="Arial" w:hint="default"/>
      </w:rPr>
    </w:lvl>
    <w:lvl w:ilvl="2" w:tplc="372A95E4" w:tentative="1">
      <w:start w:val="1"/>
      <w:numFmt w:val="bullet"/>
      <w:lvlText w:val="•"/>
      <w:lvlJc w:val="left"/>
      <w:pPr>
        <w:tabs>
          <w:tab w:val="num" w:pos="2160"/>
        </w:tabs>
        <w:ind w:left="2160" w:hanging="360"/>
      </w:pPr>
      <w:rPr>
        <w:rFonts w:ascii="Arial" w:hAnsi="Arial" w:hint="default"/>
      </w:rPr>
    </w:lvl>
    <w:lvl w:ilvl="3" w:tplc="EDD8FADC" w:tentative="1">
      <w:start w:val="1"/>
      <w:numFmt w:val="bullet"/>
      <w:lvlText w:val="•"/>
      <w:lvlJc w:val="left"/>
      <w:pPr>
        <w:tabs>
          <w:tab w:val="num" w:pos="2880"/>
        </w:tabs>
        <w:ind w:left="2880" w:hanging="360"/>
      </w:pPr>
      <w:rPr>
        <w:rFonts w:ascii="Arial" w:hAnsi="Arial" w:hint="default"/>
      </w:rPr>
    </w:lvl>
    <w:lvl w:ilvl="4" w:tplc="5C267228" w:tentative="1">
      <w:start w:val="1"/>
      <w:numFmt w:val="bullet"/>
      <w:lvlText w:val="•"/>
      <w:lvlJc w:val="left"/>
      <w:pPr>
        <w:tabs>
          <w:tab w:val="num" w:pos="3600"/>
        </w:tabs>
        <w:ind w:left="3600" w:hanging="360"/>
      </w:pPr>
      <w:rPr>
        <w:rFonts w:ascii="Arial" w:hAnsi="Arial" w:hint="default"/>
      </w:rPr>
    </w:lvl>
    <w:lvl w:ilvl="5" w:tplc="EB06E21C" w:tentative="1">
      <w:start w:val="1"/>
      <w:numFmt w:val="bullet"/>
      <w:lvlText w:val="•"/>
      <w:lvlJc w:val="left"/>
      <w:pPr>
        <w:tabs>
          <w:tab w:val="num" w:pos="4320"/>
        </w:tabs>
        <w:ind w:left="4320" w:hanging="360"/>
      </w:pPr>
      <w:rPr>
        <w:rFonts w:ascii="Arial" w:hAnsi="Arial" w:hint="default"/>
      </w:rPr>
    </w:lvl>
    <w:lvl w:ilvl="6" w:tplc="0046D838" w:tentative="1">
      <w:start w:val="1"/>
      <w:numFmt w:val="bullet"/>
      <w:lvlText w:val="•"/>
      <w:lvlJc w:val="left"/>
      <w:pPr>
        <w:tabs>
          <w:tab w:val="num" w:pos="5040"/>
        </w:tabs>
        <w:ind w:left="5040" w:hanging="360"/>
      </w:pPr>
      <w:rPr>
        <w:rFonts w:ascii="Arial" w:hAnsi="Arial" w:hint="default"/>
      </w:rPr>
    </w:lvl>
    <w:lvl w:ilvl="7" w:tplc="93BCFD96" w:tentative="1">
      <w:start w:val="1"/>
      <w:numFmt w:val="bullet"/>
      <w:lvlText w:val="•"/>
      <w:lvlJc w:val="left"/>
      <w:pPr>
        <w:tabs>
          <w:tab w:val="num" w:pos="5760"/>
        </w:tabs>
        <w:ind w:left="5760" w:hanging="360"/>
      </w:pPr>
      <w:rPr>
        <w:rFonts w:ascii="Arial" w:hAnsi="Arial" w:hint="default"/>
      </w:rPr>
    </w:lvl>
    <w:lvl w:ilvl="8" w:tplc="29529C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A649F0"/>
    <w:multiLevelType w:val="hybridMultilevel"/>
    <w:tmpl w:val="1FBE12CC"/>
    <w:lvl w:ilvl="0" w:tplc="F3D00A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8E56E8"/>
    <w:multiLevelType w:val="hybridMultilevel"/>
    <w:tmpl w:val="839EBDF2"/>
    <w:lvl w:ilvl="0" w:tplc="663ECE86">
      <w:start w:val="1"/>
      <w:numFmt w:val="bullet"/>
      <w:lvlText w:val="•"/>
      <w:lvlJc w:val="left"/>
      <w:pPr>
        <w:tabs>
          <w:tab w:val="num" w:pos="720"/>
        </w:tabs>
        <w:ind w:left="720" w:hanging="360"/>
      </w:pPr>
      <w:rPr>
        <w:rFonts w:ascii="Arial" w:hAnsi="Arial" w:hint="default"/>
      </w:rPr>
    </w:lvl>
    <w:lvl w:ilvl="1" w:tplc="62CE0BE8" w:tentative="1">
      <w:start w:val="1"/>
      <w:numFmt w:val="bullet"/>
      <w:lvlText w:val="•"/>
      <w:lvlJc w:val="left"/>
      <w:pPr>
        <w:tabs>
          <w:tab w:val="num" w:pos="1440"/>
        </w:tabs>
        <w:ind w:left="1440" w:hanging="360"/>
      </w:pPr>
      <w:rPr>
        <w:rFonts w:ascii="Arial" w:hAnsi="Arial" w:hint="default"/>
      </w:rPr>
    </w:lvl>
    <w:lvl w:ilvl="2" w:tplc="33B05346" w:tentative="1">
      <w:start w:val="1"/>
      <w:numFmt w:val="bullet"/>
      <w:lvlText w:val="•"/>
      <w:lvlJc w:val="left"/>
      <w:pPr>
        <w:tabs>
          <w:tab w:val="num" w:pos="2160"/>
        </w:tabs>
        <w:ind w:left="2160" w:hanging="360"/>
      </w:pPr>
      <w:rPr>
        <w:rFonts w:ascii="Arial" w:hAnsi="Arial" w:hint="default"/>
      </w:rPr>
    </w:lvl>
    <w:lvl w:ilvl="3" w:tplc="0D8858A4" w:tentative="1">
      <w:start w:val="1"/>
      <w:numFmt w:val="bullet"/>
      <w:lvlText w:val="•"/>
      <w:lvlJc w:val="left"/>
      <w:pPr>
        <w:tabs>
          <w:tab w:val="num" w:pos="2880"/>
        </w:tabs>
        <w:ind w:left="2880" w:hanging="360"/>
      </w:pPr>
      <w:rPr>
        <w:rFonts w:ascii="Arial" w:hAnsi="Arial" w:hint="default"/>
      </w:rPr>
    </w:lvl>
    <w:lvl w:ilvl="4" w:tplc="22243CA8" w:tentative="1">
      <w:start w:val="1"/>
      <w:numFmt w:val="bullet"/>
      <w:lvlText w:val="•"/>
      <w:lvlJc w:val="left"/>
      <w:pPr>
        <w:tabs>
          <w:tab w:val="num" w:pos="3600"/>
        </w:tabs>
        <w:ind w:left="3600" w:hanging="360"/>
      </w:pPr>
      <w:rPr>
        <w:rFonts w:ascii="Arial" w:hAnsi="Arial" w:hint="default"/>
      </w:rPr>
    </w:lvl>
    <w:lvl w:ilvl="5" w:tplc="7D0EF016" w:tentative="1">
      <w:start w:val="1"/>
      <w:numFmt w:val="bullet"/>
      <w:lvlText w:val="•"/>
      <w:lvlJc w:val="left"/>
      <w:pPr>
        <w:tabs>
          <w:tab w:val="num" w:pos="4320"/>
        </w:tabs>
        <w:ind w:left="4320" w:hanging="360"/>
      </w:pPr>
      <w:rPr>
        <w:rFonts w:ascii="Arial" w:hAnsi="Arial" w:hint="default"/>
      </w:rPr>
    </w:lvl>
    <w:lvl w:ilvl="6" w:tplc="441662C0" w:tentative="1">
      <w:start w:val="1"/>
      <w:numFmt w:val="bullet"/>
      <w:lvlText w:val="•"/>
      <w:lvlJc w:val="left"/>
      <w:pPr>
        <w:tabs>
          <w:tab w:val="num" w:pos="5040"/>
        </w:tabs>
        <w:ind w:left="5040" w:hanging="360"/>
      </w:pPr>
      <w:rPr>
        <w:rFonts w:ascii="Arial" w:hAnsi="Arial" w:hint="default"/>
      </w:rPr>
    </w:lvl>
    <w:lvl w:ilvl="7" w:tplc="FA40F10E" w:tentative="1">
      <w:start w:val="1"/>
      <w:numFmt w:val="bullet"/>
      <w:lvlText w:val="•"/>
      <w:lvlJc w:val="left"/>
      <w:pPr>
        <w:tabs>
          <w:tab w:val="num" w:pos="5760"/>
        </w:tabs>
        <w:ind w:left="5760" w:hanging="360"/>
      </w:pPr>
      <w:rPr>
        <w:rFonts w:ascii="Arial" w:hAnsi="Arial" w:hint="default"/>
      </w:rPr>
    </w:lvl>
    <w:lvl w:ilvl="8" w:tplc="333010D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2556E3"/>
    <w:multiLevelType w:val="hybridMultilevel"/>
    <w:tmpl w:val="1DACCFF8"/>
    <w:lvl w:ilvl="0" w:tplc="F4D2CC62">
      <w:start w:val="1"/>
      <w:numFmt w:val="bullet"/>
      <w:lvlText w:val="•"/>
      <w:lvlJc w:val="left"/>
      <w:pPr>
        <w:tabs>
          <w:tab w:val="num" w:pos="720"/>
        </w:tabs>
        <w:ind w:left="720" w:hanging="360"/>
      </w:pPr>
      <w:rPr>
        <w:rFonts w:ascii="Arial" w:hAnsi="Arial" w:hint="default"/>
      </w:rPr>
    </w:lvl>
    <w:lvl w:ilvl="1" w:tplc="67D01B42" w:tentative="1">
      <w:start w:val="1"/>
      <w:numFmt w:val="bullet"/>
      <w:lvlText w:val="•"/>
      <w:lvlJc w:val="left"/>
      <w:pPr>
        <w:tabs>
          <w:tab w:val="num" w:pos="1440"/>
        </w:tabs>
        <w:ind w:left="1440" w:hanging="360"/>
      </w:pPr>
      <w:rPr>
        <w:rFonts w:ascii="Arial" w:hAnsi="Arial" w:hint="default"/>
      </w:rPr>
    </w:lvl>
    <w:lvl w:ilvl="2" w:tplc="3C643FB2" w:tentative="1">
      <w:start w:val="1"/>
      <w:numFmt w:val="bullet"/>
      <w:lvlText w:val="•"/>
      <w:lvlJc w:val="left"/>
      <w:pPr>
        <w:tabs>
          <w:tab w:val="num" w:pos="2160"/>
        </w:tabs>
        <w:ind w:left="2160" w:hanging="360"/>
      </w:pPr>
      <w:rPr>
        <w:rFonts w:ascii="Arial" w:hAnsi="Arial" w:hint="default"/>
      </w:rPr>
    </w:lvl>
    <w:lvl w:ilvl="3" w:tplc="0952EB7E" w:tentative="1">
      <w:start w:val="1"/>
      <w:numFmt w:val="bullet"/>
      <w:lvlText w:val="•"/>
      <w:lvlJc w:val="left"/>
      <w:pPr>
        <w:tabs>
          <w:tab w:val="num" w:pos="2880"/>
        </w:tabs>
        <w:ind w:left="2880" w:hanging="360"/>
      </w:pPr>
      <w:rPr>
        <w:rFonts w:ascii="Arial" w:hAnsi="Arial" w:hint="default"/>
      </w:rPr>
    </w:lvl>
    <w:lvl w:ilvl="4" w:tplc="EEC49CE6" w:tentative="1">
      <w:start w:val="1"/>
      <w:numFmt w:val="bullet"/>
      <w:lvlText w:val="•"/>
      <w:lvlJc w:val="left"/>
      <w:pPr>
        <w:tabs>
          <w:tab w:val="num" w:pos="3600"/>
        </w:tabs>
        <w:ind w:left="3600" w:hanging="360"/>
      </w:pPr>
      <w:rPr>
        <w:rFonts w:ascii="Arial" w:hAnsi="Arial" w:hint="default"/>
      </w:rPr>
    </w:lvl>
    <w:lvl w:ilvl="5" w:tplc="C9F2DA2E" w:tentative="1">
      <w:start w:val="1"/>
      <w:numFmt w:val="bullet"/>
      <w:lvlText w:val="•"/>
      <w:lvlJc w:val="left"/>
      <w:pPr>
        <w:tabs>
          <w:tab w:val="num" w:pos="4320"/>
        </w:tabs>
        <w:ind w:left="4320" w:hanging="360"/>
      </w:pPr>
      <w:rPr>
        <w:rFonts w:ascii="Arial" w:hAnsi="Arial" w:hint="default"/>
      </w:rPr>
    </w:lvl>
    <w:lvl w:ilvl="6" w:tplc="9FC4A3AA" w:tentative="1">
      <w:start w:val="1"/>
      <w:numFmt w:val="bullet"/>
      <w:lvlText w:val="•"/>
      <w:lvlJc w:val="left"/>
      <w:pPr>
        <w:tabs>
          <w:tab w:val="num" w:pos="5040"/>
        </w:tabs>
        <w:ind w:left="5040" w:hanging="360"/>
      </w:pPr>
      <w:rPr>
        <w:rFonts w:ascii="Arial" w:hAnsi="Arial" w:hint="default"/>
      </w:rPr>
    </w:lvl>
    <w:lvl w:ilvl="7" w:tplc="4A8EA636" w:tentative="1">
      <w:start w:val="1"/>
      <w:numFmt w:val="bullet"/>
      <w:lvlText w:val="•"/>
      <w:lvlJc w:val="left"/>
      <w:pPr>
        <w:tabs>
          <w:tab w:val="num" w:pos="5760"/>
        </w:tabs>
        <w:ind w:left="5760" w:hanging="360"/>
      </w:pPr>
      <w:rPr>
        <w:rFonts w:ascii="Arial" w:hAnsi="Arial" w:hint="default"/>
      </w:rPr>
    </w:lvl>
    <w:lvl w:ilvl="8" w:tplc="D3585D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F50D3F"/>
    <w:multiLevelType w:val="hybridMultilevel"/>
    <w:tmpl w:val="FA623F50"/>
    <w:lvl w:ilvl="0" w:tplc="B2F612C8">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D21255"/>
    <w:multiLevelType w:val="hybridMultilevel"/>
    <w:tmpl w:val="58DE9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EA4A4C"/>
    <w:multiLevelType w:val="hybridMultilevel"/>
    <w:tmpl w:val="90F0AD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A0084B"/>
    <w:multiLevelType w:val="hybridMultilevel"/>
    <w:tmpl w:val="D76ABD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4557E4"/>
    <w:multiLevelType w:val="hybridMultilevel"/>
    <w:tmpl w:val="1BBECEB0"/>
    <w:lvl w:ilvl="0" w:tplc="CEBA3C8A">
      <w:start w:val="1"/>
      <w:numFmt w:val="bullet"/>
      <w:lvlText w:val="•"/>
      <w:lvlJc w:val="left"/>
      <w:pPr>
        <w:tabs>
          <w:tab w:val="num" w:pos="720"/>
        </w:tabs>
        <w:ind w:left="720" w:hanging="360"/>
      </w:pPr>
      <w:rPr>
        <w:rFonts w:ascii="Arial" w:hAnsi="Arial" w:hint="default"/>
      </w:rPr>
    </w:lvl>
    <w:lvl w:ilvl="1" w:tplc="C502732E" w:tentative="1">
      <w:start w:val="1"/>
      <w:numFmt w:val="bullet"/>
      <w:lvlText w:val="•"/>
      <w:lvlJc w:val="left"/>
      <w:pPr>
        <w:tabs>
          <w:tab w:val="num" w:pos="1440"/>
        </w:tabs>
        <w:ind w:left="1440" w:hanging="360"/>
      </w:pPr>
      <w:rPr>
        <w:rFonts w:ascii="Arial" w:hAnsi="Arial" w:hint="default"/>
      </w:rPr>
    </w:lvl>
    <w:lvl w:ilvl="2" w:tplc="321491F2" w:tentative="1">
      <w:start w:val="1"/>
      <w:numFmt w:val="bullet"/>
      <w:lvlText w:val="•"/>
      <w:lvlJc w:val="left"/>
      <w:pPr>
        <w:tabs>
          <w:tab w:val="num" w:pos="2160"/>
        </w:tabs>
        <w:ind w:left="2160" w:hanging="360"/>
      </w:pPr>
      <w:rPr>
        <w:rFonts w:ascii="Arial" w:hAnsi="Arial" w:hint="default"/>
      </w:rPr>
    </w:lvl>
    <w:lvl w:ilvl="3" w:tplc="8E84BF76" w:tentative="1">
      <w:start w:val="1"/>
      <w:numFmt w:val="bullet"/>
      <w:lvlText w:val="•"/>
      <w:lvlJc w:val="left"/>
      <w:pPr>
        <w:tabs>
          <w:tab w:val="num" w:pos="2880"/>
        </w:tabs>
        <w:ind w:left="2880" w:hanging="360"/>
      </w:pPr>
      <w:rPr>
        <w:rFonts w:ascii="Arial" w:hAnsi="Arial" w:hint="default"/>
      </w:rPr>
    </w:lvl>
    <w:lvl w:ilvl="4" w:tplc="A0381092" w:tentative="1">
      <w:start w:val="1"/>
      <w:numFmt w:val="bullet"/>
      <w:lvlText w:val="•"/>
      <w:lvlJc w:val="left"/>
      <w:pPr>
        <w:tabs>
          <w:tab w:val="num" w:pos="3600"/>
        </w:tabs>
        <w:ind w:left="3600" w:hanging="360"/>
      </w:pPr>
      <w:rPr>
        <w:rFonts w:ascii="Arial" w:hAnsi="Arial" w:hint="default"/>
      </w:rPr>
    </w:lvl>
    <w:lvl w:ilvl="5" w:tplc="ED74FBEA" w:tentative="1">
      <w:start w:val="1"/>
      <w:numFmt w:val="bullet"/>
      <w:lvlText w:val="•"/>
      <w:lvlJc w:val="left"/>
      <w:pPr>
        <w:tabs>
          <w:tab w:val="num" w:pos="4320"/>
        </w:tabs>
        <w:ind w:left="4320" w:hanging="360"/>
      </w:pPr>
      <w:rPr>
        <w:rFonts w:ascii="Arial" w:hAnsi="Arial" w:hint="default"/>
      </w:rPr>
    </w:lvl>
    <w:lvl w:ilvl="6" w:tplc="DC0C3220" w:tentative="1">
      <w:start w:val="1"/>
      <w:numFmt w:val="bullet"/>
      <w:lvlText w:val="•"/>
      <w:lvlJc w:val="left"/>
      <w:pPr>
        <w:tabs>
          <w:tab w:val="num" w:pos="5040"/>
        </w:tabs>
        <w:ind w:left="5040" w:hanging="360"/>
      </w:pPr>
      <w:rPr>
        <w:rFonts w:ascii="Arial" w:hAnsi="Arial" w:hint="default"/>
      </w:rPr>
    </w:lvl>
    <w:lvl w:ilvl="7" w:tplc="69685AC2" w:tentative="1">
      <w:start w:val="1"/>
      <w:numFmt w:val="bullet"/>
      <w:lvlText w:val="•"/>
      <w:lvlJc w:val="left"/>
      <w:pPr>
        <w:tabs>
          <w:tab w:val="num" w:pos="5760"/>
        </w:tabs>
        <w:ind w:left="5760" w:hanging="360"/>
      </w:pPr>
      <w:rPr>
        <w:rFonts w:ascii="Arial" w:hAnsi="Arial" w:hint="default"/>
      </w:rPr>
    </w:lvl>
    <w:lvl w:ilvl="8" w:tplc="4726CBF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5"/>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7"/>
  </w:num>
  <w:num w:numId="9">
    <w:abstractNumId w:val="12"/>
  </w:num>
  <w:num w:numId="10">
    <w:abstractNumId w:val="5"/>
  </w:num>
  <w:num w:numId="11">
    <w:abstractNumId w:val="17"/>
  </w:num>
  <w:num w:numId="12">
    <w:abstractNumId w:val="8"/>
  </w:num>
  <w:num w:numId="13">
    <w:abstractNumId w:val="16"/>
  </w:num>
  <w:num w:numId="14">
    <w:abstractNumId w:val="1"/>
  </w:num>
  <w:num w:numId="15">
    <w:abstractNumId w:val="3"/>
  </w:num>
  <w:num w:numId="16">
    <w:abstractNumId w:val="1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BE"/>
    <w:rsid w:val="00000D40"/>
    <w:rsid w:val="00037735"/>
    <w:rsid w:val="000539BF"/>
    <w:rsid w:val="000B7C0B"/>
    <w:rsid w:val="000D7BE4"/>
    <w:rsid w:val="00111ABE"/>
    <w:rsid w:val="00173227"/>
    <w:rsid w:val="00182388"/>
    <w:rsid w:val="00194EBC"/>
    <w:rsid w:val="001F1670"/>
    <w:rsid w:val="00234616"/>
    <w:rsid w:val="00265CCC"/>
    <w:rsid w:val="00315A83"/>
    <w:rsid w:val="003A49B6"/>
    <w:rsid w:val="00407FB5"/>
    <w:rsid w:val="004B2A60"/>
    <w:rsid w:val="004D5CF4"/>
    <w:rsid w:val="00531E7D"/>
    <w:rsid w:val="0064531C"/>
    <w:rsid w:val="006507BE"/>
    <w:rsid w:val="00672691"/>
    <w:rsid w:val="00673E38"/>
    <w:rsid w:val="006B5724"/>
    <w:rsid w:val="00706130"/>
    <w:rsid w:val="0076195C"/>
    <w:rsid w:val="007B2DBB"/>
    <w:rsid w:val="007C31ED"/>
    <w:rsid w:val="008232E5"/>
    <w:rsid w:val="0084287B"/>
    <w:rsid w:val="008C35BA"/>
    <w:rsid w:val="009037D7"/>
    <w:rsid w:val="009074FA"/>
    <w:rsid w:val="00930CB4"/>
    <w:rsid w:val="00987833"/>
    <w:rsid w:val="009B34B6"/>
    <w:rsid w:val="009F7DD9"/>
    <w:rsid w:val="00A6544A"/>
    <w:rsid w:val="00A8011C"/>
    <w:rsid w:val="00AD40ED"/>
    <w:rsid w:val="00B00869"/>
    <w:rsid w:val="00B715CA"/>
    <w:rsid w:val="00B74D20"/>
    <w:rsid w:val="00D003C7"/>
    <w:rsid w:val="00D2038E"/>
    <w:rsid w:val="00D806FB"/>
    <w:rsid w:val="00DC51EC"/>
    <w:rsid w:val="00DF59E0"/>
    <w:rsid w:val="00E027AF"/>
    <w:rsid w:val="00E06A42"/>
    <w:rsid w:val="00E2012B"/>
    <w:rsid w:val="00EB0950"/>
    <w:rsid w:val="00F8008B"/>
    <w:rsid w:val="00FA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44D08-BCF4-4A24-B870-7C15FFE2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44A"/>
    <w:pPr>
      <w:spacing w:after="0" w:line="240" w:lineRule="auto"/>
    </w:pPr>
  </w:style>
  <w:style w:type="paragraph" w:styleId="Title">
    <w:name w:val="Title"/>
    <w:basedOn w:val="Normal"/>
    <w:next w:val="Normal"/>
    <w:link w:val="TitleChar"/>
    <w:uiPriority w:val="10"/>
    <w:qFormat/>
    <w:rsid w:val="00A654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4A"/>
    <w:rPr>
      <w:rFonts w:asciiTheme="majorHAnsi" w:eastAsiaTheme="majorEastAsia" w:hAnsiTheme="majorHAnsi" w:cstheme="majorBidi"/>
      <w:spacing w:val="-10"/>
      <w:kern w:val="28"/>
      <w:sz w:val="56"/>
      <w:szCs w:val="56"/>
    </w:rPr>
  </w:style>
  <w:style w:type="paragraph" w:customStyle="1" w:styleId="Default">
    <w:name w:val="Default"/>
    <w:rsid w:val="0070613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F1670"/>
    <w:pPr>
      <w:ind w:left="720"/>
      <w:contextualSpacing/>
    </w:pPr>
  </w:style>
  <w:style w:type="paragraph" w:styleId="NormalWeb">
    <w:name w:val="Normal (Web)"/>
    <w:basedOn w:val="Normal"/>
    <w:uiPriority w:val="99"/>
    <w:semiHidden/>
    <w:unhideWhenUsed/>
    <w:rsid w:val="006453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6320">
      <w:bodyDiv w:val="1"/>
      <w:marLeft w:val="0"/>
      <w:marRight w:val="0"/>
      <w:marTop w:val="0"/>
      <w:marBottom w:val="0"/>
      <w:divBdr>
        <w:top w:val="none" w:sz="0" w:space="0" w:color="auto"/>
        <w:left w:val="none" w:sz="0" w:space="0" w:color="auto"/>
        <w:bottom w:val="none" w:sz="0" w:space="0" w:color="auto"/>
        <w:right w:val="none" w:sz="0" w:space="0" w:color="auto"/>
      </w:divBdr>
    </w:div>
    <w:div w:id="64184515">
      <w:bodyDiv w:val="1"/>
      <w:marLeft w:val="0"/>
      <w:marRight w:val="0"/>
      <w:marTop w:val="0"/>
      <w:marBottom w:val="0"/>
      <w:divBdr>
        <w:top w:val="none" w:sz="0" w:space="0" w:color="auto"/>
        <w:left w:val="none" w:sz="0" w:space="0" w:color="auto"/>
        <w:bottom w:val="none" w:sz="0" w:space="0" w:color="auto"/>
        <w:right w:val="none" w:sz="0" w:space="0" w:color="auto"/>
      </w:divBdr>
      <w:divsChild>
        <w:div w:id="1817793907">
          <w:marLeft w:val="360"/>
          <w:marRight w:val="0"/>
          <w:marTop w:val="200"/>
          <w:marBottom w:val="0"/>
          <w:divBdr>
            <w:top w:val="none" w:sz="0" w:space="0" w:color="auto"/>
            <w:left w:val="none" w:sz="0" w:space="0" w:color="auto"/>
            <w:bottom w:val="none" w:sz="0" w:space="0" w:color="auto"/>
            <w:right w:val="none" w:sz="0" w:space="0" w:color="auto"/>
          </w:divBdr>
        </w:div>
        <w:div w:id="2090074288">
          <w:marLeft w:val="360"/>
          <w:marRight w:val="0"/>
          <w:marTop w:val="200"/>
          <w:marBottom w:val="0"/>
          <w:divBdr>
            <w:top w:val="none" w:sz="0" w:space="0" w:color="auto"/>
            <w:left w:val="none" w:sz="0" w:space="0" w:color="auto"/>
            <w:bottom w:val="none" w:sz="0" w:space="0" w:color="auto"/>
            <w:right w:val="none" w:sz="0" w:space="0" w:color="auto"/>
          </w:divBdr>
        </w:div>
        <w:div w:id="1626110922">
          <w:marLeft w:val="360"/>
          <w:marRight w:val="0"/>
          <w:marTop w:val="200"/>
          <w:marBottom w:val="0"/>
          <w:divBdr>
            <w:top w:val="none" w:sz="0" w:space="0" w:color="auto"/>
            <w:left w:val="none" w:sz="0" w:space="0" w:color="auto"/>
            <w:bottom w:val="none" w:sz="0" w:space="0" w:color="auto"/>
            <w:right w:val="none" w:sz="0" w:space="0" w:color="auto"/>
          </w:divBdr>
        </w:div>
        <w:div w:id="1438910461">
          <w:marLeft w:val="360"/>
          <w:marRight w:val="0"/>
          <w:marTop w:val="200"/>
          <w:marBottom w:val="0"/>
          <w:divBdr>
            <w:top w:val="none" w:sz="0" w:space="0" w:color="auto"/>
            <w:left w:val="none" w:sz="0" w:space="0" w:color="auto"/>
            <w:bottom w:val="none" w:sz="0" w:space="0" w:color="auto"/>
            <w:right w:val="none" w:sz="0" w:space="0" w:color="auto"/>
          </w:divBdr>
        </w:div>
        <w:div w:id="1307513340">
          <w:marLeft w:val="360"/>
          <w:marRight w:val="0"/>
          <w:marTop w:val="200"/>
          <w:marBottom w:val="0"/>
          <w:divBdr>
            <w:top w:val="none" w:sz="0" w:space="0" w:color="auto"/>
            <w:left w:val="none" w:sz="0" w:space="0" w:color="auto"/>
            <w:bottom w:val="none" w:sz="0" w:space="0" w:color="auto"/>
            <w:right w:val="none" w:sz="0" w:space="0" w:color="auto"/>
          </w:divBdr>
        </w:div>
      </w:divsChild>
    </w:div>
    <w:div w:id="86705258">
      <w:bodyDiv w:val="1"/>
      <w:marLeft w:val="0"/>
      <w:marRight w:val="0"/>
      <w:marTop w:val="0"/>
      <w:marBottom w:val="0"/>
      <w:divBdr>
        <w:top w:val="none" w:sz="0" w:space="0" w:color="auto"/>
        <w:left w:val="none" w:sz="0" w:space="0" w:color="auto"/>
        <w:bottom w:val="none" w:sz="0" w:space="0" w:color="auto"/>
        <w:right w:val="none" w:sz="0" w:space="0" w:color="auto"/>
      </w:divBdr>
    </w:div>
    <w:div w:id="427120034">
      <w:bodyDiv w:val="1"/>
      <w:marLeft w:val="0"/>
      <w:marRight w:val="0"/>
      <w:marTop w:val="0"/>
      <w:marBottom w:val="0"/>
      <w:divBdr>
        <w:top w:val="none" w:sz="0" w:space="0" w:color="auto"/>
        <w:left w:val="none" w:sz="0" w:space="0" w:color="auto"/>
        <w:bottom w:val="none" w:sz="0" w:space="0" w:color="auto"/>
        <w:right w:val="none" w:sz="0" w:space="0" w:color="auto"/>
      </w:divBdr>
      <w:divsChild>
        <w:div w:id="1870874303">
          <w:marLeft w:val="0"/>
          <w:marRight w:val="0"/>
          <w:marTop w:val="200"/>
          <w:marBottom w:val="0"/>
          <w:divBdr>
            <w:top w:val="none" w:sz="0" w:space="0" w:color="auto"/>
            <w:left w:val="none" w:sz="0" w:space="0" w:color="auto"/>
            <w:bottom w:val="none" w:sz="0" w:space="0" w:color="auto"/>
            <w:right w:val="none" w:sz="0" w:space="0" w:color="auto"/>
          </w:divBdr>
        </w:div>
        <w:div w:id="364604827">
          <w:marLeft w:val="0"/>
          <w:marRight w:val="0"/>
          <w:marTop w:val="200"/>
          <w:marBottom w:val="0"/>
          <w:divBdr>
            <w:top w:val="none" w:sz="0" w:space="0" w:color="auto"/>
            <w:left w:val="none" w:sz="0" w:space="0" w:color="auto"/>
            <w:bottom w:val="none" w:sz="0" w:space="0" w:color="auto"/>
            <w:right w:val="none" w:sz="0" w:space="0" w:color="auto"/>
          </w:divBdr>
        </w:div>
        <w:div w:id="260066867">
          <w:marLeft w:val="0"/>
          <w:marRight w:val="0"/>
          <w:marTop w:val="200"/>
          <w:marBottom w:val="0"/>
          <w:divBdr>
            <w:top w:val="none" w:sz="0" w:space="0" w:color="auto"/>
            <w:left w:val="none" w:sz="0" w:space="0" w:color="auto"/>
            <w:bottom w:val="none" w:sz="0" w:space="0" w:color="auto"/>
            <w:right w:val="none" w:sz="0" w:space="0" w:color="auto"/>
          </w:divBdr>
        </w:div>
        <w:div w:id="702049772">
          <w:marLeft w:val="0"/>
          <w:marRight w:val="0"/>
          <w:marTop w:val="200"/>
          <w:marBottom w:val="0"/>
          <w:divBdr>
            <w:top w:val="none" w:sz="0" w:space="0" w:color="auto"/>
            <w:left w:val="none" w:sz="0" w:space="0" w:color="auto"/>
            <w:bottom w:val="none" w:sz="0" w:space="0" w:color="auto"/>
            <w:right w:val="none" w:sz="0" w:space="0" w:color="auto"/>
          </w:divBdr>
        </w:div>
      </w:divsChild>
    </w:div>
    <w:div w:id="437726041">
      <w:bodyDiv w:val="1"/>
      <w:marLeft w:val="0"/>
      <w:marRight w:val="0"/>
      <w:marTop w:val="0"/>
      <w:marBottom w:val="0"/>
      <w:divBdr>
        <w:top w:val="none" w:sz="0" w:space="0" w:color="auto"/>
        <w:left w:val="none" w:sz="0" w:space="0" w:color="auto"/>
        <w:bottom w:val="none" w:sz="0" w:space="0" w:color="auto"/>
        <w:right w:val="none" w:sz="0" w:space="0" w:color="auto"/>
      </w:divBdr>
    </w:div>
    <w:div w:id="440343098">
      <w:bodyDiv w:val="1"/>
      <w:marLeft w:val="0"/>
      <w:marRight w:val="0"/>
      <w:marTop w:val="0"/>
      <w:marBottom w:val="0"/>
      <w:divBdr>
        <w:top w:val="none" w:sz="0" w:space="0" w:color="auto"/>
        <w:left w:val="none" w:sz="0" w:space="0" w:color="auto"/>
        <w:bottom w:val="none" w:sz="0" w:space="0" w:color="auto"/>
        <w:right w:val="none" w:sz="0" w:space="0" w:color="auto"/>
      </w:divBdr>
    </w:div>
    <w:div w:id="756288280">
      <w:bodyDiv w:val="1"/>
      <w:marLeft w:val="0"/>
      <w:marRight w:val="0"/>
      <w:marTop w:val="0"/>
      <w:marBottom w:val="0"/>
      <w:divBdr>
        <w:top w:val="none" w:sz="0" w:space="0" w:color="auto"/>
        <w:left w:val="none" w:sz="0" w:space="0" w:color="auto"/>
        <w:bottom w:val="none" w:sz="0" w:space="0" w:color="auto"/>
        <w:right w:val="none" w:sz="0" w:space="0" w:color="auto"/>
      </w:divBdr>
    </w:div>
    <w:div w:id="757214014">
      <w:bodyDiv w:val="1"/>
      <w:marLeft w:val="0"/>
      <w:marRight w:val="0"/>
      <w:marTop w:val="0"/>
      <w:marBottom w:val="0"/>
      <w:divBdr>
        <w:top w:val="none" w:sz="0" w:space="0" w:color="auto"/>
        <w:left w:val="none" w:sz="0" w:space="0" w:color="auto"/>
        <w:bottom w:val="none" w:sz="0" w:space="0" w:color="auto"/>
        <w:right w:val="none" w:sz="0" w:space="0" w:color="auto"/>
      </w:divBdr>
      <w:divsChild>
        <w:div w:id="1739092946">
          <w:marLeft w:val="360"/>
          <w:marRight w:val="0"/>
          <w:marTop w:val="200"/>
          <w:marBottom w:val="0"/>
          <w:divBdr>
            <w:top w:val="none" w:sz="0" w:space="0" w:color="auto"/>
            <w:left w:val="none" w:sz="0" w:space="0" w:color="auto"/>
            <w:bottom w:val="none" w:sz="0" w:space="0" w:color="auto"/>
            <w:right w:val="none" w:sz="0" w:space="0" w:color="auto"/>
          </w:divBdr>
        </w:div>
        <w:div w:id="1079985481">
          <w:marLeft w:val="360"/>
          <w:marRight w:val="0"/>
          <w:marTop w:val="200"/>
          <w:marBottom w:val="0"/>
          <w:divBdr>
            <w:top w:val="none" w:sz="0" w:space="0" w:color="auto"/>
            <w:left w:val="none" w:sz="0" w:space="0" w:color="auto"/>
            <w:bottom w:val="none" w:sz="0" w:space="0" w:color="auto"/>
            <w:right w:val="none" w:sz="0" w:space="0" w:color="auto"/>
          </w:divBdr>
        </w:div>
        <w:div w:id="1624651612">
          <w:marLeft w:val="360"/>
          <w:marRight w:val="0"/>
          <w:marTop w:val="200"/>
          <w:marBottom w:val="0"/>
          <w:divBdr>
            <w:top w:val="none" w:sz="0" w:space="0" w:color="auto"/>
            <w:left w:val="none" w:sz="0" w:space="0" w:color="auto"/>
            <w:bottom w:val="none" w:sz="0" w:space="0" w:color="auto"/>
            <w:right w:val="none" w:sz="0" w:space="0" w:color="auto"/>
          </w:divBdr>
        </w:div>
        <w:div w:id="581918097">
          <w:marLeft w:val="360"/>
          <w:marRight w:val="0"/>
          <w:marTop w:val="200"/>
          <w:marBottom w:val="0"/>
          <w:divBdr>
            <w:top w:val="none" w:sz="0" w:space="0" w:color="auto"/>
            <w:left w:val="none" w:sz="0" w:space="0" w:color="auto"/>
            <w:bottom w:val="none" w:sz="0" w:space="0" w:color="auto"/>
            <w:right w:val="none" w:sz="0" w:space="0" w:color="auto"/>
          </w:divBdr>
        </w:div>
      </w:divsChild>
    </w:div>
    <w:div w:id="802308811">
      <w:bodyDiv w:val="1"/>
      <w:marLeft w:val="0"/>
      <w:marRight w:val="0"/>
      <w:marTop w:val="0"/>
      <w:marBottom w:val="0"/>
      <w:divBdr>
        <w:top w:val="none" w:sz="0" w:space="0" w:color="auto"/>
        <w:left w:val="none" w:sz="0" w:space="0" w:color="auto"/>
        <w:bottom w:val="none" w:sz="0" w:space="0" w:color="auto"/>
        <w:right w:val="none" w:sz="0" w:space="0" w:color="auto"/>
      </w:divBdr>
      <w:divsChild>
        <w:div w:id="2029136868">
          <w:marLeft w:val="360"/>
          <w:marRight w:val="0"/>
          <w:marTop w:val="200"/>
          <w:marBottom w:val="0"/>
          <w:divBdr>
            <w:top w:val="none" w:sz="0" w:space="0" w:color="auto"/>
            <w:left w:val="none" w:sz="0" w:space="0" w:color="auto"/>
            <w:bottom w:val="none" w:sz="0" w:space="0" w:color="auto"/>
            <w:right w:val="none" w:sz="0" w:space="0" w:color="auto"/>
          </w:divBdr>
        </w:div>
        <w:div w:id="586617615">
          <w:marLeft w:val="360"/>
          <w:marRight w:val="0"/>
          <w:marTop w:val="200"/>
          <w:marBottom w:val="0"/>
          <w:divBdr>
            <w:top w:val="none" w:sz="0" w:space="0" w:color="auto"/>
            <w:left w:val="none" w:sz="0" w:space="0" w:color="auto"/>
            <w:bottom w:val="none" w:sz="0" w:space="0" w:color="auto"/>
            <w:right w:val="none" w:sz="0" w:space="0" w:color="auto"/>
          </w:divBdr>
        </w:div>
        <w:div w:id="684598952">
          <w:marLeft w:val="360"/>
          <w:marRight w:val="0"/>
          <w:marTop w:val="200"/>
          <w:marBottom w:val="0"/>
          <w:divBdr>
            <w:top w:val="none" w:sz="0" w:space="0" w:color="auto"/>
            <w:left w:val="none" w:sz="0" w:space="0" w:color="auto"/>
            <w:bottom w:val="none" w:sz="0" w:space="0" w:color="auto"/>
            <w:right w:val="none" w:sz="0" w:space="0" w:color="auto"/>
          </w:divBdr>
        </w:div>
        <w:div w:id="1708874399">
          <w:marLeft w:val="360"/>
          <w:marRight w:val="0"/>
          <w:marTop w:val="200"/>
          <w:marBottom w:val="0"/>
          <w:divBdr>
            <w:top w:val="none" w:sz="0" w:space="0" w:color="auto"/>
            <w:left w:val="none" w:sz="0" w:space="0" w:color="auto"/>
            <w:bottom w:val="none" w:sz="0" w:space="0" w:color="auto"/>
            <w:right w:val="none" w:sz="0" w:space="0" w:color="auto"/>
          </w:divBdr>
        </w:div>
      </w:divsChild>
    </w:div>
    <w:div w:id="884146474">
      <w:bodyDiv w:val="1"/>
      <w:marLeft w:val="0"/>
      <w:marRight w:val="0"/>
      <w:marTop w:val="0"/>
      <w:marBottom w:val="0"/>
      <w:divBdr>
        <w:top w:val="none" w:sz="0" w:space="0" w:color="auto"/>
        <w:left w:val="none" w:sz="0" w:space="0" w:color="auto"/>
        <w:bottom w:val="none" w:sz="0" w:space="0" w:color="auto"/>
        <w:right w:val="none" w:sz="0" w:space="0" w:color="auto"/>
      </w:divBdr>
    </w:div>
    <w:div w:id="1004868294">
      <w:bodyDiv w:val="1"/>
      <w:marLeft w:val="0"/>
      <w:marRight w:val="0"/>
      <w:marTop w:val="0"/>
      <w:marBottom w:val="0"/>
      <w:divBdr>
        <w:top w:val="none" w:sz="0" w:space="0" w:color="auto"/>
        <w:left w:val="none" w:sz="0" w:space="0" w:color="auto"/>
        <w:bottom w:val="none" w:sz="0" w:space="0" w:color="auto"/>
        <w:right w:val="none" w:sz="0" w:space="0" w:color="auto"/>
      </w:divBdr>
      <w:divsChild>
        <w:div w:id="833842768">
          <w:marLeft w:val="806"/>
          <w:marRight w:val="0"/>
          <w:marTop w:val="200"/>
          <w:marBottom w:val="0"/>
          <w:divBdr>
            <w:top w:val="none" w:sz="0" w:space="0" w:color="auto"/>
            <w:left w:val="none" w:sz="0" w:space="0" w:color="auto"/>
            <w:bottom w:val="none" w:sz="0" w:space="0" w:color="auto"/>
            <w:right w:val="none" w:sz="0" w:space="0" w:color="auto"/>
          </w:divBdr>
        </w:div>
        <w:div w:id="2027636349">
          <w:marLeft w:val="806"/>
          <w:marRight w:val="0"/>
          <w:marTop w:val="200"/>
          <w:marBottom w:val="0"/>
          <w:divBdr>
            <w:top w:val="none" w:sz="0" w:space="0" w:color="auto"/>
            <w:left w:val="none" w:sz="0" w:space="0" w:color="auto"/>
            <w:bottom w:val="none" w:sz="0" w:space="0" w:color="auto"/>
            <w:right w:val="none" w:sz="0" w:space="0" w:color="auto"/>
          </w:divBdr>
        </w:div>
        <w:div w:id="1980181753">
          <w:marLeft w:val="806"/>
          <w:marRight w:val="0"/>
          <w:marTop w:val="200"/>
          <w:marBottom w:val="0"/>
          <w:divBdr>
            <w:top w:val="none" w:sz="0" w:space="0" w:color="auto"/>
            <w:left w:val="none" w:sz="0" w:space="0" w:color="auto"/>
            <w:bottom w:val="none" w:sz="0" w:space="0" w:color="auto"/>
            <w:right w:val="none" w:sz="0" w:space="0" w:color="auto"/>
          </w:divBdr>
        </w:div>
        <w:div w:id="1007288798">
          <w:marLeft w:val="806"/>
          <w:marRight w:val="0"/>
          <w:marTop w:val="200"/>
          <w:marBottom w:val="0"/>
          <w:divBdr>
            <w:top w:val="none" w:sz="0" w:space="0" w:color="auto"/>
            <w:left w:val="none" w:sz="0" w:space="0" w:color="auto"/>
            <w:bottom w:val="none" w:sz="0" w:space="0" w:color="auto"/>
            <w:right w:val="none" w:sz="0" w:space="0" w:color="auto"/>
          </w:divBdr>
        </w:div>
      </w:divsChild>
    </w:div>
    <w:div w:id="1014301521">
      <w:bodyDiv w:val="1"/>
      <w:marLeft w:val="0"/>
      <w:marRight w:val="0"/>
      <w:marTop w:val="0"/>
      <w:marBottom w:val="0"/>
      <w:divBdr>
        <w:top w:val="none" w:sz="0" w:space="0" w:color="auto"/>
        <w:left w:val="none" w:sz="0" w:space="0" w:color="auto"/>
        <w:bottom w:val="none" w:sz="0" w:space="0" w:color="auto"/>
        <w:right w:val="none" w:sz="0" w:space="0" w:color="auto"/>
      </w:divBdr>
      <w:divsChild>
        <w:div w:id="2056390550">
          <w:marLeft w:val="360"/>
          <w:marRight w:val="0"/>
          <w:marTop w:val="200"/>
          <w:marBottom w:val="0"/>
          <w:divBdr>
            <w:top w:val="none" w:sz="0" w:space="0" w:color="auto"/>
            <w:left w:val="none" w:sz="0" w:space="0" w:color="auto"/>
            <w:bottom w:val="none" w:sz="0" w:space="0" w:color="auto"/>
            <w:right w:val="none" w:sz="0" w:space="0" w:color="auto"/>
          </w:divBdr>
        </w:div>
        <w:div w:id="1147823036">
          <w:marLeft w:val="360"/>
          <w:marRight w:val="0"/>
          <w:marTop w:val="200"/>
          <w:marBottom w:val="0"/>
          <w:divBdr>
            <w:top w:val="none" w:sz="0" w:space="0" w:color="auto"/>
            <w:left w:val="none" w:sz="0" w:space="0" w:color="auto"/>
            <w:bottom w:val="none" w:sz="0" w:space="0" w:color="auto"/>
            <w:right w:val="none" w:sz="0" w:space="0" w:color="auto"/>
          </w:divBdr>
        </w:div>
        <w:div w:id="806506889">
          <w:marLeft w:val="360"/>
          <w:marRight w:val="0"/>
          <w:marTop w:val="200"/>
          <w:marBottom w:val="0"/>
          <w:divBdr>
            <w:top w:val="none" w:sz="0" w:space="0" w:color="auto"/>
            <w:left w:val="none" w:sz="0" w:space="0" w:color="auto"/>
            <w:bottom w:val="none" w:sz="0" w:space="0" w:color="auto"/>
            <w:right w:val="none" w:sz="0" w:space="0" w:color="auto"/>
          </w:divBdr>
        </w:div>
        <w:div w:id="889804507">
          <w:marLeft w:val="360"/>
          <w:marRight w:val="0"/>
          <w:marTop w:val="200"/>
          <w:marBottom w:val="0"/>
          <w:divBdr>
            <w:top w:val="none" w:sz="0" w:space="0" w:color="auto"/>
            <w:left w:val="none" w:sz="0" w:space="0" w:color="auto"/>
            <w:bottom w:val="none" w:sz="0" w:space="0" w:color="auto"/>
            <w:right w:val="none" w:sz="0" w:space="0" w:color="auto"/>
          </w:divBdr>
        </w:div>
      </w:divsChild>
    </w:div>
    <w:div w:id="1042174114">
      <w:bodyDiv w:val="1"/>
      <w:marLeft w:val="0"/>
      <w:marRight w:val="0"/>
      <w:marTop w:val="0"/>
      <w:marBottom w:val="0"/>
      <w:divBdr>
        <w:top w:val="none" w:sz="0" w:space="0" w:color="auto"/>
        <w:left w:val="none" w:sz="0" w:space="0" w:color="auto"/>
        <w:bottom w:val="none" w:sz="0" w:space="0" w:color="auto"/>
        <w:right w:val="none" w:sz="0" w:space="0" w:color="auto"/>
      </w:divBdr>
    </w:div>
    <w:div w:id="1115103267">
      <w:bodyDiv w:val="1"/>
      <w:marLeft w:val="0"/>
      <w:marRight w:val="0"/>
      <w:marTop w:val="0"/>
      <w:marBottom w:val="0"/>
      <w:divBdr>
        <w:top w:val="none" w:sz="0" w:space="0" w:color="auto"/>
        <w:left w:val="none" w:sz="0" w:space="0" w:color="auto"/>
        <w:bottom w:val="none" w:sz="0" w:space="0" w:color="auto"/>
        <w:right w:val="none" w:sz="0" w:space="0" w:color="auto"/>
      </w:divBdr>
    </w:div>
    <w:div w:id="1131631957">
      <w:bodyDiv w:val="1"/>
      <w:marLeft w:val="0"/>
      <w:marRight w:val="0"/>
      <w:marTop w:val="0"/>
      <w:marBottom w:val="0"/>
      <w:divBdr>
        <w:top w:val="none" w:sz="0" w:space="0" w:color="auto"/>
        <w:left w:val="none" w:sz="0" w:space="0" w:color="auto"/>
        <w:bottom w:val="none" w:sz="0" w:space="0" w:color="auto"/>
        <w:right w:val="none" w:sz="0" w:space="0" w:color="auto"/>
      </w:divBdr>
      <w:divsChild>
        <w:div w:id="446386521">
          <w:marLeft w:val="360"/>
          <w:marRight w:val="0"/>
          <w:marTop w:val="200"/>
          <w:marBottom w:val="0"/>
          <w:divBdr>
            <w:top w:val="none" w:sz="0" w:space="0" w:color="auto"/>
            <w:left w:val="none" w:sz="0" w:space="0" w:color="auto"/>
            <w:bottom w:val="none" w:sz="0" w:space="0" w:color="auto"/>
            <w:right w:val="none" w:sz="0" w:space="0" w:color="auto"/>
          </w:divBdr>
        </w:div>
        <w:div w:id="1405375064">
          <w:marLeft w:val="360"/>
          <w:marRight w:val="0"/>
          <w:marTop w:val="200"/>
          <w:marBottom w:val="0"/>
          <w:divBdr>
            <w:top w:val="none" w:sz="0" w:space="0" w:color="auto"/>
            <w:left w:val="none" w:sz="0" w:space="0" w:color="auto"/>
            <w:bottom w:val="none" w:sz="0" w:space="0" w:color="auto"/>
            <w:right w:val="none" w:sz="0" w:space="0" w:color="auto"/>
          </w:divBdr>
        </w:div>
        <w:div w:id="221525718">
          <w:marLeft w:val="360"/>
          <w:marRight w:val="0"/>
          <w:marTop w:val="200"/>
          <w:marBottom w:val="0"/>
          <w:divBdr>
            <w:top w:val="none" w:sz="0" w:space="0" w:color="auto"/>
            <w:left w:val="none" w:sz="0" w:space="0" w:color="auto"/>
            <w:bottom w:val="none" w:sz="0" w:space="0" w:color="auto"/>
            <w:right w:val="none" w:sz="0" w:space="0" w:color="auto"/>
          </w:divBdr>
        </w:div>
      </w:divsChild>
    </w:div>
    <w:div w:id="1299920957">
      <w:bodyDiv w:val="1"/>
      <w:marLeft w:val="0"/>
      <w:marRight w:val="0"/>
      <w:marTop w:val="0"/>
      <w:marBottom w:val="0"/>
      <w:divBdr>
        <w:top w:val="none" w:sz="0" w:space="0" w:color="auto"/>
        <w:left w:val="none" w:sz="0" w:space="0" w:color="auto"/>
        <w:bottom w:val="none" w:sz="0" w:space="0" w:color="auto"/>
        <w:right w:val="none" w:sz="0" w:space="0" w:color="auto"/>
      </w:divBdr>
      <w:divsChild>
        <w:div w:id="323895266">
          <w:marLeft w:val="360"/>
          <w:marRight w:val="0"/>
          <w:marTop w:val="200"/>
          <w:marBottom w:val="0"/>
          <w:divBdr>
            <w:top w:val="none" w:sz="0" w:space="0" w:color="auto"/>
            <w:left w:val="none" w:sz="0" w:space="0" w:color="auto"/>
            <w:bottom w:val="none" w:sz="0" w:space="0" w:color="auto"/>
            <w:right w:val="none" w:sz="0" w:space="0" w:color="auto"/>
          </w:divBdr>
        </w:div>
        <w:div w:id="1409814506">
          <w:marLeft w:val="360"/>
          <w:marRight w:val="0"/>
          <w:marTop w:val="200"/>
          <w:marBottom w:val="0"/>
          <w:divBdr>
            <w:top w:val="none" w:sz="0" w:space="0" w:color="auto"/>
            <w:left w:val="none" w:sz="0" w:space="0" w:color="auto"/>
            <w:bottom w:val="none" w:sz="0" w:space="0" w:color="auto"/>
            <w:right w:val="none" w:sz="0" w:space="0" w:color="auto"/>
          </w:divBdr>
        </w:div>
        <w:div w:id="337463401">
          <w:marLeft w:val="360"/>
          <w:marRight w:val="0"/>
          <w:marTop w:val="200"/>
          <w:marBottom w:val="0"/>
          <w:divBdr>
            <w:top w:val="none" w:sz="0" w:space="0" w:color="auto"/>
            <w:left w:val="none" w:sz="0" w:space="0" w:color="auto"/>
            <w:bottom w:val="none" w:sz="0" w:space="0" w:color="auto"/>
            <w:right w:val="none" w:sz="0" w:space="0" w:color="auto"/>
          </w:divBdr>
        </w:div>
        <w:div w:id="1744639972">
          <w:marLeft w:val="360"/>
          <w:marRight w:val="0"/>
          <w:marTop w:val="200"/>
          <w:marBottom w:val="0"/>
          <w:divBdr>
            <w:top w:val="none" w:sz="0" w:space="0" w:color="auto"/>
            <w:left w:val="none" w:sz="0" w:space="0" w:color="auto"/>
            <w:bottom w:val="none" w:sz="0" w:space="0" w:color="auto"/>
            <w:right w:val="none" w:sz="0" w:space="0" w:color="auto"/>
          </w:divBdr>
        </w:div>
        <w:div w:id="18823366">
          <w:marLeft w:val="360"/>
          <w:marRight w:val="0"/>
          <w:marTop w:val="200"/>
          <w:marBottom w:val="0"/>
          <w:divBdr>
            <w:top w:val="none" w:sz="0" w:space="0" w:color="auto"/>
            <w:left w:val="none" w:sz="0" w:space="0" w:color="auto"/>
            <w:bottom w:val="none" w:sz="0" w:space="0" w:color="auto"/>
            <w:right w:val="none" w:sz="0" w:space="0" w:color="auto"/>
          </w:divBdr>
        </w:div>
        <w:div w:id="1885798958">
          <w:marLeft w:val="360"/>
          <w:marRight w:val="0"/>
          <w:marTop w:val="200"/>
          <w:marBottom w:val="0"/>
          <w:divBdr>
            <w:top w:val="none" w:sz="0" w:space="0" w:color="auto"/>
            <w:left w:val="none" w:sz="0" w:space="0" w:color="auto"/>
            <w:bottom w:val="none" w:sz="0" w:space="0" w:color="auto"/>
            <w:right w:val="none" w:sz="0" w:space="0" w:color="auto"/>
          </w:divBdr>
        </w:div>
        <w:div w:id="1187135331">
          <w:marLeft w:val="360"/>
          <w:marRight w:val="0"/>
          <w:marTop w:val="200"/>
          <w:marBottom w:val="0"/>
          <w:divBdr>
            <w:top w:val="none" w:sz="0" w:space="0" w:color="auto"/>
            <w:left w:val="none" w:sz="0" w:space="0" w:color="auto"/>
            <w:bottom w:val="none" w:sz="0" w:space="0" w:color="auto"/>
            <w:right w:val="none" w:sz="0" w:space="0" w:color="auto"/>
          </w:divBdr>
        </w:div>
      </w:divsChild>
    </w:div>
    <w:div w:id="1317106223">
      <w:bodyDiv w:val="1"/>
      <w:marLeft w:val="0"/>
      <w:marRight w:val="0"/>
      <w:marTop w:val="0"/>
      <w:marBottom w:val="0"/>
      <w:divBdr>
        <w:top w:val="none" w:sz="0" w:space="0" w:color="auto"/>
        <w:left w:val="none" w:sz="0" w:space="0" w:color="auto"/>
        <w:bottom w:val="none" w:sz="0" w:space="0" w:color="auto"/>
        <w:right w:val="none" w:sz="0" w:space="0" w:color="auto"/>
      </w:divBdr>
      <w:divsChild>
        <w:div w:id="1039940249">
          <w:marLeft w:val="360"/>
          <w:marRight w:val="0"/>
          <w:marTop w:val="200"/>
          <w:marBottom w:val="0"/>
          <w:divBdr>
            <w:top w:val="none" w:sz="0" w:space="0" w:color="auto"/>
            <w:left w:val="none" w:sz="0" w:space="0" w:color="auto"/>
            <w:bottom w:val="none" w:sz="0" w:space="0" w:color="auto"/>
            <w:right w:val="none" w:sz="0" w:space="0" w:color="auto"/>
          </w:divBdr>
        </w:div>
        <w:div w:id="1736321991">
          <w:marLeft w:val="360"/>
          <w:marRight w:val="0"/>
          <w:marTop w:val="200"/>
          <w:marBottom w:val="0"/>
          <w:divBdr>
            <w:top w:val="none" w:sz="0" w:space="0" w:color="auto"/>
            <w:left w:val="none" w:sz="0" w:space="0" w:color="auto"/>
            <w:bottom w:val="none" w:sz="0" w:space="0" w:color="auto"/>
            <w:right w:val="none" w:sz="0" w:space="0" w:color="auto"/>
          </w:divBdr>
        </w:div>
        <w:div w:id="29917007">
          <w:marLeft w:val="360"/>
          <w:marRight w:val="0"/>
          <w:marTop w:val="200"/>
          <w:marBottom w:val="0"/>
          <w:divBdr>
            <w:top w:val="none" w:sz="0" w:space="0" w:color="auto"/>
            <w:left w:val="none" w:sz="0" w:space="0" w:color="auto"/>
            <w:bottom w:val="none" w:sz="0" w:space="0" w:color="auto"/>
            <w:right w:val="none" w:sz="0" w:space="0" w:color="auto"/>
          </w:divBdr>
        </w:div>
        <w:div w:id="575211120">
          <w:marLeft w:val="360"/>
          <w:marRight w:val="0"/>
          <w:marTop w:val="200"/>
          <w:marBottom w:val="0"/>
          <w:divBdr>
            <w:top w:val="none" w:sz="0" w:space="0" w:color="auto"/>
            <w:left w:val="none" w:sz="0" w:space="0" w:color="auto"/>
            <w:bottom w:val="none" w:sz="0" w:space="0" w:color="auto"/>
            <w:right w:val="none" w:sz="0" w:space="0" w:color="auto"/>
          </w:divBdr>
        </w:div>
        <w:div w:id="1319260285">
          <w:marLeft w:val="360"/>
          <w:marRight w:val="0"/>
          <w:marTop w:val="200"/>
          <w:marBottom w:val="0"/>
          <w:divBdr>
            <w:top w:val="none" w:sz="0" w:space="0" w:color="auto"/>
            <w:left w:val="none" w:sz="0" w:space="0" w:color="auto"/>
            <w:bottom w:val="none" w:sz="0" w:space="0" w:color="auto"/>
            <w:right w:val="none" w:sz="0" w:space="0" w:color="auto"/>
          </w:divBdr>
        </w:div>
        <w:div w:id="2053915194">
          <w:marLeft w:val="360"/>
          <w:marRight w:val="0"/>
          <w:marTop w:val="200"/>
          <w:marBottom w:val="0"/>
          <w:divBdr>
            <w:top w:val="none" w:sz="0" w:space="0" w:color="auto"/>
            <w:left w:val="none" w:sz="0" w:space="0" w:color="auto"/>
            <w:bottom w:val="none" w:sz="0" w:space="0" w:color="auto"/>
            <w:right w:val="none" w:sz="0" w:space="0" w:color="auto"/>
          </w:divBdr>
        </w:div>
        <w:div w:id="1312296916">
          <w:marLeft w:val="360"/>
          <w:marRight w:val="0"/>
          <w:marTop w:val="200"/>
          <w:marBottom w:val="0"/>
          <w:divBdr>
            <w:top w:val="none" w:sz="0" w:space="0" w:color="auto"/>
            <w:left w:val="none" w:sz="0" w:space="0" w:color="auto"/>
            <w:bottom w:val="none" w:sz="0" w:space="0" w:color="auto"/>
            <w:right w:val="none" w:sz="0" w:space="0" w:color="auto"/>
          </w:divBdr>
        </w:div>
      </w:divsChild>
    </w:div>
    <w:div w:id="1643732905">
      <w:bodyDiv w:val="1"/>
      <w:marLeft w:val="0"/>
      <w:marRight w:val="0"/>
      <w:marTop w:val="0"/>
      <w:marBottom w:val="0"/>
      <w:divBdr>
        <w:top w:val="none" w:sz="0" w:space="0" w:color="auto"/>
        <w:left w:val="none" w:sz="0" w:space="0" w:color="auto"/>
        <w:bottom w:val="none" w:sz="0" w:space="0" w:color="auto"/>
        <w:right w:val="none" w:sz="0" w:space="0" w:color="auto"/>
      </w:divBdr>
      <w:divsChild>
        <w:div w:id="308173674">
          <w:marLeft w:val="360"/>
          <w:marRight w:val="0"/>
          <w:marTop w:val="200"/>
          <w:marBottom w:val="0"/>
          <w:divBdr>
            <w:top w:val="none" w:sz="0" w:space="0" w:color="auto"/>
            <w:left w:val="none" w:sz="0" w:space="0" w:color="auto"/>
            <w:bottom w:val="none" w:sz="0" w:space="0" w:color="auto"/>
            <w:right w:val="none" w:sz="0" w:space="0" w:color="auto"/>
          </w:divBdr>
        </w:div>
        <w:div w:id="554970741">
          <w:marLeft w:val="360"/>
          <w:marRight w:val="0"/>
          <w:marTop w:val="200"/>
          <w:marBottom w:val="0"/>
          <w:divBdr>
            <w:top w:val="none" w:sz="0" w:space="0" w:color="auto"/>
            <w:left w:val="none" w:sz="0" w:space="0" w:color="auto"/>
            <w:bottom w:val="none" w:sz="0" w:space="0" w:color="auto"/>
            <w:right w:val="none" w:sz="0" w:space="0" w:color="auto"/>
          </w:divBdr>
        </w:div>
      </w:divsChild>
    </w:div>
    <w:div w:id="1827743603">
      <w:bodyDiv w:val="1"/>
      <w:marLeft w:val="0"/>
      <w:marRight w:val="0"/>
      <w:marTop w:val="0"/>
      <w:marBottom w:val="0"/>
      <w:divBdr>
        <w:top w:val="none" w:sz="0" w:space="0" w:color="auto"/>
        <w:left w:val="none" w:sz="0" w:space="0" w:color="auto"/>
        <w:bottom w:val="none" w:sz="0" w:space="0" w:color="auto"/>
        <w:right w:val="none" w:sz="0" w:space="0" w:color="auto"/>
      </w:divBdr>
    </w:div>
    <w:div w:id="1847360524">
      <w:bodyDiv w:val="1"/>
      <w:marLeft w:val="0"/>
      <w:marRight w:val="0"/>
      <w:marTop w:val="0"/>
      <w:marBottom w:val="0"/>
      <w:divBdr>
        <w:top w:val="none" w:sz="0" w:space="0" w:color="auto"/>
        <w:left w:val="none" w:sz="0" w:space="0" w:color="auto"/>
        <w:bottom w:val="none" w:sz="0" w:space="0" w:color="auto"/>
        <w:right w:val="none" w:sz="0" w:space="0" w:color="auto"/>
      </w:divBdr>
    </w:div>
    <w:div w:id="1861968598">
      <w:bodyDiv w:val="1"/>
      <w:marLeft w:val="0"/>
      <w:marRight w:val="0"/>
      <w:marTop w:val="0"/>
      <w:marBottom w:val="0"/>
      <w:divBdr>
        <w:top w:val="none" w:sz="0" w:space="0" w:color="auto"/>
        <w:left w:val="none" w:sz="0" w:space="0" w:color="auto"/>
        <w:bottom w:val="none" w:sz="0" w:space="0" w:color="auto"/>
        <w:right w:val="none" w:sz="0" w:space="0" w:color="auto"/>
      </w:divBdr>
      <w:divsChild>
        <w:div w:id="1365407299">
          <w:marLeft w:val="0"/>
          <w:marRight w:val="0"/>
          <w:marTop w:val="200"/>
          <w:marBottom w:val="0"/>
          <w:divBdr>
            <w:top w:val="none" w:sz="0" w:space="0" w:color="auto"/>
            <w:left w:val="none" w:sz="0" w:space="0" w:color="auto"/>
            <w:bottom w:val="none" w:sz="0" w:space="0" w:color="auto"/>
            <w:right w:val="none" w:sz="0" w:space="0" w:color="auto"/>
          </w:divBdr>
        </w:div>
        <w:div w:id="1779909357">
          <w:marLeft w:val="0"/>
          <w:marRight w:val="0"/>
          <w:marTop w:val="200"/>
          <w:marBottom w:val="0"/>
          <w:divBdr>
            <w:top w:val="none" w:sz="0" w:space="0" w:color="auto"/>
            <w:left w:val="none" w:sz="0" w:space="0" w:color="auto"/>
            <w:bottom w:val="none" w:sz="0" w:space="0" w:color="auto"/>
            <w:right w:val="none" w:sz="0" w:space="0" w:color="auto"/>
          </w:divBdr>
        </w:div>
        <w:div w:id="2013799920">
          <w:marLeft w:val="0"/>
          <w:marRight w:val="0"/>
          <w:marTop w:val="200"/>
          <w:marBottom w:val="0"/>
          <w:divBdr>
            <w:top w:val="none" w:sz="0" w:space="0" w:color="auto"/>
            <w:left w:val="none" w:sz="0" w:space="0" w:color="auto"/>
            <w:bottom w:val="none" w:sz="0" w:space="0" w:color="auto"/>
            <w:right w:val="none" w:sz="0" w:space="0" w:color="auto"/>
          </w:divBdr>
        </w:div>
        <w:div w:id="223295478">
          <w:marLeft w:val="0"/>
          <w:marRight w:val="0"/>
          <w:marTop w:val="200"/>
          <w:marBottom w:val="0"/>
          <w:divBdr>
            <w:top w:val="none" w:sz="0" w:space="0" w:color="auto"/>
            <w:left w:val="none" w:sz="0" w:space="0" w:color="auto"/>
            <w:bottom w:val="none" w:sz="0" w:space="0" w:color="auto"/>
            <w:right w:val="none" w:sz="0" w:space="0" w:color="auto"/>
          </w:divBdr>
        </w:div>
      </w:divsChild>
    </w:div>
    <w:div w:id="18736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png" /><Relationship Id="rId12" Type="http://schemas.openxmlformats.org/officeDocument/2006/relationships/image" Target="media/image7.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6.png" /><Relationship Id="rId5" Type="http://schemas.openxmlformats.org/officeDocument/2006/relationships/webSettings" Target="webSettings.xml" /><Relationship Id="rId10"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8FD0-3ED2-7742-8346-4493D3B3034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MUJALGE</dc:creator>
  <cp:keywords/>
  <dc:description/>
  <cp:lastModifiedBy>ANOOP MUJALGE</cp:lastModifiedBy>
  <cp:revision>2</cp:revision>
  <dcterms:created xsi:type="dcterms:W3CDTF">2020-05-30T05:45:00Z</dcterms:created>
  <dcterms:modified xsi:type="dcterms:W3CDTF">2020-05-30T05:45:00Z</dcterms:modified>
</cp:coreProperties>
</file>