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cs="Times New Roman"/>
          <w:sz w:val="24"/>
          <w:szCs w:val="24"/>
        </w:rPr>
      </w:pPr>
    </w:p>
    <w:p w:rsidR="009221F5" w:rsidRDefault="009221F5">
      <w:pPr>
        <w:rPr>
          <w:rFonts w:ascii="Times New Roman" w:hAnsi="Times New Roman" w:cs="Times New Roman"/>
          <w:sz w:val="46"/>
          <w:szCs w:val="46"/>
        </w:rPr>
        <w:sectPr w:rsidR="009221F5" w:rsidSect="004B63B0">
          <w:headerReference w:type="default" r:id="rId9"/>
          <w:footerReference w:type="default" r:id="rId10"/>
          <w:pgSz w:w="11907" w:h="16839" w:code="9"/>
          <w:pgMar w:top="1296" w:right="1008" w:bottom="1296" w:left="1008" w:header="450" w:footer="720" w:gutter="0"/>
          <w:cols w:num="2" w:space="720"/>
          <w:docGrid w:linePitch="360"/>
        </w:sectPr>
      </w:pPr>
    </w:p>
    <w:p w:rsidR="004676EB" w:rsidRPr="00FE486E" w:rsidRDefault="00FE486E" w:rsidP="00FE486E">
      <w:pPr>
        <w:jc w:val="center"/>
        <w:rPr>
          <w:rFonts w:ascii="Times New Roman" w:hAnsi="Times New Roman" w:cs="Times New Roman"/>
          <w:b/>
          <w:bCs/>
          <w:sz w:val="48"/>
          <w:szCs w:val="48"/>
          <w:lang w:val="en-IN"/>
        </w:rPr>
      </w:pPr>
      <w:r w:rsidRPr="00FE486E">
        <w:rPr>
          <w:rFonts w:ascii="Times New Roman" w:hAnsi="Times New Roman" w:cs="Times New Roman"/>
          <w:b/>
          <w:bCs/>
          <w:sz w:val="48"/>
          <w:szCs w:val="48"/>
          <w:lang w:val="en-IN"/>
        </w:rPr>
        <w:lastRenderedPageBreak/>
        <w:t>Review of Design</w:t>
      </w:r>
      <w:r w:rsidR="008B093F">
        <w:rPr>
          <w:rFonts w:ascii="Times New Roman" w:hAnsi="Times New Roman" w:cs="Times New Roman"/>
          <w:b/>
          <w:bCs/>
          <w:sz w:val="48"/>
          <w:szCs w:val="48"/>
          <w:lang w:val="en-IN"/>
        </w:rPr>
        <w:t>s</w:t>
      </w:r>
      <w:r w:rsidRPr="00FE486E">
        <w:rPr>
          <w:rFonts w:ascii="Times New Roman" w:hAnsi="Times New Roman" w:cs="Times New Roman"/>
          <w:b/>
          <w:bCs/>
          <w:sz w:val="48"/>
          <w:szCs w:val="48"/>
          <w:lang w:val="en-IN"/>
        </w:rPr>
        <w:t xml:space="preserve"> of </w:t>
      </w:r>
      <w:proofErr w:type="spellStart"/>
      <w:r w:rsidRPr="00FE486E">
        <w:rPr>
          <w:rFonts w:ascii="Times New Roman" w:hAnsi="Times New Roman" w:cs="Times New Roman"/>
          <w:b/>
          <w:bCs/>
          <w:sz w:val="48"/>
          <w:szCs w:val="48"/>
          <w:lang w:val="en-IN"/>
        </w:rPr>
        <w:t>Adsorber</w:t>
      </w:r>
      <w:proofErr w:type="spellEnd"/>
      <w:r w:rsidRPr="00FE486E">
        <w:rPr>
          <w:rFonts w:ascii="Times New Roman" w:hAnsi="Times New Roman" w:cs="Times New Roman"/>
          <w:b/>
          <w:bCs/>
          <w:sz w:val="48"/>
          <w:szCs w:val="48"/>
          <w:lang w:val="en-IN"/>
        </w:rPr>
        <w:t xml:space="preserve"> Bed Heat Exchanger </w:t>
      </w:r>
      <w:r w:rsidR="008B093F">
        <w:rPr>
          <w:rFonts w:ascii="Times New Roman" w:hAnsi="Times New Roman" w:cs="Times New Roman"/>
          <w:b/>
          <w:bCs/>
          <w:sz w:val="48"/>
          <w:szCs w:val="48"/>
          <w:lang w:val="en-IN"/>
        </w:rPr>
        <w:t>for Adsorption Refrigeration System</w:t>
      </w:r>
    </w:p>
    <w:p w:rsidR="00BA6895" w:rsidRPr="003A40C8" w:rsidRDefault="00FE486E" w:rsidP="00BA6895">
      <w:pPr>
        <w:jc w:val="center"/>
        <w:rPr>
          <w:rFonts w:ascii="Times New Roman" w:hAnsi="Times New Roman" w:cs="Times New Roman"/>
          <w:sz w:val="24"/>
          <w:szCs w:val="24"/>
        </w:rPr>
      </w:pPr>
      <w:proofErr w:type="spellStart"/>
      <w:r>
        <w:rPr>
          <w:rFonts w:ascii="Times New Roman" w:hAnsi="Times New Roman" w:cs="Times New Roman"/>
          <w:b/>
          <w:sz w:val="24"/>
          <w:szCs w:val="24"/>
        </w:rPr>
        <w:t>Himanshu</w:t>
      </w:r>
      <w:proofErr w:type="spellEnd"/>
      <w:r>
        <w:rPr>
          <w:rFonts w:ascii="Times New Roman" w:hAnsi="Times New Roman" w:cs="Times New Roman"/>
          <w:b/>
          <w:sz w:val="24"/>
          <w:szCs w:val="24"/>
        </w:rPr>
        <w:t xml:space="preserve"> D. Wagh</w:t>
      </w:r>
      <w:r w:rsidR="00BA6895" w:rsidRPr="00BA6895">
        <w:rPr>
          <w:rFonts w:ascii="Times New Roman" w:hAnsi="Times New Roman" w:cs="Times New Roman"/>
          <w:b/>
          <w:sz w:val="24"/>
          <w:szCs w:val="24"/>
          <w:vertAlign w:val="superscript"/>
        </w:rPr>
        <w:t>1</w:t>
      </w:r>
      <w:r w:rsidR="009F5983">
        <w:rPr>
          <w:rFonts w:ascii="Times New Roman" w:hAnsi="Times New Roman" w:cs="Times New Roman"/>
          <w:b/>
          <w:sz w:val="24"/>
          <w:szCs w:val="24"/>
        </w:rPr>
        <w:t xml:space="preserve">, </w:t>
      </w:r>
      <w:proofErr w:type="spellStart"/>
      <w:r w:rsidR="009F5983">
        <w:rPr>
          <w:rFonts w:ascii="Times New Roman" w:hAnsi="Times New Roman" w:cs="Times New Roman"/>
          <w:b/>
          <w:sz w:val="24"/>
          <w:szCs w:val="24"/>
        </w:rPr>
        <w:t>Vaibhav</w:t>
      </w:r>
      <w:proofErr w:type="spellEnd"/>
      <w:r w:rsidR="009F5983">
        <w:rPr>
          <w:rFonts w:ascii="Times New Roman" w:hAnsi="Times New Roman" w:cs="Times New Roman"/>
          <w:b/>
          <w:sz w:val="24"/>
          <w:szCs w:val="24"/>
        </w:rPr>
        <w:t xml:space="preserve"> A. Patankar</w:t>
      </w:r>
      <w:r w:rsidR="009F5983">
        <w:rPr>
          <w:rFonts w:ascii="Times New Roman" w:hAnsi="Times New Roman" w:cs="Times New Roman"/>
          <w:b/>
          <w:sz w:val="24"/>
          <w:szCs w:val="24"/>
          <w:vertAlign w:val="superscript"/>
        </w:rPr>
        <w:t>2</w:t>
      </w:r>
      <w:r w:rsidR="009F5983">
        <w:rPr>
          <w:rFonts w:ascii="Times New Roman" w:hAnsi="Times New Roman" w:cs="Times New Roman"/>
          <w:b/>
          <w:sz w:val="24"/>
          <w:szCs w:val="24"/>
        </w:rPr>
        <w:t xml:space="preserve">, </w:t>
      </w:r>
      <w:proofErr w:type="spellStart"/>
      <w:r w:rsidR="009F5983">
        <w:rPr>
          <w:rFonts w:ascii="Times New Roman" w:hAnsi="Times New Roman" w:cs="Times New Roman"/>
          <w:b/>
          <w:sz w:val="24"/>
          <w:szCs w:val="24"/>
        </w:rPr>
        <w:t>Bhushan</w:t>
      </w:r>
      <w:proofErr w:type="spellEnd"/>
      <w:r w:rsidR="009F5983">
        <w:rPr>
          <w:rFonts w:ascii="Times New Roman" w:hAnsi="Times New Roman" w:cs="Times New Roman"/>
          <w:b/>
          <w:sz w:val="24"/>
          <w:szCs w:val="24"/>
        </w:rPr>
        <w:t xml:space="preserve"> C. Behede</w:t>
      </w:r>
      <w:r w:rsidR="009F5983">
        <w:rPr>
          <w:rFonts w:ascii="Times New Roman" w:hAnsi="Times New Roman" w:cs="Times New Roman"/>
          <w:b/>
          <w:sz w:val="24"/>
          <w:szCs w:val="24"/>
          <w:vertAlign w:val="superscript"/>
        </w:rPr>
        <w:t>3</w:t>
      </w:r>
    </w:p>
    <w:p w:rsidR="00A07EAC" w:rsidRPr="00BA6895" w:rsidRDefault="00A07EAC" w:rsidP="00A07EAC">
      <w:pPr>
        <w:tabs>
          <w:tab w:val="left" w:pos="720"/>
          <w:tab w:val="center" w:pos="4945"/>
        </w:tabs>
        <w:spacing w:after="0" w:line="240" w:lineRule="auto"/>
        <w:jc w:val="center"/>
        <w:rPr>
          <w:rFonts w:ascii="Times New Roman" w:hAnsi="Times New Roman" w:cs="Times New Roman"/>
          <w:i/>
          <w:sz w:val="20"/>
        </w:rPr>
      </w:pPr>
      <w:r>
        <w:rPr>
          <w:rFonts w:ascii="Times New Roman" w:hAnsi="Times New Roman" w:cs="Times New Roman"/>
          <w:i/>
          <w:sz w:val="20"/>
          <w:vertAlign w:val="superscript"/>
        </w:rPr>
        <w:t>1</w:t>
      </w:r>
      <w:r w:rsidRPr="00A07EAC">
        <w:rPr>
          <w:rFonts w:ascii="Times New Roman" w:hAnsi="Times New Roman" w:cs="Times New Roman"/>
          <w:i/>
          <w:sz w:val="20"/>
        </w:rPr>
        <w:t xml:space="preserve"> </w:t>
      </w:r>
      <w:r>
        <w:rPr>
          <w:rFonts w:ascii="Times New Roman" w:hAnsi="Times New Roman" w:cs="Times New Roman"/>
          <w:i/>
          <w:sz w:val="20"/>
        </w:rPr>
        <w:t>Student,</w:t>
      </w:r>
      <w:r w:rsidR="008821E1">
        <w:rPr>
          <w:rFonts w:ascii="Times New Roman" w:hAnsi="Times New Roman" w:cs="Times New Roman"/>
          <w:i/>
          <w:sz w:val="20"/>
        </w:rPr>
        <w:t xml:space="preserve"> </w:t>
      </w:r>
      <w:proofErr w:type="spellStart"/>
      <w:r w:rsidR="008821E1">
        <w:rPr>
          <w:rFonts w:ascii="Times New Roman" w:hAnsi="Times New Roman" w:cs="Times New Roman"/>
          <w:i/>
          <w:sz w:val="20"/>
        </w:rPr>
        <w:t>M.T</w:t>
      </w:r>
      <w:r>
        <w:rPr>
          <w:rFonts w:ascii="Times New Roman" w:hAnsi="Times New Roman" w:cs="Times New Roman"/>
          <w:i/>
          <w:sz w:val="20"/>
        </w:rPr>
        <w:t>ech</w:t>
      </w:r>
      <w:proofErr w:type="spellEnd"/>
      <w:r w:rsidR="008821E1">
        <w:rPr>
          <w:rFonts w:ascii="Times New Roman" w:hAnsi="Times New Roman" w:cs="Times New Roman"/>
          <w:i/>
          <w:sz w:val="20"/>
        </w:rPr>
        <w:t xml:space="preserve"> </w:t>
      </w:r>
      <w:r>
        <w:rPr>
          <w:rFonts w:ascii="Times New Roman" w:hAnsi="Times New Roman" w:cs="Times New Roman"/>
          <w:i/>
          <w:sz w:val="20"/>
        </w:rPr>
        <w:t xml:space="preserve">(HPE), </w:t>
      </w:r>
      <w:r w:rsidR="008821E1">
        <w:rPr>
          <w:rFonts w:ascii="Times New Roman" w:hAnsi="Times New Roman" w:cs="Times New Roman"/>
          <w:i/>
          <w:sz w:val="20"/>
        </w:rPr>
        <w:t xml:space="preserve">Department of Mechanical Engineering, </w:t>
      </w:r>
      <w:r>
        <w:rPr>
          <w:rFonts w:ascii="Times New Roman" w:hAnsi="Times New Roman" w:cs="Times New Roman"/>
          <w:i/>
          <w:sz w:val="20"/>
        </w:rPr>
        <w:t xml:space="preserve">G. H. </w:t>
      </w:r>
      <w:proofErr w:type="spellStart"/>
      <w:r>
        <w:rPr>
          <w:rFonts w:ascii="Times New Roman" w:hAnsi="Times New Roman" w:cs="Times New Roman"/>
          <w:i/>
          <w:sz w:val="20"/>
        </w:rPr>
        <w:t>Raisoni</w:t>
      </w:r>
      <w:proofErr w:type="spellEnd"/>
      <w:r>
        <w:rPr>
          <w:rFonts w:ascii="Times New Roman" w:hAnsi="Times New Roman" w:cs="Times New Roman"/>
          <w:i/>
          <w:sz w:val="20"/>
        </w:rPr>
        <w:t xml:space="preserve"> College of Engineering,</w:t>
      </w:r>
    </w:p>
    <w:p w:rsidR="009F5983" w:rsidRDefault="00A07EAC" w:rsidP="009F5983">
      <w:pPr>
        <w:jc w:val="center"/>
        <w:rPr>
          <w:rFonts w:ascii="Times New Roman" w:hAnsi="Times New Roman" w:cs="Times New Roman"/>
          <w:i/>
          <w:sz w:val="20"/>
        </w:rPr>
      </w:pPr>
      <w:r>
        <w:rPr>
          <w:rFonts w:ascii="Times New Roman" w:hAnsi="Times New Roman" w:cs="Times New Roman"/>
          <w:i/>
          <w:sz w:val="20"/>
        </w:rPr>
        <w:t>Nagpur, India, 440016</w:t>
      </w:r>
    </w:p>
    <w:p w:rsidR="009F5983" w:rsidRPr="00BA6895" w:rsidRDefault="009F5983" w:rsidP="009F5983">
      <w:pPr>
        <w:tabs>
          <w:tab w:val="left" w:pos="720"/>
          <w:tab w:val="center" w:pos="4945"/>
        </w:tabs>
        <w:spacing w:after="0" w:line="240" w:lineRule="auto"/>
        <w:jc w:val="center"/>
        <w:rPr>
          <w:rFonts w:ascii="Times New Roman" w:hAnsi="Times New Roman" w:cs="Times New Roman"/>
          <w:i/>
          <w:sz w:val="20"/>
        </w:rPr>
      </w:pPr>
      <w:r>
        <w:rPr>
          <w:rFonts w:ascii="Times New Roman" w:hAnsi="Times New Roman" w:cs="Times New Roman"/>
          <w:i/>
          <w:sz w:val="20"/>
          <w:vertAlign w:val="superscript"/>
        </w:rPr>
        <w:t>2</w:t>
      </w:r>
      <w:r w:rsidRPr="00A07EAC">
        <w:rPr>
          <w:rFonts w:ascii="Times New Roman" w:hAnsi="Times New Roman" w:cs="Times New Roman"/>
          <w:i/>
          <w:sz w:val="20"/>
        </w:rPr>
        <w:t xml:space="preserve"> </w:t>
      </w:r>
      <w:proofErr w:type="gramStart"/>
      <w:r>
        <w:rPr>
          <w:rFonts w:ascii="Times New Roman" w:hAnsi="Times New Roman" w:cs="Times New Roman"/>
          <w:i/>
          <w:sz w:val="20"/>
        </w:rPr>
        <w:t>Student</w:t>
      </w:r>
      <w:proofErr w:type="gramEnd"/>
      <w:r>
        <w:rPr>
          <w:rFonts w:ascii="Times New Roman" w:hAnsi="Times New Roman" w:cs="Times New Roman"/>
          <w:i/>
          <w:sz w:val="20"/>
        </w:rPr>
        <w:t>,</w:t>
      </w:r>
      <w:r w:rsidR="008821E1">
        <w:rPr>
          <w:rFonts w:ascii="Times New Roman" w:hAnsi="Times New Roman" w:cs="Times New Roman"/>
          <w:i/>
          <w:sz w:val="20"/>
        </w:rPr>
        <w:t xml:space="preserve"> </w:t>
      </w:r>
      <w:proofErr w:type="spellStart"/>
      <w:r w:rsidR="008821E1">
        <w:rPr>
          <w:rFonts w:ascii="Times New Roman" w:hAnsi="Times New Roman" w:cs="Times New Roman"/>
          <w:i/>
          <w:sz w:val="20"/>
        </w:rPr>
        <w:t>M.T</w:t>
      </w:r>
      <w:r>
        <w:rPr>
          <w:rFonts w:ascii="Times New Roman" w:hAnsi="Times New Roman" w:cs="Times New Roman"/>
          <w:i/>
          <w:sz w:val="20"/>
        </w:rPr>
        <w:t>ech</w:t>
      </w:r>
      <w:proofErr w:type="spellEnd"/>
      <w:r w:rsidR="008821E1">
        <w:rPr>
          <w:rFonts w:ascii="Times New Roman" w:hAnsi="Times New Roman" w:cs="Times New Roman"/>
          <w:i/>
          <w:sz w:val="20"/>
        </w:rPr>
        <w:t xml:space="preserve"> </w:t>
      </w:r>
      <w:r>
        <w:rPr>
          <w:rFonts w:ascii="Times New Roman" w:hAnsi="Times New Roman" w:cs="Times New Roman"/>
          <w:i/>
          <w:sz w:val="20"/>
        </w:rPr>
        <w:t xml:space="preserve">(HPE), </w:t>
      </w:r>
      <w:r w:rsidR="008821E1">
        <w:rPr>
          <w:rFonts w:ascii="Times New Roman" w:hAnsi="Times New Roman" w:cs="Times New Roman"/>
          <w:i/>
          <w:sz w:val="20"/>
        </w:rPr>
        <w:t>Depart</w:t>
      </w:r>
      <w:r w:rsidR="008821E1">
        <w:rPr>
          <w:rFonts w:ascii="Times New Roman" w:hAnsi="Times New Roman" w:cs="Times New Roman"/>
          <w:i/>
          <w:sz w:val="20"/>
        </w:rPr>
        <w:t>men</w:t>
      </w:r>
      <w:r w:rsidR="008821E1">
        <w:rPr>
          <w:rFonts w:ascii="Times New Roman" w:hAnsi="Times New Roman" w:cs="Times New Roman"/>
          <w:i/>
          <w:sz w:val="20"/>
        </w:rPr>
        <w:t>t of Mechanical Engineering</w:t>
      </w:r>
      <w:r w:rsidR="008821E1">
        <w:rPr>
          <w:rFonts w:ascii="Times New Roman" w:hAnsi="Times New Roman" w:cs="Times New Roman"/>
          <w:i/>
          <w:sz w:val="20"/>
        </w:rPr>
        <w:t xml:space="preserve">, </w:t>
      </w:r>
      <w:r>
        <w:rPr>
          <w:rFonts w:ascii="Times New Roman" w:hAnsi="Times New Roman" w:cs="Times New Roman"/>
          <w:i/>
          <w:sz w:val="20"/>
        </w:rPr>
        <w:t xml:space="preserve">G. H. </w:t>
      </w:r>
      <w:proofErr w:type="spellStart"/>
      <w:r>
        <w:rPr>
          <w:rFonts w:ascii="Times New Roman" w:hAnsi="Times New Roman" w:cs="Times New Roman"/>
          <w:i/>
          <w:sz w:val="20"/>
        </w:rPr>
        <w:t>Raisoni</w:t>
      </w:r>
      <w:proofErr w:type="spellEnd"/>
      <w:r>
        <w:rPr>
          <w:rFonts w:ascii="Times New Roman" w:hAnsi="Times New Roman" w:cs="Times New Roman"/>
          <w:i/>
          <w:sz w:val="20"/>
        </w:rPr>
        <w:t xml:space="preserve"> College of Engineering,</w:t>
      </w:r>
    </w:p>
    <w:p w:rsidR="009F5983" w:rsidRDefault="009F5983" w:rsidP="009F5983">
      <w:pPr>
        <w:jc w:val="center"/>
        <w:rPr>
          <w:rFonts w:ascii="Times New Roman" w:hAnsi="Times New Roman" w:cs="Times New Roman"/>
          <w:i/>
          <w:sz w:val="20"/>
        </w:rPr>
        <w:sectPr w:rsidR="009F5983" w:rsidSect="004B63B0">
          <w:type w:val="continuous"/>
          <w:pgSz w:w="11907" w:h="16839" w:code="9"/>
          <w:pgMar w:top="1008" w:right="1008" w:bottom="1008" w:left="1008" w:header="450" w:footer="720" w:gutter="0"/>
          <w:cols w:space="720"/>
          <w:docGrid w:linePitch="360"/>
        </w:sectPr>
      </w:pPr>
      <w:r>
        <w:rPr>
          <w:rFonts w:ascii="Times New Roman" w:hAnsi="Times New Roman" w:cs="Times New Roman"/>
          <w:i/>
          <w:sz w:val="20"/>
        </w:rPr>
        <w:t>Nagpur, India, 440016</w:t>
      </w:r>
    </w:p>
    <w:p w:rsidR="00A07EAC" w:rsidRPr="00BA6895" w:rsidRDefault="009F5983" w:rsidP="009F5983">
      <w:pPr>
        <w:spacing w:after="0" w:line="240" w:lineRule="auto"/>
        <w:jc w:val="center"/>
        <w:rPr>
          <w:rFonts w:ascii="Times New Roman" w:hAnsi="Times New Roman" w:cs="Times New Roman"/>
          <w:i/>
          <w:sz w:val="20"/>
        </w:rPr>
      </w:pPr>
      <w:r>
        <w:rPr>
          <w:rFonts w:ascii="Times New Roman" w:hAnsi="Times New Roman" w:cs="Times New Roman"/>
          <w:i/>
          <w:sz w:val="20"/>
          <w:vertAlign w:val="superscript"/>
        </w:rPr>
        <w:lastRenderedPageBreak/>
        <w:t>3</w:t>
      </w:r>
      <w:r w:rsidR="00A07EAC">
        <w:rPr>
          <w:rFonts w:ascii="Times New Roman" w:hAnsi="Times New Roman" w:cs="Times New Roman"/>
          <w:i/>
          <w:sz w:val="20"/>
        </w:rPr>
        <w:t xml:space="preserve">Assistant Professor, </w:t>
      </w:r>
      <w:r w:rsidR="008821E1">
        <w:rPr>
          <w:rFonts w:ascii="Times New Roman" w:hAnsi="Times New Roman" w:cs="Times New Roman"/>
          <w:i/>
          <w:sz w:val="20"/>
        </w:rPr>
        <w:t>Depart</w:t>
      </w:r>
      <w:r w:rsidR="008821E1">
        <w:rPr>
          <w:rFonts w:ascii="Times New Roman" w:hAnsi="Times New Roman" w:cs="Times New Roman"/>
          <w:i/>
          <w:sz w:val="20"/>
        </w:rPr>
        <w:t>men</w:t>
      </w:r>
      <w:r w:rsidR="008821E1">
        <w:rPr>
          <w:rFonts w:ascii="Times New Roman" w:hAnsi="Times New Roman" w:cs="Times New Roman"/>
          <w:i/>
          <w:sz w:val="20"/>
        </w:rPr>
        <w:t>t of Mechanical Engineering</w:t>
      </w:r>
      <w:r w:rsidR="008821E1">
        <w:rPr>
          <w:rFonts w:ascii="Times New Roman" w:hAnsi="Times New Roman" w:cs="Times New Roman"/>
          <w:i/>
          <w:sz w:val="20"/>
        </w:rPr>
        <w:t xml:space="preserve">, </w:t>
      </w:r>
      <w:proofErr w:type="spellStart"/>
      <w:r w:rsidR="00A07EAC">
        <w:rPr>
          <w:rFonts w:ascii="Times New Roman" w:hAnsi="Times New Roman" w:cs="Times New Roman"/>
          <w:i/>
          <w:sz w:val="20"/>
        </w:rPr>
        <w:t>Gurunanak</w:t>
      </w:r>
      <w:proofErr w:type="spellEnd"/>
      <w:r w:rsidR="00A07EAC">
        <w:rPr>
          <w:rFonts w:ascii="Times New Roman" w:hAnsi="Times New Roman" w:cs="Times New Roman"/>
          <w:i/>
          <w:sz w:val="20"/>
        </w:rPr>
        <w:t xml:space="preserve"> Institute of Technology,</w:t>
      </w:r>
    </w:p>
    <w:p w:rsidR="009221F5" w:rsidRDefault="00A07EAC" w:rsidP="00A07EAC">
      <w:pPr>
        <w:spacing w:after="0" w:line="240" w:lineRule="auto"/>
        <w:jc w:val="center"/>
        <w:rPr>
          <w:rFonts w:ascii="Times New Roman" w:hAnsi="Times New Roman" w:cs="Times New Roman"/>
          <w:i/>
          <w:sz w:val="20"/>
        </w:rPr>
      </w:pPr>
      <w:r>
        <w:rPr>
          <w:rFonts w:ascii="Times New Roman" w:hAnsi="Times New Roman" w:cs="Times New Roman"/>
          <w:i/>
          <w:sz w:val="20"/>
        </w:rPr>
        <w:t>Nagpur</w:t>
      </w:r>
      <w:r w:rsidRPr="00BA6895">
        <w:rPr>
          <w:rFonts w:ascii="Times New Roman" w:hAnsi="Times New Roman" w:cs="Times New Roman"/>
          <w:i/>
          <w:sz w:val="20"/>
        </w:rPr>
        <w:t xml:space="preserve">, </w:t>
      </w:r>
      <w:r>
        <w:rPr>
          <w:rFonts w:ascii="Times New Roman" w:hAnsi="Times New Roman" w:cs="Times New Roman"/>
          <w:i/>
          <w:sz w:val="20"/>
        </w:rPr>
        <w:t>India, 441501</w:t>
      </w:r>
    </w:p>
    <w:p w:rsidR="00A07EAC" w:rsidRDefault="00A07EAC" w:rsidP="00A07EAC">
      <w:pPr>
        <w:spacing w:after="0" w:line="240" w:lineRule="auto"/>
        <w:jc w:val="center"/>
        <w:rPr>
          <w:rFonts w:ascii="Times New Roman" w:hAnsi="Times New Roman" w:cs="Times New Roman"/>
          <w:i/>
          <w:sz w:val="20"/>
        </w:rPr>
      </w:pPr>
    </w:p>
    <w:p w:rsidR="00A07EAC" w:rsidRDefault="00A07EAC" w:rsidP="00A07EAC">
      <w:pPr>
        <w:spacing w:after="0" w:line="240" w:lineRule="auto"/>
        <w:jc w:val="center"/>
        <w:rPr>
          <w:rFonts w:ascii="Times New Roman" w:hAnsi="Times New Roman" w:cs="Times New Roman"/>
          <w:i/>
          <w:sz w:val="20"/>
        </w:rPr>
      </w:pPr>
    </w:p>
    <w:p w:rsidR="00A07EAC" w:rsidRDefault="00A07EAC" w:rsidP="00A07EAC">
      <w:pPr>
        <w:spacing w:after="0" w:line="240" w:lineRule="auto"/>
        <w:jc w:val="center"/>
        <w:rPr>
          <w:rFonts w:ascii="Times New Roman" w:hAnsi="Times New Roman" w:cs="Times New Roman"/>
          <w:i/>
          <w:sz w:val="20"/>
        </w:rPr>
        <w:sectPr w:rsidR="00A07EAC" w:rsidSect="004B63B0">
          <w:type w:val="continuous"/>
          <w:pgSz w:w="11907" w:h="16839" w:code="9"/>
          <w:pgMar w:top="1008" w:right="1008" w:bottom="1008" w:left="1008" w:header="450" w:footer="720" w:gutter="0"/>
          <w:cols w:space="720"/>
          <w:docGrid w:linePitch="360"/>
        </w:sectPr>
      </w:pPr>
    </w:p>
    <w:p w:rsidR="009221F5" w:rsidRDefault="009221F5" w:rsidP="009221F5">
      <w:pPr>
        <w:jc w:val="both"/>
        <w:rPr>
          <w:rFonts w:ascii="Times New Roman" w:hAnsi="Times New Roman" w:cs="Times New Roman"/>
          <w:i/>
          <w:sz w:val="20"/>
        </w:rPr>
      </w:pPr>
      <w:r w:rsidRPr="009221F5">
        <w:rPr>
          <w:rFonts w:ascii="Times New Roman" w:hAnsi="Times New Roman" w:cs="Times New Roman"/>
          <w:b/>
          <w:i/>
          <w:sz w:val="20"/>
        </w:rPr>
        <w:lastRenderedPageBreak/>
        <w:t>Abstract –</w:t>
      </w:r>
      <w:r>
        <w:rPr>
          <w:rFonts w:ascii="Times New Roman" w:hAnsi="Times New Roman" w:cs="Times New Roman"/>
          <w:i/>
          <w:sz w:val="20"/>
        </w:rPr>
        <w:t xml:space="preserve"> </w:t>
      </w:r>
      <w:r w:rsidR="00FE486E" w:rsidRPr="008B093F">
        <w:rPr>
          <w:rFonts w:ascii="Times New Roman" w:eastAsia="Calibri" w:hAnsi="Times New Roman" w:cs="Times New Roman"/>
          <w:b/>
          <w:bCs/>
          <w:iCs/>
          <w:sz w:val="18"/>
          <w:szCs w:val="18"/>
          <w:lang w:val="en-IN"/>
        </w:rPr>
        <w:t xml:space="preserve"> Problem of heat loss</w:t>
      </w:r>
      <w:r w:rsidR="00FE486E" w:rsidRPr="00FE486E">
        <w:rPr>
          <w:rFonts w:ascii="Times New Roman" w:eastAsia="Calibri" w:hAnsi="Times New Roman" w:cs="Times New Roman"/>
          <w:b/>
          <w:bCs/>
          <w:sz w:val="18"/>
          <w:szCs w:val="18"/>
          <w:lang w:val="en-IN"/>
        </w:rPr>
        <w:t xml:space="preserve"> </w:t>
      </w:r>
      <w:r w:rsidR="00FC0702">
        <w:rPr>
          <w:rFonts w:ascii="Times New Roman" w:eastAsia="Calibri" w:hAnsi="Times New Roman" w:cs="Times New Roman"/>
          <w:b/>
          <w:bCs/>
          <w:sz w:val="18"/>
          <w:szCs w:val="18"/>
          <w:lang w:val="en-IN"/>
        </w:rPr>
        <w:t xml:space="preserve">takes place </w:t>
      </w:r>
      <w:r w:rsidR="00FE486E" w:rsidRPr="00FE486E">
        <w:rPr>
          <w:rFonts w:ascii="Times New Roman" w:eastAsia="Calibri" w:hAnsi="Times New Roman" w:cs="Times New Roman"/>
          <w:b/>
          <w:bCs/>
          <w:noProof/>
          <w:sz w:val="18"/>
          <w:szCs w:val="18"/>
          <w:lang w:val="en-IN"/>
        </w:rPr>
        <w:t>through</w:t>
      </w:r>
      <w:r w:rsidR="00FE486E" w:rsidRPr="00FE486E">
        <w:rPr>
          <w:rFonts w:ascii="Times New Roman" w:eastAsia="Calibri" w:hAnsi="Times New Roman" w:cs="Times New Roman"/>
          <w:b/>
          <w:bCs/>
          <w:sz w:val="18"/>
          <w:szCs w:val="18"/>
          <w:lang w:val="en-IN"/>
        </w:rPr>
        <w:t xml:space="preserve"> various processes in process industries and from combustions in engines and boilers which </w:t>
      </w:r>
      <w:r w:rsidR="00FE486E" w:rsidRPr="00FE486E">
        <w:rPr>
          <w:rFonts w:ascii="Times New Roman" w:eastAsia="Calibri" w:hAnsi="Times New Roman" w:cs="Times New Roman"/>
          <w:b/>
          <w:bCs/>
          <w:noProof/>
          <w:sz w:val="18"/>
          <w:szCs w:val="18"/>
          <w:lang w:val="en-IN"/>
        </w:rPr>
        <w:t>contribute</w:t>
      </w:r>
      <w:r w:rsidR="00FE486E" w:rsidRPr="00FE486E">
        <w:rPr>
          <w:rFonts w:ascii="Times New Roman" w:eastAsia="Calibri" w:hAnsi="Times New Roman" w:cs="Times New Roman"/>
          <w:b/>
          <w:bCs/>
          <w:sz w:val="18"/>
          <w:szCs w:val="18"/>
          <w:lang w:val="en-IN"/>
        </w:rPr>
        <w:t xml:space="preserve"> to increase in temperature of the globe resulting in global </w:t>
      </w:r>
      <w:r w:rsidR="00FE486E" w:rsidRPr="0071006D">
        <w:rPr>
          <w:rFonts w:ascii="Times New Roman" w:eastAsia="Calibri" w:hAnsi="Times New Roman" w:cs="Times New Roman"/>
          <w:b/>
          <w:bCs/>
          <w:noProof/>
          <w:sz w:val="18"/>
          <w:szCs w:val="18"/>
          <w:lang w:val="en-IN"/>
        </w:rPr>
        <w:t>w</w:t>
      </w:r>
      <w:r w:rsidR="0071006D">
        <w:rPr>
          <w:rFonts w:ascii="Times New Roman" w:eastAsia="Calibri" w:hAnsi="Times New Roman" w:cs="Times New Roman"/>
          <w:b/>
          <w:bCs/>
          <w:noProof/>
          <w:sz w:val="18"/>
          <w:szCs w:val="18"/>
          <w:lang w:val="en-IN"/>
        </w:rPr>
        <w:t>a</w:t>
      </w:r>
      <w:r w:rsidR="00FE486E" w:rsidRPr="0071006D">
        <w:rPr>
          <w:rFonts w:ascii="Times New Roman" w:eastAsia="Calibri" w:hAnsi="Times New Roman" w:cs="Times New Roman"/>
          <w:b/>
          <w:bCs/>
          <w:noProof/>
          <w:sz w:val="18"/>
          <w:szCs w:val="18"/>
          <w:lang w:val="en-IN"/>
        </w:rPr>
        <w:t>rming</w:t>
      </w:r>
      <w:r w:rsidR="00FE486E" w:rsidRPr="00FE486E">
        <w:rPr>
          <w:rFonts w:ascii="Times New Roman" w:eastAsia="Calibri" w:hAnsi="Times New Roman" w:cs="Times New Roman"/>
          <w:b/>
          <w:bCs/>
          <w:sz w:val="18"/>
          <w:szCs w:val="18"/>
          <w:lang w:val="en-IN"/>
        </w:rPr>
        <w:t xml:space="preserve"> as the heat lost in such processes contains polluting agents these pollute the environment which is resulting in depletion of ozone layer, on other hand for the comfort conditioning, human needs of cooling are increasing day by day and the large amount of electricity produced is utilised by the cooling system all over the globe in order to overcome the problem of global warming and ozone layer depletion </w:t>
      </w:r>
      <w:r w:rsidR="00FE486E" w:rsidRPr="0071006D">
        <w:rPr>
          <w:rFonts w:ascii="Times New Roman" w:eastAsia="Calibri" w:hAnsi="Times New Roman" w:cs="Times New Roman"/>
          <w:b/>
          <w:bCs/>
          <w:noProof/>
          <w:sz w:val="18"/>
          <w:szCs w:val="18"/>
          <w:lang w:val="en-IN"/>
        </w:rPr>
        <w:t>an</w:t>
      </w:r>
      <w:r w:rsidR="00FE486E" w:rsidRPr="00FE486E">
        <w:rPr>
          <w:rFonts w:ascii="Times New Roman" w:eastAsia="Calibri" w:hAnsi="Times New Roman" w:cs="Times New Roman"/>
          <w:b/>
          <w:bCs/>
          <w:sz w:val="18"/>
          <w:szCs w:val="18"/>
          <w:lang w:val="en-IN"/>
        </w:rPr>
        <w:t xml:space="preserve"> waste heat powered refrigeration system can be designed abbreviated as adsorption cooling system, which is an eco-friendly system as it does not </w:t>
      </w:r>
      <w:r w:rsidR="00FE486E" w:rsidRPr="00FE486E">
        <w:rPr>
          <w:rFonts w:ascii="Times New Roman" w:eastAsia="Calibri" w:hAnsi="Times New Roman" w:cs="Times New Roman"/>
          <w:b/>
          <w:bCs/>
          <w:noProof/>
          <w:sz w:val="18"/>
          <w:szCs w:val="18"/>
          <w:lang w:val="en-IN"/>
        </w:rPr>
        <w:t>use</w:t>
      </w:r>
      <w:r w:rsidR="00FE486E" w:rsidRPr="00FE486E">
        <w:rPr>
          <w:rFonts w:ascii="Times New Roman" w:eastAsia="Calibri" w:hAnsi="Times New Roman" w:cs="Times New Roman"/>
          <w:b/>
          <w:bCs/>
          <w:sz w:val="18"/>
          <w:szCs w:val="18"/>
          <w:lang w:val="en-IN"/>
        </w:rPr>
        <w:t xml:space="preserve"> of any environmental hazardous refrigerants.</w:t>
      </w:r>
      <w:r w:rsidR="00FE486E" w:rsidRPr="00FE486E">
        <w:rPr>
          <w:rFonts w:ascii="Times New Roman" w:eastAsia="Calibri" w:hAnsi="Times New Roman" w:cs="Times New Roman"/>
          <w:b/>
          <w:bCs/>
          <w:sz w:val="28"/>
          <w:szCs w:val="28"/>
          <w:lang w:val="en-IN"/>
        </w:rPr>
        <w:t xml:space="preserve"> </w:t>
      </w:r>
      <w:r w:rsidR="00FE486E" w:rsidRPr="00FE486E">
        <w:rPr>
          <w:rFonts w:ascii="Times New Roman" w:eastAsia="Calibri" w:hAnsi="Times New Roman" w:cs="Times New Roman"/>
          <w:b/>
          <w:bCs/>
          <w:sz w:val="18"/>
          <w:szCs w:val="18"/>
          <w:lang w:val="en-IN"/>
        </w:rPr>
        <w:t xml:space="preserve">This paper </w:t>
      </w:r>
      <w:r w:rsidR="00FE486E" w:rsidRPr="0071006D">
        <w:rPr>
          <w:rFonts w:ascii="Times New Roman" w:eastAsia="Calibri" w:hAnsi="Times New Roman" w:cs="Times New Roman"/>
          <w:b/>
          <w:bCs/>
          <w:noProof/>
          <w:sz w:val="18"/>
          <w:szCs w:val="18"/>
          <w:lang w:val="en-IN"/>
        </w:rPr>
        <w:t>extant</w:t>
      </w:r>
      <w:r w:rsidR="0020423D">
        <w:rPr>
          <w:rFonts w:ascii="Times New Roman" w:eastAsia="Calibri" w:hAnsi="Times New Roman" w:cs="Times New Roman"/>
          <w:b/>
          <w:bCs/>
          <w:sz w:val="18"/>
          <w:szCs w:val="18"/>
          <w:lang w:val="en-IN"/>
        </w:rPr>
        <w:t xml:space="preserve"> an overall review of what configuration of </w:t>
      </w:r>
      <w:proofErr w:type="spellStart"/>
      <w:r w:rsidR="0020423D">
        <w:rPr>
          <w:rFonts w:ascii="Times New Roman" w:eastAsia="Calibri" w:hAnsi="Times New Roman" w:cs="Times New Roman"/>
          <w:b/>
          <w:bCs/>
          <w:sz w:val="18"/>
          <w:szCs w:val="18"/>
          <w:lang w:val="en-IN"/>
        </w:rPr>
        <w:t>adsorber</w:t>
      </w:r>
      <w:proofErr w:type="spellEnd"/>
      <w:r w:rsidR="0020423D">
        <w:rPr>
          <w:rFonts w:ascii="Times New Roman" w:eastAsia="Calibri" w:hAnsi="Times New Roman" w:cs="Times New Roman"/>
          <w:b/>
          <w:bCs/>
          <w:sz w:val="18"/>
          <w:szCs w:val="18"/>
          <w:lang w:val="en-IN"/>
        </w:rPr>
        <w:t xml:space="preserve"> bed heat exchanger are used </w:t>
      </w:r>
      <w:r w:rsidR="00FE486E" w:rsidRPr="00FE486E">
        <w:rPr>
          <w:rFonts w:ascii="Times New Roman" w:eastAsia="Calibri" w:hAnsi="Times New Roman" w:cs="Times New Roman"/>
          <w:b/>
          <w:bCs/>
          <w:sz w:val="18"/>
          <w:szCs w:val="18"/>
          <w:lang w:val="en-IN"/>
        </w:rPr>
        <w:t>for the adsorption refrigeration system are discussed in detail with their heat and mass transfer characteristics.</w:t>
      </w:r>
      <w:r w:rsidR="00FE486E" w:rsidRPr="00FE486E">
        <w:rPr>
          <w:rFonts w:ascii="Times New Roman" w:eastAsia="Calibri" w:hAnsi="Times New Roman" w:cs="Times New Roman"/>
          <w:b/>
          <w:bCs/>
          <w:sz w:val="28"/>
          <w:szCs w:val="28"/>
          <w:lang w:val="en-IN"/>
        </w:rPr>
        <w:t xml:space="preserve"> </w:t>
      </w:r>
    </w:p>
    <w:p w:rsidR="008B093F" w:rsidRDefault="009221F5" w:rsidP="008B093F">
      <w:pPr>
        <w:spacing w:after="0"/>
        <w:jc w:val="both"/>
        <w:rPr>
          <w:rFonts w:ascii="Times New Roman" w:hAnsi="Times New Roman" w:cs="Times New Roman"/>
          <w:b/>
          <w:bCs/>
          <w:sz w:val="18"/>
          <w:szCs w:val="18"/>
          <w:lang w:val="en-IN"/>
        </w:rPr>
      </w:pPr>
      <w:r w:rsidRPr="009221F5">
        <w:rPr>
          <w:rFonts w:ascii="Times New Roman" w:hAnsi="Times New Roman" w:cs="Times New Roman"/>
          <w:b/>
          <w:i/>
          <w:sz w:val="20"/>
        </w:rPr>
        <w:t>Keywords-</w:t>
      </w:r>
      <w:r>
        <w:rPr>
          <w:rFonts w:ascii="Times New Roman" w:hAnsi="Times New Roman" w:cs="Times New Roman"/>
          <w:i/>
          <w:sz w:val="20"/>
        </w:rPr>
        <w:t xml:space="preserve"> </w:t>
      </w:r>
      <w:proofErr w:type="spellStart"/>
      <w:r w:rsidR="008B093F" w:rsidRPr="008B093F">
        <w:rPr>
          <w:rFonts w:ascii="Times New Roman" w:hAnsi="Times New Roman" w:cs="Times New Roman"/>
          <w:b/>
          <w:bCs/>
          <w:i/>
          <w:iCs/>
          <w:sz w:val="20"/>
          <w:lang w:val="en-IN"/>
        </w:rPr>
        <w:t>Adsorber</w:t>
      </w:r>
      <w:proofErr w:type="spellEnd"/>
      <w:r w:rsidR="008B093F" w:rsidRPr="008B093F">
        <w:rPr>
          <w:rFonts w:ascii="Times New Roman" w:hAnsi="Times New Roman" w:cs="Times New Roman"/>
          <w:b/>
          <w:bCs/>
          <w:i/>
          <w:iCs/>
          <w:sz w:val="20"/>
          <w:lang w:val="en-IN"/>
        </w:rPr>
        <w:t xml:space="preserve"> bed Heat Exchanger, Waste heat, Adsorbent, </w:t>
      </w:r>
      <w:proofErr w:type="spellStart"/>
      <w:r w:rsidR="008B093F" w:rsidRPr="008B093F">
        <w:rPr>
          <w:rFonts w:ascii="Times New Roman" w:hAnsi="Times New Roman" w:cs="Times New Roman"/>
          <w:b/>
          <w:bCs/>
          <w:i/>
          <w:iCs/>
          <w:sz w:val="20"/>
          <w:lang w:val="en-IN"/>
        </w:rPr>
        <w:t>Adsorbate</w:t>
      </w:r>
      <w:proofErr w:type="spellEnd"/>
      <w:r w:rsidR="008B093F" w:rsidRPr="008B093F">
        <w:rPr>
          <w:rFonts w:ascii="Times New Roman" w:hAnsi="Times New Roman" w:cs="Times New Roman"/>
          <w:b/>
          <w:bCs/>
          <w:i/>
          <w:iCs/>
          <w:sz w:val="20"/>
          <w:lang w:val="en-IN"/>
        </w:rPr>
        <w:t>.</w:t>
      </w:r>
      <w:r w:rsidR="008B093F" w:rsidRPr="00286C21">
        <w:rPr>
          <w:rFonts w:ascii="Times New Roman" w:hAnsi="Times New Roman" w:cs="Times New Roman"/>
          <w:b/>
          <w:bCs/>
          <w:sz w:val="18"/>
          <w:szCs w:val="18"/>
          <w:lang w:val="en-IN"/>
        </w:rPr>
        <w:t xml:space="preserve"> </w:t>
      </w:r>
    </w:p>
    <w:p w:rsidR="009221F5" w:rsidRDefault="009221F5" w:rsidP="009221F5">
      <w:pPr>
        <w:jc w:val="both"/>
        <w:rPr>
          <w:rFonts w:ascii="Times New Roman" w:hAnsi="Times New Roman" w:cs="Times New Roman"/>
          <w:i/>
          <w:sz w:val="20"/>
        </w:rPr>
      </w:pPr>
    </w:p>
    <w:p w:rsidR="00E14DFF" w:rsidRDefault="00E14DFF" w:rsidP="00781F4D">
      <w:pPr>
        <w:spacing w:after="0"/>
        <w:jc w:val="center"/>
        <w:rPr>
          <w:rFonts w:ascii="Times New Roman" w:hAnsi="Times New Roman" w:cs="Times New Roman"/>
          <w:b/>
          <w:sz w:val="20"/>
        </w:rPr>
      </w:pPr>
      <w:r w:rsidRPr="00E14DFF">
        <w:rPr>
          <w:rFonts w:ascii="Times New Roman" w:hAnsi="Times New Roman" w:cs="Times New Roman"/>
          <w:b/>
          <w:sz w:val="20"/>
        </w:rPr>
        <w:t>INTRODUCTION</w:t>
      </w:r>
    </w:p>
    <w:p w:rsidR="008B093F" w:rsidRPr="00CD4D18" w:rsidRDefault="008B093F" w:rsidP="008B093F">
      <w:pPr>
        <w:ind w:firstLine="360"/>
        <w:jc w:val="both"/>
        <w:rPr>
          <w:rFonts w:ascii="Times New Roman" w:hAnsi="Times New Roman" w:cs="Times New Roman"/>
          <w:sz w:val="20"/>
          <w:lang w:val="en-IN"/>
        </w:rPr>
      </w:pPr>
      <w:r>
        <w:rPr>
          <w:rFonts w:ascii="Times New Roman" w:hAnsi="Times New Roman" w:cs="Times New Roman"/>
          <w:noProof/>
          <w:sz w:val="20"/>
          <w:lang w:val="en-IN"/>
        </w:rPr>
        <w:t>A huge</w:t>
      </w:r>
      <w:r w:rsidRPr="000D14E1">
        <w:rPr>
          <w:rFonts w:ascii="Times New Roman" w:hAnsi="Times New Roman" w:cs="Times New Roman"/>
          <w:noProof/>
          <w:sz w:val="20"/>
          <w:lang w:val="en-IN"/>
        </w:rPr>
        <w:t xml:space="preserve"> amount</w:t>
      </w:r>
      <w:r w:rsidRPr="00CD4D18">
        <w:rPr>
          <w:rFonts w:ascii="Times New Roman" w:hAnsi="Times New Roman" w:cs="Times New Roman"/>
          <w:sz w:val="20"/>
          <w:lang w:val="en-IN"/>
        </w:rPr>
        <w:t xml:space="preserve"> of heat is wasted </w:t>
      </w:r>
      <w:r>
        <w:rPr>
          <w:rFonts w:ascii="Times New Roman" w:hAnsi="Times New Roman" w:cs="Times New Roman"/>
          <w:sz w:val="20"/>
          <w:lang w:val="en-IN"/>
        </w:rPr>
        <w:t>from the</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exhaust</w:t>
      </w:r>
      <w:r>
        <w:rPr>
          <w:rFonts w:ascii="Times New Roman" w:hAnsi="Times New Roman" w:cs="Times New Roman"/>
          <w:sz w:val="20"/>
          <w:lang w:val="en-IN"/>
        </w:rPr>
        <w:t xml:space="preserve"> of</w:t>
      </w:r>
      <w:r w:rsidRPr="00CD4D18">
        <w:rPr>
          <w:rFonts w:ascii="Times New Roman" w:hAnsi="Times New Roman" w:cs="Times New Roman"/>
          <w:sz w:val="20"/>
          <w:lang w:val="en-IN"/>
        </w:rPr>
        <w:t xml:space="preserve"> I.C engine</w:t>
      </w:r>
      <w:r>
        <w:rPr>
          <w:rFonts w:ascii="Times New Roman" w:hAnsi="Times New Roman" w:cs="Times New Roman"/>
          <w:sz w:val="20"/>
          <w:lang w:val="en-IN"/>
        </w:rPr>
        <w:t xml:space="preserve"> </w:t>
      </w:r>
      <w:r>
        <w:rPr>
          <w:rFonts w:ascii="Times New Roman" w:hAnsi="Times New Roman" w:cs="Times New Roman"/>
          <w:sz w:val="20"/>
          <w:lang w:val="en-IN"/>
        </w:rPr>
        <w:fldChar w:fldCharType="begin" w:fldLock="1"/>
      </w:r>
      <w:r w:rsidR="00FC0702">
        <w:rPr>
          <w:rFonts w:ascii="Times New Roman" w:hAnsi="Times New Roman" w:cs="Times New Roman"/>
          <w:sz w:val="20"/>
          <w:lang w:val="en-IN"/>
        </w:rPr>
        <w:instrText>ADDIN CSL_CITATION { "citationItems" : [ { "id" : "ITEM-1", "itemData" : { "DOI" : "10.1016/j.rser.2015.07.056", "ISSN" : "1364-0321", "author" : [ { "dropping-particle" : "", "family" : "Hamdy", "given" : "Mohamed", "non-dropping-particle" : "", "parse-names" : false, "suffix" : "" }, { "dropping-particle" : "", "family" : "Askalany", "given" : "Ahmed A", "non-dropping-particle" : "", "parse-names" : false, "suffix" : "" }, { "dropping-particle" : "", "family" : "Harby", "given" : "K", "non-dropping-particle" : "", "parse-names" : false, "suffix" : "" }, { "dropping-particle" : "", "family" : "Kora", "given" : "Nader", "non-dropping-particle" : "", "parse-names" : false, "suffix" : "" } ], "container-title" : "Renewable and Sustainable Energy Reviews", "id" : "ITEM-1", "issued" : { "date-parts" : [ [ "2015" ] ] }, "page" : "1223-1234", "publisher" : "Elsevier", "title" : "An overview on adsorption cooling systems powered by waste heat from internal combustion engine", "type" : "article-journal", "volume" : "51" }, "uris" : [ "http://www.mendeley.com/documents/?uuid=f1d509ff-061e-4f8a-89b6-5a9a80e3b1c8" ] }, { "id" : "ITEM-2", "itemData" : { "DOI" : "10.1016/j.ijheatmasstransfer.2015.02.005", "ISSN" : "00179310", "abstract" : "In this study, an adsorption cooling system with a novel composite material (zeolite 13X/CaCl2) as the adsorbent and water as the adsorbate has been built and the system performance was studied experimentally under various working conditions. A much lower desorption temperature can be utilized to desorb the composite adsorbent when compared with the zeolite 13X adsorbent. Under the same operating condition, the SCP of the adsorption cooling system using the composite adsorbent is approximately 30% higher than that of the same system using silica-gel as the adsorbent. Although a longer adsorption/desorption phase time (cycle time) is required for the adsorption cooling system equipped with the composite adsorbent, it shows a better cooling performance than that of the silica gel adsorbent if a lower chilled water temperature is required. Various operating sequences (i.e. heat recovery, mass recovery, pre-heating and pre-cooling cycles) of the adsorption cooling system have also been investigated. The heat and mass recovery cycle has a huge improvement on the SCP and COP of the adsorption cooling system, improving the SCP and COP by about 126% and 125%, respectively. However, heat recovery requires fitting of extra equipment to the adsorption cooling system. Therefore, mass recovery together with the pre-heating and pre-cooling cycle is preferred, achieving the SCP and COP of about 106 W/kg and 0.16, respectively. It is about 129% and 100% increase compared with the basic cycle.", "author" : [ { "dropping-particle" : "", "family" : "Tso", "given" : "C. Y.", "non-dropping-particle" : "", "parse-names" : false, "suffix" : "" }, { "dropping-particle" : "", "family" : "Chan", "given" : "K. C.", "non-dropping-particle" : "", "parse-names" : false, "suffix" : "" }, { "dropping-particle" : "", "family" : "Chao", "given" : "Christopher Y H", "non-dropping-particle" : "", "parse-names" : false, "suffix" : "" }, { "dropping-particle" : "", "family" : "Wu", "given" : "C. L.", "non-dropping-particle" : "", "parse-names" : false, "suffix" : "" } ], "container-title" : "International Journal of Heat and Mass Transfer", "id" : "ITEM-2", "issued" : { "date-parts" : [ [ "2015" ] ] }, "page" : "343-355", "title" : "Experimental performance analysis on an adsorption cooling system using zeolite 13X/CaCl2 adsorbent with various operation sequences", "type" : "article-journal", "volume" : "85" }, "uris" : [ "http://www.mendeley.com/documents/?uuid=22c0d7f7-355c-4166-92f5-31dab7108fd1" ] } ], "mendeley" : { "formattedCitation" : "[1,2]", "plainTextFormattedCitation" : "[1,2]", "previouslyFormattedCitation" : "[1], [2]" }, "properties" : { "noteIndex" : 0 }, "schema" : "https://github.com/citation-style-language/schema/raw/master/csl-citation.json" }</w:instrText>
      </w:r>
      <w:r>
        <w:rPr>
          <w:rFonts w:ascii="Times New Roman" w:hAnsi="Times New Roman" w:cs="Times New Roman"/>
          <w:sz w:val="20"/>
          <w:lang w:val="en-IN"/>
        </w:rPr>
        <w:fldChar w:fldCharType="separate"/>
      </w:r>
      <w:r w:rsidR="00FC0702" w:rsidRPr="00FC0702">
        <w:rPr>
          <w:rFonts w:ascii="Times New Roman" w:hAnsi="Times New Roman" w:cs="Times New Roman"/>
          <w:noProof/>
          <w:sz w:val="20"/>
          <w:lang w:val="en-IN"/>
        </w:rPr>
        <w:t>[1,2]</w:t>
      </w:r>
      <w:r>
        <w:rPr>
          <w:rFonts w:ascii="Times New Roman" w:hAnsi="Times New Roman" w:cs="Times New Roman"/>
          <w:sz w:val="20"/>
          <w:lang w:val="en-IN"/>
        </w:rPr>
        <w:fldChar w:fldCharType="end"/>
      </w:r>
      <w:r>
        <w:rPr>
          <w:rFonts w:ascii="Times New Roman" w:hAnsi="Times New Roman" w:cs="Times New Roman"/>
          <w:sz w:val="20"/>
          <w:lang w:val="en-IN"/>
        </w:rPr>
        <w:t xml:space="preserve"> </w:t>
      </w:r>
      <w:r w:rsidRPr="00CD4D18">
        <w:rPr>
          <w:rFonts w:ascii="Times New Roman" w:hAnsi="Times New Roman" w:cs="Times New Roman"/>
          <w:sz w:val="20"/>
          <w:lang w:val="en-IN"/>
        </w:rPr>
        <w:t>and from process industries</w:t>
      </w:r>
      <w:r>
        <w:rPr>
          <w:rFonts w:ascii="Times New Roman" w:hAnsi="Times New Roman" w:cs="Times New Roman"/>
          <w:sz w:val="20"/>
          <w:lang w:val="en-IN"/>
        </w:rPr>
        <w:t xml:space="preserve"> </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"10.1016/j.apenergy.2015.01.147", "ISSN" : "03062619", "abstract" : "In this paper, the potential of industrial waste heat for heating and cooling applications is investigated. Therefore, heat transformation technologies are presented and their technical and economic potential are discussed. First, different industrial processes and their operating temperatures are presented as possible waste heat sources as well as low temperature processes, which can be supplied with waste heat. Then, a general economic analysis is performed for three different cases of waste heat use: an absorption chiller producing cold and heat production with a compression and an absorption heat pump. The maximum acceptable investment cost for each technology is estimated and compared with the current investment cost depending on the operating hours of the system. For this, three different consumer types, Enthusiast, Real Estate and Industry, are defined to represent different expectations in interest rate, payback period and the resulting annuity factor. Instead of judging if a technology is profitable or not, it is calculated how much the system is allowed to cost in order to be competitive for certain operating hours. Combined with present day cost of the technology, this serves as a rough judgment of the market deployment process. Finally, a sensitivity analysis of the initial assumptions for the economic analysis is performed, revealing a strong influence of the annuity factor. For the present day technology cost, absorption chillers were found to be profitable for two of the three consumer types when operated for at least 2500. h per year. Electric heat pumps are profitable for all consumer types when exceeding 4000. operating hours per year while absorption heat pumps start at 3000. h of operation per year to be profitable for all consumer types.", "author" : [ { "dropping-particle" : "", "family" : "Br??ckner", "given" : "Sarah", "non-dropping-particle" : "", "parse-names" : false, "suffix" : "" }, { "dropping-particle" : "", "family" : "Liu", "given" : "Selina", "non-dropping-particle" : "", "parse-names" : false, "suffix" : "" }, { "dropping-particle" : "", "family" : "Mir??", "given" : "Laia", "non-dropping-particle" : "", "parse-names" : false, "suffix" : "" }, { "dropping-particle" : "", "family" : "Radspieler", "given" : "Michael", "non-dropping-particle" : "", "parse-names" : false, "suffix" : "" }, { "dropping-particle" : "", "family" : "Cabeza", "given" : "Luisa F.", "non-dropping-particle" : "", "parse-names" : false, "suffix" : "" }, { "dropping-particle" : "", "family" : "L??vemann", "given" : "Eberhard", "non-dropping-particle" : "", "parse-names" : false, "suffix" : "" } ], "container-title" : "Applied Energy", "id" : "ITEM-1", "issued" : { "date-parts" : [ [ "2015" ] ] }, "page" : "157-167", "title" : "Industrial waste heat recovery technologies: An economic analysis of heat transformation technologies", "type" : "article-journal", "volume" : "151" }, "uris" : [ "http://www.mendeley.com/documents/?uuid=e3cdab88-9ab9-4ccf-a419-cfdd4abbec44" ] } ], "mendeley" : { "formattedCitation" : "[3]", "plainTextFormattedCitation" : "[3]", "previouslyFormattedCitation" : "[3]"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[3]</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Researchers in last decades</w:t>
      </w:r>
      <w:r>
        <w:rPr>
          <w:rFonts w:ascii="Times New Roman" w:hAnsi="Times New Roman" w:cs="Times New Roman"/>
          <w:sz w:val="20"/>
          <w:lang w:val="en-IN"/>
        </w:rPr>
        <w:t xml:space="preserve"> or so</w:t>
      </w:r>
      <w:r w:rsidRPr="00CD4D18">
        <w:rPr>
          <w:rFonts w:ascii="Times New Roman" w:hAnsi="Times New Roman" w:cs="Times New Roman"/>
          <w:sz w:val="20"/>
          <w:lang w:val="en-IN"/>
        </w:rPr>
        <w:t xml:space="preserve"> had made</w:t>
      </w:r>
      <w:r>
        <w:rPr>
          <w:rFonts w:ascii="Times New Roman" w:hAnsi="Times New Roman" w:cs="Times New Roman"/>
          <w:sz w:val="20"/>
          <w:lang w:val="en-IN"/>
        </w:rPr>
        <w:t xml:space="preserve"> a</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big</w:t>
      </w:r>
      <w:r w:rsidRPr="00CD4D18">
        <w:rPr>
          <w:rFonts w:ascii="Times New Roman" w:hAnsi="Times New Roman" w:cs="Times New Roman"/>
          <w:sz w:val="20"/>
          <w:lang w:val="en-IN"/>
        </w:rPr>
        <w:t xml:space="preserve"> effort in order to use this waste heat to produce refrigeration</w:t>
      </w:r>
      <w:r>
        <w:rPr>
          <w:rFonts w:ascii="Times New Roman" w:hAnsi="Times New Roman" w:cs="Times New Roman"/>
          <w:sz w:val="20"/>
          <w:lang w:val="en-IN"/>
        </w:rPr>
        <w:t>;</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adsorption</w:t>
      </w:r>
      <w:r>
        <w:rPr>
          <w:rFonts w:ascii="Times New Roman" w:hAnsi="Times New Roman" w:cs="Times New Roman"/>
          <w:sz w:val="20"/>
          <w:lang w:val="en-IN"/>
        </w:rPr>
        <w:t xml:space="preserve"> refrigeration system is</w:t>
      </w:r>
      <w:r w:rsidRPr="00CD4D18">
        <w:rPr>
          <w:rFonts w:ascii="Times New Roman" w:hAnsi="Times New Roman" w:cs="Times New Roman"/>
          <w:sz w:val="20"/>
          <w:lang w:val="en-IN"/>
        </w:rPr>
        <w:t xml:space="preserve"> the most prominent </w:t>
      </w:r>
      <w:r w:rsidRPr="00C4623A">
        <w:rPr>
          <w:rFonts w:ascii="Times New Roman" w:hAnsi="Times New Roman" w:cs="Times New Roman"/>
          <w:noProof/>
          <w:sz w:val="20"/>
          <w:lang w:val="en-IN"/>
        </w:rPr>
        <w:t>system</w:t>
      </w:r>
      <w:r>
        <w:rPr>
          <w:rFonts w:ascii="Times New Roman" w:hAnsi="Times New Roman" w:cs="Times New Roman"/>
          <w:noProof/>
          <w:sz w:val="20"/>
          <w:lang w:val="en-IN"/>
        </w:rPr>
        <w:t>s</w:t>
      </w:r>
      <w:r w:rsidRPr="00CD4D18">
        <w:rPr>
          <w:rFonts w:ascii="Times New Roman" w:hAnsi="Times New Roman" w:cs="Times New Roman"/>
          <w:sz w:val="20"/>
          <w:lang w:val="en-IN"/>
        </w:rPr>
        <w:t xml:space="preserve"> of refrigeration </w:t>
      </w:r>
      <w:r>
        <w:rPr>
          <w:rFonts w:ascii="Times New Roman" w:hAnsi="Times New Roman" w:cs="Times New Roman"/>
          <w:sz w:val="20"/>
          <w:lang w:val="en-IN"/>
        </w:rPr>
        <w:t>powered</w:t>
      </w:r>
      <w:r w:rsidRPr="00CD4D18">
        <w:rPr>
          <w:rFonts w:ascii="Times New Roman" w:hAnsi="Times New Roman" w:cs="Times New Roman"/>
          <w:sz w:val="20"/>
          <w:lang w:val="en-IN"/>
        </w:rPr>
        <w:t xml:space="preserve"> </w:t>
      </w:r>
      <w:r>
        <w:rPr>
          <w:rFonts w:ascii="Times New Roman" w:hAnsi="Times New Roman" w:cs="Times New Roman"/>
          <w:sz w:val="20"/>
          <w:lang w:val="en-IN"/>
        </w:rPr>
        <w:t>by</w:t>
      </w:r>
      <w:r w:rsidRPr="00CD4D18">
        <w:rPr>
          <w:rFonts w:ascii="Times New Roman" w:hAnsi="Times New Roman" w:cs="Times New Roman"/>
          <w:sz w:val="20"/>
          <w:lang w:val="en-IN"/>
        </w:rPr>
        <w:t xml:space="preserve"> waste heat. Adsorption refrigeration system has some advantages over conventional refrigeration system for example; non-toxic, no rusting problem and simple in operation. Adsorption refrigeration system is green refrigeration system with very fine energy saving</w:t>
      </w:r>
      <w:r>
        <w:rPr>
          <w:rFonts w:ascii="Times New Roman" w:hAnsi="Times New Roman" w:cs="Times New Roman"/>
          <w:sz w:val="20"/>
          <w:lang w:val="en-IN"/>
        </w:rPr>
        <w:t xml:space="preserve"> the</w:t>
      </w:r>
      <w:r w:rsidRPr="00CD4D18">
        <w:rPr>
          <w:rFonts w:ascii="Times New Roman" w:hAnsi="Times New Roman" w:cs="Times New Roman"/>
          <w:sz w:val="20"/>
          <w:lang w:val="en-IN"/>
        </w:rPr>
        <w:t xml:space="preserve"> </w:t>
      </w:r>
      <w:r w:rsidRPr="000D14E1">
        <w:rPr>
          <w:rFonts w:ascii="Times New Roman" w:hAnsi="Times New Roman" w:cs="Times New Roman"/>
          <w:noProof/>
          <w:sz w:val="20"/>
          <w:lang w:val="en-IN"/>
        </w:rPr>
        <w:t>character</w:t>
      </w:r>
      <w:r w:rsidRPr="00CD4D18">
        <w:rPr>
          <w:rFonts w:ascii="Times New Roman" w:hAnsi="Times New Roman" w:cs="Times New Roman"/>
          <w:sz w:val="20"/>
          <w:lang w:val="en-IN"/>
        </w:rPr>
        <w:t xml:space="preserve"> and due to this the system can be </w:t>
      </w:r>
      <w:r>
        <w:rPr>
          <w:rFonts w:ascii="Times New Roman" w:hAnsi="Times New Roman" w:cs="Times New Roman"/>
          <w:sz w:val="20"/>
          <w:lang w:val="en-IN"/>
        </w:rPr>
        <w:t>solidly</w:t>
      </w:r>
      <w:r w:rsidRPr="00CD4D18">
        <w:rPr>
          <w:rFonts w:ascii="Times New Roman" w:hAnsi="Times New Roman" w:cs="Times New Roman"/>
          <w:sz w:val="20"/>
          <w:lang w:val="en-IN"/>
        </w:rPr>
        <w:t xml:space="preserve"> incorporated in </w:t>
      </w:r>
      <w:r w:rsidRPr="00C4623A">
        <w:rPr>
          <w:rFonts w:ascii="Times New Roman" w:hAnsi="Times New Roman" w:cs="Times New Roman"/>
          <w:noProof/>
          <w:sz w:val="20"/>
          <w:lang w:val="en-IN"/>
        </w:rPr>
        <w:lastRenderedPageBreak/>
        <w:t>place</w:t>
      </w:r>
      <w:r>
        <w:rPr>
          <w:rFonts w:ascii="Times New Roman" w:hAnsi="Times New Roman" w:cs="Times New Roman"/>
          <w:noProof/>
          <w:sz w:val="20"/>
          <w:lang w:val="en-IN"/>
        </w:rPr>
        <w:t>s</w:t>
      </w:r>
      <w:r w:rsidRPr="00CD4D18">
        <w:rPr>
          <w:rFonts w:ascii="Times New Roman" w:hAnsi="Times New Roman" w:cs="Times New Roman"/>
          <w:sz w:val="20"/>
          <w:lang w:val="en-IN"/>
        </w:rPr>
        <w:t xml:space="preserve"> </w:t>
      </w:r>
      <w:r>
        <w:rPr>
          <w:rFonts w:ascii="Times New Roman" w:hAnsi="Times New Roman" w:cs="Times New Roman"/>
          <w:sz w:val="20"/>
          <w:lang w:val="en-IN"/>
        </w:rPr>
        <w:t>analogous to</w:t>
      </w:r>
      <w:r w:rsidRPr="00CD4D18">
        <w:rPr>
          <w:rFonts w:ascii="Times New Roman" w:hAnsi="Times New Roman" w:cs="Times New Roman"/>
          <w:sz w:val="20"/>
          <w:lang w:val="en-IN"/>
        </w:rPr>
        <w:t xml:space="preserve"> hospitals and</w:t>
      </w:r>
      <w:r>
        <w:rPr>
          <w:rFonts w:ascii="Times New Roman" w:hAnsi="Times New Roman" w:cs="Times New Roman"/>
          <w:sz w:val="20"/>
          <w:lang w:val="en-IN"/>
        </w:rPr>
        <w:t xml:space="preserve"> the</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commercial</w:t>
      </w:r>
      <w:r w:rsidRPr="00CD4D18">
        <w:rPr>
          <w:rFonts w:ascii="Times New Roman" w:hAnsi="Times New Roman" w:cs="Times New Roman"/>
          <w:sz w:val="20"/>
          <w:lang w:val="en-IN"/>
        </w:rPr>
        <w:t xml:space="preserve"> building where from kitchen waste heat is available </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"10.1016/j.ijheatmasstransfer.2012.07.064", "ISSN" : "00179310", "abstract" : "This study aims at improving the performance of a waste heat driven adsorption chiller by applying a novel composite adsorbent which is synthesized from activated carbon impregnated by soaking in sodium silicate solution and then in calcium chloride solution. Modeling is performed to analyze the influence of the hot water inlet temperature, cooling water inlet temperature, chilled water inlet temperatures, and adsorption/desorption cycle time on the specific cooling power (SCP) and coefficient of performance (COP) of the chiller system with the composite adsorbent. The simulation calculation indicates a COP value of 0.65 with a driving source temperature of 85 \u00b0C in combination with coolant inlet and chilled water inlet temperature of 30 \u00b0C and 14 \u00b0C, respectively. The most optimum adsorption-desorption cycle time is approximately 360 s based on the performance from COP and SCP. The delivered chilled water temperature is about 9 \u00b0C under these operating conditions, achieving a SCP of 380 W/kg. \u00a9 2012 Elsevier Ltd. All rights reserved.", "author" : [ { "dropping-particle" : "", "family" : "Tso", "given" : "C. Y.", "non-dropping-particle" : "", "parse-names" : false, "suffix" : "" }, { "dropping-particle" : "", "family" : "Chao", "given" : "Christopher Y H", "non-dropping-particle" : "", "parse-names" : false, "suffix" : "" }, { "dropping-particle" : "", "family" : "Fu", "given" : "S. C.", "non-dropping-particle" : "", "parse-names" : false, "suffix" : "" } ], "container-title" : "International Journal of Heat and Mass Transfer", "id" : "ITEM-1", "issue" : "25-26", "issued" : { "date-parts" : [ [ "2012" ] ] }, "page" : "7596-7610", "title" : "Performance analysis of a waste heat driven activated carbon based composite adsorbent - Water adsorption chiller using simulation model", "type" : "article-journal", "volume" : "55" }, "uris" : [ "http://www.mendeley.com/documents/?uuid=50c56b98-4c78-4a22-a1fe-1c8503633bc0" ] } ], "mendeley" : { "formattedCitation" : "[4]", "plainTextFormattedCitation" : "[4]", "previouslyFormattedCitation" : "[4]"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[4]</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w:t>
      </w:r>
    </w:p>
    <w:p w:rsidR="008B093F" w:rsidRPr="00CD4D18" w:rsidRDefault="008B093F" w:rsidP="008B093F">
      <w:pPr>
        <w:ind w:firstLine="720"/>
        <w:jc w:val="both"/>
        <w:rPr>
          <w:rFonts w:ascii="Times New Roman" w:hAnsi="Times New Roman" w:cs="Times New Roman"/>
          <w:sz w:val="20"/>
          <w:lang w:val="en-IN"/>
        </w:rPr>
      </w:pPr>
      <w:r w:rsidRPr="00CD4D18">
        <w:rPr>
          <w:rFonts w:ascii="Times New Roman" w:hAnsi="Times New Roman" w:cs="Times New Roman"/>
          <w:sz w:val="20"/>
          <w:lang w:val="en-IN"/>
        </w:rPr>
        <w:t xml:space="preserve">As the awareness for the clean environment and quality ecosystem is increasing </w:t>
      </w:r>
      <w:r>
        <w:rPr>
          <w:rFonts w:ascii="Times New Roman" w:hAnsi="Times New Roman" w:cs="Times New Roman"/>
          <w:sz w:val="20"/>
          <w:lang w:val="en-IN"/>
        </w:rPr>
        <w:t>quotidian</w:t>
      </w:r>
      <w:r w:rsidRPr="00CD4D18">
        <w:rPr>
          <w:rFonts w:ascii="Times New Roman" w:hAnsi="Times New Roman" w:cs="Times New Roman"/>
          <w:sz w:val="20"/>
          <w:lang w:val="en-IN"/>
        </w:rPr>
        <w:t xml:space="preserve"> due to global warming</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"10.1016/j.apr.2016.08.002", "ISSN" : "13091042", "author" : [ { "dropping-particle" : "", "family" : "Szulejko", "given" : "Jan E.", "non-dropping-particle" : "", "parse-names" : false, "suffix" : "" }, { "dropping-particle" : "", "family" : "Kumar", "given" : "Pawan", "non-dropping-particle" : "", "parse-names" : false, "suffix" : "" }, { "dropping-particle" : "", "family" : "Deep", "given" : "Akash", "non-dropping-particle" : "", "parse-names" : false, "suffix" : "" }, { "dropping-particle" : "", "family" : "Kim", "given" : "Ki-Hyun", "non-dropping-particle" : "", "parse-names" : false, "suffix" : "" } ], "container-title" : "Atmospheric Pollution Research", "id" : "ITEM-1", "issued" : { "date-parts" : [ [ "2016" ] ] }, "page" : "1-5", "publisher" : "Elsevier Ltd", "title" : "Global warming projections to 2100 using simple CO2 greenhouse gas modeling and comments on CO2 climate sensitivity factor", "type" : "article-journal" }, "uris" : [ "http://www.mendeley.com/documents/?uuid=0e36aa9d-6745-4845-8083-aa634da3c170" ] } ], "mendeley" : { "formattedCitation" : "[5]", "plainTextFormattedCitation" : "[5]", "previouslyFormattedCitation" : "[5]"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[5]</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and ozone layer depletion</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"10.1016/j.atmosenv.2016.01.023", "ISBN" : "1352-2310", "ISSN" : "18732844", "abstract" : "During atmospheric mercury and ozone depletion events in the springtime in polar regions gaseous elemental mercury and ozone undergo rapid declines. Mercury is quickly transformed into oxidation products, which are subsequently removed by deposition. Here we show that such events also occur during Antarctic winter over sea ice areas, leading to additional deposition of mercury. Over four months in the Weddell Sea we measured gaseous elemental, oxidized, and particulate-bound mercury, as well as ozone in the troposphere and total and elemental mercury concentrations in snow, demonstrating a series of depletion and deposition events between July and September. The winter depletions in July were characterized by stronger correlations between mercury and ozone and larger formation of particulate-bound mercury in air compared to later spring events. It appears that light at large solar zenith angles is sufficient to initiate the photolytic formation of halogen radicals. We also propose a dark mechanism that could explain observed events in air masses coming from dark regions. Br2 that could be the main actor in dark conditions was possibly formed in high concentrations in the marine boundary layer in the dark. These high concentrations may also have caused the formation of high concentrations of CHBr3 and CH2I2 in the top layers of the Antarctic sea ice observed during winter. These new findings show that the extent of depletion events is larger than previously believed and that winter depletions result in additional deposition of mercury that could be transferred to marine and terrestrial ecosystems.", "author" : [ { "dropping-particle" : "", "family" : "Nerentorp Mastromonaco", "given" : "M.", "non-dropping-particle" : "", "parse-names" : false, "suffix" : "" }, { "dropping-particle" : "", "family" : "G??rdfeldt", "given" : "K.", "non-dropping-particle" : "", "parse-names" : false, "suffix" : "" }, { "dropping-particle" : "", "family" : "Jourdain", "given" : "B.", "non-dropping-particle" : "", "parse-names" : false, "suffix" : "" }, { "dropping-particle" : "", "family" : "Abrahamsson", "given" : "K.", "non-dropping-particle" : "", "parse-names" : false, "suffix" : "" }, { "dropping-particle" : "", "family" : "Granfors", "given" : "A.", "non-dropping-particle" : "", "parse-names" : false, "suffix" : "" }, { "dropping-particle" : "", "family" : "Ahnoff", "given" : "M.", "non-dropping-particle" : "", "parse-names" : false, "suffix" : "" }, { "dropping-particle" : "", "family" : "Dommergue", "given" : "A.", "non-dropping-particle" : "", "parse-names" : false, "suffix" : "" }, { "dropping-particle" : "", "family" : "M??jean", "given" : "G.", "non-dropping-particle" : "", "parse-names" : false, "suffix" : "" }, { "dropping-particle" : "", "family" : "Jacobi", "given" : "H. W.", "non-dropping-particle" : "", "parse-names" : false, "suffix" : "" } ], "container-title" : "Atmospheric Environment", "id" : "ITEM-1", "issued" : { "date-parts" : [ [ "2016" ] ] }, "page" : "125-132", "title" : "Antarctic winter mercury and ozone depletion events over sea ice", "type" : "article-journal", "volume" : "129" }, "uris" : [ "http://www.mendeley.com/documents/?uuid=89acf972-e0a4-47f0-b729-9bc169c1e639" ] } ], "mendeley" : { "formattedCitation" : "[6]", "plainTextFormattedCitation" : "[6]", "previouslyFormattedCitation" : "[6]"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[6]</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adsorption refrigeration is found to be most environment friendly as it do not have any environmental hazardous working substance and it can utilise waste heat </w:t>
      </w:r>
      <w:r w:rsidR="00CD767D">
        <w:rPr>
          <w:rFonts w:ascii="Times New Roman" w:hAnsi="Times New Roman" w:cs="Times New Roman"/>
          <w:sz w:val="20"/>
          <w:lang w:val="en-IN"/>
        </w:rPr>
        <w:t>undeviating</w:t>
      </w:r>
      <w:r w:rsidRPr="00CD4D18">
        <w:rPr>
          <w:rFonts w:ascii="Times New Roman" w:hAnsi="Times New Roman" w:cs="Times New Roman"/>
          <w:sz w:val="20"/>
          <w:lang w:val="en-IN"/>
        </w:rPr>
        <w:t xml:space="preserve"> from source for example industrial waste </w:t>
      </w:r>
      <w:r w:rsidRPr="0071006D">
        <w:rPr>
          <w:rFonts w:ascii="Times New Roman" w:hAnsi="Times New Roman" w:cs="Times New Roman"/>
          <w:noProof/>
          <w:sz w:val="20"/>
          <w:lang w:val="en-IN"/>
        </w:rPr>
        <w:t>steam</w:t>
      </w:r>
      <w:r w:rsidRPr="00CD4D18">
        <w:rPr>
          <w:rFonts w:ascii="Times New Roman" w:hAnsi="Times New Roman" w:cs="Times New Roman"/>
          <w:sz w:val="20"/>
          <w:lang w:val="en-IN"/>
        </w:rPr>
        <w:t xml:space="preserve">, reducing global warming. Commonly water base with zeolite and silica gel system are commercialised in Japan and various other parts of Europe. There is a disadvantage in water based adsorption refrigeration system that </w:t>
      </w:r>
      <w:r w:rsidRPr="0071006D">
        <w:rPr>
          <w:rFonts w:ascii="Times New Roman" w:hAnsi="Times New Roman" w:cs="Times New Roman"/>
          <w:noProof/>
          <w:sz w:val="20"/>
          <w:lang w:val="en-IN"/>
        </w:rPr>
        <w:t>advance</w:t>
      </w:r>
      <w:r w:rsidR="0071006D">
        <w:rPr>
          <w:rFonts w:ascii="Times New Roman" w:hAnsi="Times New Roman" w:cs="Times New Roman"/>
          <w:noProof/>
          <w:sz w:val="20"/>
          <w:lang w:val="en-IN"/>
        </w:rPr>
        <w:t>d</w:t>
      </w:r>
      <w:r w:rsidRPr="00CD4D18">
        <w:rPr>
          <w:rFonts w:ascii="Times New Roman" w:hAnsi="Times New Roman" w:cs="Times New Roman"/>
          <w:sz w:val="20"/>
          <w:lang w:val="en-IN"/>
        </w:rPr>
        <w:t xml:space="preserve"> technologies are to be used as the system works in</w:t>
      </w:r>
      <w:r>
        <w:rPr>
          <w:rFonts w:ascii="Times New Roman" w:hAnsi="Times New Roman" w:cs="Times New Roman"/>
          <w:sz w:val="20"/>
          <w:lang w:val="en-IN"/>
        </w:rPr>
        <w:t xml:space="preserve"> a</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vacuum</w:t>
      </w:r>
      <w:r w:rsidRPr="00CD4D18">
        <w:rPr>
          <w:rFonts w:ascii="Times New Roman" w:hAnsi="Times New Roman" w:cs="Times New Roman"/>
          <w:sz w:val="20"/>
          <w:lang w:val="en-IN"/>
        </w:rPr>
        <w:t xml:space="preserve"> and is likely to have leakages</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"10.1016/j.applthermaleng.2014.02.063", "ISBN" : "13594311 (ISSN)", "ISSN" : "13594311", "abstract" : "This article presents the performance analysis of single-stage two bed adsorption refrigeration cycles working at pressurized conditions. Four specimens of activated carbon adsorbent and refrigerant pairs, which are Maxsorb III with Propane, n-butane, HFC-134a, R-32, and R507a are studied. The relationships between equilibrium pressures, adsorbent temperatures and equilibrium adsorption concentrations (D\u00fchring diagram) are presented. Parametric analyses have been carried by varying the regeneration, cooling water and evaporation temperatures. Theoretical analysis for these adsorption cycles working pairs shows that the choice of refrigerants amongst these pairs depends on the operational requirements and conditions. The authors thus present in a graphical representation of the choice based on these requirements. At higher required chilling temperatures and lower ambient temperatures, R-32 is preferred with higher specific cooling capacities. When lower temperature cooling is required while the ambient temperature is high, Propane is preferred. \u00a9 2014 Elsevier Ltd. All rights reserved.", "author" : [ { "dropping-particle" : "Bin", "family" : "Ismail", "given" : "Azhar", "non-dropping-particle" : "", "parse-names" : false, "suffix" : "" }, { "dropping-particle" : "", "family" : "Li", "given" : "Ang", "non-dropping-particle" : "", "parse-names" : false, "suffix" : "" }, { "dropping-particle" : "", "family" : "Thu", "given" : "Kyaw", "non-dropping-particle" : "", "parse-names" : false, "suffix" : "" }, { "dropping-particle" : "", "family" : "Ng", "given" : "Kim Choon", "non-dropping-particle" : "", "parse-names" : false, "suffix" : "" }, { "dropping-particle" : "", "family" : "Chun", "given" : "Wongee", "non-dropping-particle" : "", "parse-names" : false, "suffix" : "" } ], "container-title" : "Applied Thermal Engineering", "id" : "ITEM-1", "issue" : "1-2", "issued" : { "date-parts" : [ [ "2014" ] ] }, "page" : "106-113", "publisher" : "Elsevier Ltd", "title" : "Pressurized adsorption cooling cycles driven by solar/waste heat", "type" : "article-journal", "volume" : "67" }, "uris" : [ "http://www.mendeley.com/documents/?uuid=6932f42a-b79a-4c4e-b3c5-e5ccd44c0f04" ] } ], "mendeley" : { "formattedCitation" : "[7]", "plainTextFormattedCitation" : "[7]", "previouslyFormattedCitation" : "[7]"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[7]</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The maximum part of</w:t>
      </w:r>
      <w:r>
        <w:rPr>
          <w:rFonts w:ascii="Times New Roman" w:hAnsi="Times New Roman" w:cs="Times New Roman"/>
          <w:sz w:val="20"/>
          <w:lang w:val="en-IN"/>
        </w:rPr>
        <w:t xml:space="preserve"> the</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energy</w:t>
      </w:r>
      <w:r w:rsidRPr="00CD4D18">
        <w:rPr>
          <w:rFonts w:ascii="Times New Roman" w:hAnsi="Times New Roman" w:cs="Times New Roman"/>
          <w:sz w:val="20"/>
          <w:lang w:val="en-IN"/>
        </w:rPr>
        <w:t xml:space="preserve"> produced is now a day consumed by heating, ventilation and air conditioning alone. The HVAC contains CFC’s and HCFC’s which has very high GWP and ODP that therefore it is</w:t>
      </w:r>
      <w:r>
        <w:rPr>
          <w:rFonts w:ascii="Times New Roman" w:hAnsi="Times New Roman" w:cs="Times New Roman"/>
          <w:sz w:val="20"/>
          <w:lang w:val="en-IN"/>
        </w:rPr>
        <w:t xml:space="preserve"> the</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demand</w:t>
      </w:r>
      <w:r w:rsidRPr="00CD4D18">
        <w:rPr>
          <w:rFonts w:ascii="Times New Roman" w:hAnsi="Times New Roman" w:cs="Times New Roman"/>
          <w:sz w:val="20"/>
          <w:lang w:val="en-IN"/>
        </w:rPr>
        <w:t xml:space="preserve"> of world environment to have eco-friendly refrigeration system </w:t>
      </w:r>
      <w:r>
        <w:rPr>
          <w:rFonts w:ascii="Times New Roman" w:hAnsi="Times New Roman" w:cs="Times New Roman"/>
          <w:sz w:val="20"/>
          <w:lang w:val="en-IN"/>
        </w:rPr>
        <w:t xml:space="preserve">like </w:t>
      </w:r>
      <w:r w:rsidRPr="00CD4D18">
        <w:rPr>
          <w:rFonts w:ascii="Times New Roman" w:hAnsi="Times New Roman" w:cs="Times New Roman"/>
          <w:sz w:val="20"/>
          <w:lang w:val="en-IN"/>
        </w:rPr>
        <w:t>adsorption refrigeration for cooling purposes</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"10.1016/j.renene.2004.01.011", "ISSN" : "09601481", "abstract" : "The study deals with an advanced four-bed mass recovery adsorption refrigeration cycle driven by low temperature heat source. The proposed cycle consists of two basic adsorption refrigeration cycle. The heat source rejected by one cycle is used to power the second cycle. Due to the cascading use of heat and cooling source, all major components of the system maintain different pressure levels. The proposed cycle utilize those pressure levels to enhance the refrigeration mass circulation that leads the system to perform better performances. The performance of the proposed cycle evaluated by the mathematical model at equilibrium condition and compared with the performance of the basic two-bed adsorption refrigeration cycle. It is seen that the cooling effect as well as COP of the proposed cycle is superior to those of the basic cycle. The performances of the cycle are also compared with those of the two-stage cycle. Results also show that though the cooling effect of the proposed cycle is lower than that of two-stage cycle for heat source temperature less than 70 ??C, the COP of the cycle, however, is superior to that of two-stage cycle for heat source temperature greater than 60 ??C. ?? 2004 Elsevier Ltd. All rights reserved.", "author" : [ { "dropping-particle" : "", "family" : "Alam", "given" : "K. C A", "non-dropping-particle" : "", "parse-names" : false, "suffix" : "" }, { "dropping-particle" : "", "family" : "Akahira", "given" : "A.", "non-dropping-particle" : "", "parse-names" : false, "suffix" : "" }, { "dropping-particle" : "", "family" : "Hamamoto", "given" : "Y.", "non-dropping-particle" : "", "parse-names" : false, "suffix" : "" }, { "dropping-particle" : "", "family" : "Akisawa", "given" : "A.", "non-dropping-particle" : "", "parse-names" : false, "suffix" : "" }, { "dropping-particle" : "", "family" : "Kashiwagi", "given" : "T.", "non-dropping-particle" : "", "parse-names" : false, "suffix" : "" } ], "container-title" : "Renewable Energy", "id" : "ITEM-1", "issue" : "9", "issued" : { "date-parts" : [ [ "2004" ] ] }, "page" : "1461-1475", "title" : "A four-bed mass recovery adsorption refrigeration cycle driven by low temperature waste/renewable heat source", "type" : "article-journal", "volume" : "29" }, "uris" : [ "http://www.mendeley.com/documents/?uuid=43ba08eb-2c1e-44de-ba1a-5a160b619da9" ] } ], "mendeley" : { "formattedCitation" : "[8]", "plainTextFormattedCitation" : "[8]", "previouslyFormattedCitation" : "[8]"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[8]</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w:t>
      </w:r>
    </w:p>
    <w:p w:rsidR="008B093F" w:rsidRDefault="008B093F" w:rsidP="008B093F">
      <w:pPr>
        <w:ind w:firstLine="720"/>
        <w:jc w:val="both"/>
        <w:rPr>
          <w:rFonts w:ascii="Times New Roman" w:hAnsi="Times New Roman" w:cs="Times New Roman"/>
          <w:sz w:val="20"/>
          <w:lang w:val="en-IN"/>
        </w:rPr>
      </w:pPr>
      <w:r w:rsidRPr="00CD4D18">
        <w:rPr>
          <w:rFonts w:ascii="Times New Roman" w:hAnsi="Times New Roman" w:cs="Times New Roman"/>
          <w:sz w:val="20"/>
          <w:lang w:val="en-IN"/>
        </w:rPr>
        <w:t xml:space="preserve">There are many advantages of adsorption refrigeration system over basic compression cycle such </w:t>
      </w:r>
      <w:r w:rsidRPr="0071006D">
        <w:rPr>
          <w:rFonts w:ascii="Times New Roman" w:hAnsi="Times New Roman" w:cs="Times New Roman"/>
          <w:noProof/>
          <w:sz w:val="20"/>
          <w:lang w:val="en-IN"/>
        </w:rPr>
        <w:t>as;</w:t>
      </w:r>
      <w:r w:rsidRPr="00CD4D18">
        <w:rPr>
          <w:rFonts w:ascii="Times New Roman" w:hAnsi="Times New Roman" w:cs="Times New Roman"/>
          <w:sz w:val="20"/>
          <w:lang w:val="en-IN"/>
        </w:rPr>
        <w:t xml:space="preserve"> energy saving(Powered by waste heat or solar energy), no vibration are present as no moving part is available, the controlling of system is much easier and the operating cost of the system is much less than VCRS</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"10.1016/j.pecs.2006.01.002", "author" : [ { "dropping-particle" : "", "family" : "Wang", "given" : "R Z \u00c3", "non-dropping-particle" : "", "parse-names" : false, "suffix" : "" }, { "dropping-particle" : "", "family" : "Oliveira", "given" : "R G", "non-dropping-particle" : "", "parse-names" : false, "suffix" : "" } ], "id" : "ITEM-1", "issued" : { "date-parts" : [ [ "2006" ] ] }, "page" : "424-458", "title" : "Adsorption refrigeration \u2014 An efficient way to make good use of waste heat and solar energy $", "type" : "article-journal", "volume" : "32" }, "uris" : [ "http://www.mendeley.com/documents/?uuid=c0125efd-0005-4f80-8e9c-5a4df3575432" ] } ], "mendeley" : { "formattedCitation" : "[9]", "plainTextFormattedCitation" : "[9]", "previouslyFormattedCitation" : "[9]"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[9]</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Adsorption refrigeration system can be powered by sources with</w:t>
      </w:r>
      <w:r>
        <w:rPr>
          <w:rFonts w:ascii="Times New Roman" w:hAnsi="Times New Roman" w:cs="Times New Roman"/>
          <w:sz w:val="20"/>
          <w:lang w:val="en-IN"/>
        </w:rPr>
        <w:t xml:space="preserve"> a</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wide</w:t>
      </w:r>
      <w:r w:rsidRPr="00CD4D18">
        <w:rPr>
          <w:rFonts w:ascii="Times New Roman" w:hAnsi="Times New Roman" w:cs="Times New Roman"/>
          <w:sz w:val="20"/>
          <w:lang w:val="en-IN"/>
        </w:rPr>
        <w:t xml:space="preserve"> range of temperature from as low as 50</w:t>
      </w:r>
      <w:r w:rsidRPr="00CD4D18">
        <w:rPr>
          <w:rFonts w:ascii="Times New Roman" w:hAnsi="Times New Roman" w:cs="Times New Roman"/>
          <w:sz w:val="20"/>
          <w:vertAlign w:val="superscript"/>
          <w:lang w:val="en-IN"/>
        </w:rPr>
        <w:t>0</w:t>
      </w:r>
      <w:r w:rsidRPr="00CD4D18">
        <w:rPr>
          <w:rFonts w:ascii="Times New Roman" w:hAnsi="Times New Roman" w:cs="Times New Roman"/>
          <w:sz w:val="20"/>
          <w:lang w:val="en-IN"/>
        </w:rPr>
        <w:t>c to 500</w:t>
      </w:r>
      <w:r w:rsidRPr="00CD4D18">
        <w:rPr>
          <w:rFonts w:ascii="Times New Roman" w:hAnsi="Times New Roman" w:cs="Times New Roman"/>
          <w:sz w:val="20"/>
          <w:vertAlign w:val="superscript"/>
          <w:lang w:val="en-IN"/>
        </w:rPr>
        <w:t>0</w:t>
      </w:r>
      <w:r w:rsidRPr="00CD4D18">
        <w:rPr>
          <w:rFonts w:ascii="Times New Roman" w:hAnsi="Times New Roman" w:cs="Times New Roman"/>
          <w:sz w:val="20"/>
          <w:lang w:val="en-IN"/>
        </w:rPr>
        <w:t>c and without corrosion effect. This system is most feasible where there is</w:t>
      </w:r>
      <w:r>
        <w:rPr>
          <w:rFonts w:ascii="Times New Roman" w:hAnsi="Times New Roman" w:cs="Times New Roman"/>
          <w:sz w:val="20"/>
          <w:lang w:val="en-IN"/>
        </w:rPr>
        <w:t xml:space="preserve"> a</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huge</w:t>
      </w:r>
      <w:r w:rsidRPr="00CD4D18">
        <w:rPr>
          <w:rFonts w:ascii="Times New Roman" w:hAnsi="Times New Roman" w:cs="Times New Roman"/>
          <w:sz w:val="20"/>
          <w:lang w:val="en-IN"/>
        </w:rPr>
        <w:t xml:space="preserve"> </w:t>
      </w:r>
      <w:r w:rsidRPr="00CD4D18">
        <w:rPr>
          <w:rFonts w:ascii="Times New Roman" w:hAnsi="Times New Roman" w:cs="Times New Roman"/>
          <w:sz w:val="20"/>
          <w:lang w:val="en-IN"/>
        </w:rPr>
        <w:lastRenderedPageBreak/>
        <w:t>amount of vibration such as fishing boats</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"10.1016/j.apenergy.2016.04.102", "ISSN" : "03062619", "author" : [ { "dropping-particle" : "", "family" : "Lu", "given" : "Zisheng", "non-dropping-particle" : "", "parse-names" : false, "suffix" : "" }, { "dropping-particle" : "", "family" : "Wang", "given" : "Ruzhu", "non-dropping-particle" : "", "parse-names" : false, "suffix" : "" } ], "container-title" : "Applied Energy", "id" : "ITEM-1", "issued" : { "date-parts" : [ [ "2016" ] ] }, "page" : "224-231", "publisher" : "Elsevier Ltd", "title" : "Experimental performance study of sorption refrigerators driven by waste gases from fishing vessels diesel engine", "type" : "article-journal", "volume" : "174" }, "uris" : [ "http://www.mendeley.com/documents/?uuid=ade752d5-d50d-4717-a515-83e3867f27ec" ] } ], "mendeley" : { "formattedCitation" : "[10]", "plainTextFormattedCitation" : "[10]", "previouslyFormattedCitation" : "[10]"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[10]</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and locomotives</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"10.1016/j.energy.2011.07.008", "author" : [ { "dropping-particle" : "", "family" : "Wang", "given" : "R Z", "non-dropping-particle" : "", "parse-names" : false, "suffix" : "" }, { "dropping-particle" : "", "family" : "Xia", "given" : "Z Z", "non-dropping-particle" : "", "parse-names" : false, "suffix" : "" }, { "dropping-particle" : "", "family" : "Wang", "given" : "L W", "non-dropping-particle" : "", "parse-names" : false, "suffix" : "" }, { "dropping-particle" : "", "family" : "Lu", "given" : "Z S", "non-dropping-particle" : "", "parse-names" : false, "suffix" : "" }, { "dropping-particle" : "", "family" : "Li", "given" : "S L", "non-dropping-particle" : "", "parse-names" : false, "suffix" : "" }, { "dropping-particle" : "", "family" : "Li", "given" : "T X", "non-dropping-particle" : "", "parse-names" : false, "suffix" : "" }, { "dropping-particle" : "", "family" : "Wu", "given" : "J Y", "non-dropping-particle" : "", "parse-names" : false, "suffix" : "" }, { "dropping-particle" : "", "family" : "He", "given" : "S", "non-dropping-particle" : "", "parse-names" : false, "suffix" : "" } ], "id" : "ITEM-1", "issued" : { "date-parts" : [ [ "2011" ] ] }, "note" : "For the working pairs with refrigerants working under the condition of vacuum the consolidated adsorbents are not positive because the mass transfer performance may be influ- enced. It is strongly recommended to use rising film evaporator and looped heat pipe to output cooling stably and easily for small capacity chillers (&amp;lt;20kW for example) [27], and such a technology have been successfully utilized on an adsorption chiller with silica gelewater as the working pair.For the working pair with the refrigerants working under the condition of high pressure, such as ammonia, both consoli- dated composite adsorbent and heat pipe heat exchanger have the positive influences. Two technologies had been utilized on an adsorption refrigerator and an ice maker with CaCl2- ammonia as the working pair, with the suitable heat source temperature of between 100 and 150 ?C, experiments shows that the cooling COP between 0.2e0.4 for refrigeration\ntemperature of ?10 to ?15 ?C depending on the cooling water temperature. The specific cooling power ranges from 300 to 500 W/kg-adsorbent.\n(3)The internal heat recovery process combined with the double- way adsorption refrigeration is perspective for the improve- ment of COP. Such a double-way and double-effect cycle can utilize heat sources at a temperature of 150e250 ?C, to yield refrigeration COP of about 1.5 or higher. In such a system, heat recovery by use of looped heat pipe, split heat pipe or ejector heat pipe will be potentially further improve the performance of", "page" : "5425-5439", "title" : "Heat transfer design in adsorption refrigeration systems for ef fi cient use of low-grade thermal energy", "type" : "article-journal", "volume" : "36" }, "uris" : [ "http://www.mendeley.com/documents/?uuid=cb3abf95-78a2-43c3-9bf9-f0842bb02e29" ] } ], "mendeley" : { "formattedCitation" : "[11]", "plainTextFormattedCitation" : "[11]", "previouslyFormattedCitation" : "[11]"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857E12">
        <w:rPr>
          <w:rFonts w:ascii="Times New Roman" w:hAnsi="Times New Roman" w:cs="Times New Roman"/>
          <w:noProof/>
          <w:sz w:val="20"/>
          <w:lang w:val="en-IN"/>
        </w:rPr>
        <w:t>[11]</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w:t>
      </w:r>
    </w:p>
    <w:p w:rsidR="00E14DFF" w:rsidRPr="00FC0702" w:rsidRDefault="008B093F" w:rsidP="00FC0702">
      <w:pPr>
        <w:ind w:firstLine="360"/>
        <w:jc w:val="both"/>
        <w:rPr>
          <w:rFonts w:ascii="Times New Roman" w:hAnsi="Times New Roman" w:cs="Times New Roman"/>
          <w:sz w:val="20"/>
          <w:lang w:val="en-IN"/>
        </w:rPr>
      </w:pPr>
      <w:r>
        <w:rPr>
          <w:rFonts w:ascii="Times New Roman" w:hAnsi="Times New Roman" w:cs="Times New Roman"/>
          <w:sz w:val="20"/>
          <w:lang w:val="en-IN"/>
        </w:rPr>
        <w:t>In this work</w:t>
      </w:r>
      <w:r>
        <w:rPr>
          <w:rFonts w:ascii="Times New Roman" w:hAnsi="Times New Roman" w:cs="Times New Roman"/>
          <w:noProof/>
          <w:sz w:val="20"/>
          <w:lang w:val="en-IN"/>
        </w:rPr>
        <w:t>,</w:t>
      </w:r>
      <w:r w:rsidRPr="00CD4D18">
        <w:rPr>
          <w:rFonts w:ascii="Times New Roman" w:hAnsi="Times New Roman" w:cs="Times New Roman"/>
          <w:sz w:val="20"/>
          <w:lang w:val="en-IN"/>
        </w:rPr>
        <w:t xml:space="preserve"> various articles are reviewed to give a brief idea of how to select working pair for waste heat compelled </w:t>
      </w:r>
      <w:r w:rsidRPr="000D14E1">
        <w:rPr>
          <w:rFonts w:ascii="Times New Roman" w:hAnsi="Times New Roman" w:cs="Times New Roman"/>
          <w:noProof/>
          <w:sz w:val="20"/>
          <w:lang w:val="en-IN"/>
        </w:rPr>
        <w:t>adsorption</w:t>
      </w:r>
      <w:r>
        <w:rPr>
          <w:rFonts w:ascii="Times New Roman" w:hAnsi="Times New Roman" w:cs="Times New Roman"/>
          <w:sz w:val="20"/>
          <w:lang w:val="en-IN"/>
        </w:rPr>
        <w:t xml:space="preserve"> refrige</w:t>
      </w:r>
      <w:r w:rsidRPr="00CD4D18">
        <w:rPr>
          <w:rFonts w:ascii="Times New Roman" w:hAnsi="Times New Roman" w:cs="Times New Roman"/>
          <w:sz w:val="20"/>
          <w:lang w:val="en-IN"/>
        </w:rPr>
        <w:t>ration system and what are various system development techniques. Physical adsorbents are studied along with their structure and material goods with</w:t>
      </w:r>
      <w:r>
        <w:rPr>
          <w:rFonts w:ascii="Times New Roman" w:hAnsi="Times New Roman" w:cs="Times New Roman"/>
          <w:sz w:val="20"/>
          <w:lang w:val="en-IN"/>
        </w:rPr>
        <w:t xml:space="preserve"> the</w:t>
      </w:r>
      <w:r w:rsidRPr="00CD4D18">
        <w:rPr>
          <w:rFonts w:ascii="Times New Roman" w:hAnsi="Times New Roman" w:cs="Times New Roman"/>
          <w:sz w:val="20"/>
          <w:lang w:val="en-IN"/>
        </w:rPr>
        <w:t xml:space="preserve"> </w:t>
      </w:r>
      <w:r w:rsidRPr="00C4623A">
        <w:rPr>
          <w:rFonts w:ascii="Times New Roman" w:hAnsi="Times New Roman" w:cs="Times New Roman"/>
          <w:noProof/>
          <w:sz w:val="20"/>
          <w:lang w:val="en-IN"/>
        </w:rPr>
        <w:t>detail</w:t>
      </w:r>
      <w:r w:rsidRPr="00CD4D18">
        <w:rPr>
          <w:rFonts w:ascii="Times New Roman" w:hAnsi="Times New Roman" w:cs="Times New Roman"/>
          <w:sz w:val="20"/>
          <w:lang w:val="en-IN"/>
        </w:rPr>
        <w:t xml:space="preserve"> of the bonding with </w:t>
      </w:r>
      <w:proofErr w:type="spellStart"/>
      <w:r w:rsidRPr="00CD4D18">
        <w:rPr>
          <w:rFonts w:ascii="Times New Roman" w:hAnsi="Times New Roman" w:cs="Times New Roman"/>
          <w:sz w:val="20"/>
          <w:lang w:val="en-IN"/>
        </w:rPr>
        <w:t>adsorbate</w:t>
      </w:r>
      <w:proofErr w:type="spellEnd"/>
      <w:r w:rsidRPr="00CD4D18">
        <w:rPr>
          <w:rFonts w:ascii="Times New Roman" w:hAnsi="Times New Roman" w:cs="Times New Roman"/>
          <w:sz w:val="20"/>
          <w:lang w:val="en-IN"/>
        </w:rPr>
        <w:t xml:space="preserve">. Various heat </w:t>
      </w:r>
      <w:r>
        <w:rPr>
          <w:rFonts w:ascii="Times New Roman" w:hAnsi="Times New Roman" w:cs="Times New Roman"/>
          <w:sz w:val="20"/>
          <w:lang w:val="en-IN"/>
        </w:rPr>
        <w:t xml:space="preserve">exchanger designs such </w:t>
      </w:r>
      <w:r w:rsidRPr="0044306F">
        <w:rPr>
          <w:rFonts w:ascii="Times New Roman" w:hAnsi="Times New Roman" w:cs="Times New Roman"/>
          <w:noProof/>
          <w:sz w:val="20"/>
          <w:lang w:val="en-IN"/>
        </w:rPr>
        <w:t>fin</w:t>
      </w:r>
      <w:r>
        <w:rPr>
          <w:rFonts w:ascii="Times New Roman" w:hAnsi="Times New Roman" w:cs="Times New Roman"/>
          <w:sz w:val="20"/>
          <w:lang w:val="en-IN"/>
        </w:rPr>
        <w:t xml:space="preserve"> tube</w:t>
      </w:r>
      <w:r w:rsidRPr="00CD4D18">
        <w:rPr>
          <w:rFonts w:ascii="Times New Roman" w:hAnsi="Times New Roman" w:cs="Times New Roman"/>
          <w:sz w:val="20"/>
          <w:lang w:val="en-IN"/>
        </w:rPr>
        <w:t xml:space="preserve"> heat </w:t>
      </w:r>
      <w:r>
        <w:rPr>
          <w:rFonts w:ascii="Times New Roman" w:hAnsi="Times New Roman" w:cs="Times New Roman"/>
          <w:sz w:val="20"/>
          <w:lang w:val="en-IN"/>
        </w:rPr>
        <w:t>e</w:t>
      </w:r>
      <w:r w:rsidRPr="00CD4D18">
        <w:rPr>
          <w:rFonts w:ascii="Times New Roman" w:hAnsi="Times New Roman" w:cs="Times New Roman"/>
          <w:sz w:val="20"/>
          <w:lang w:val="en-IN"/>
        </w:rPr>
        <w:t>xchanger</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"10.1016/j.apenergy.2016.03.070", "ISSN" : "03062619", "abstract" : "This study investigates the performance of a low-operating pressure evaporator using capillary-assisted tubes for adsorption cooling systems (ACS). When using water as a refrigerant in an ACS, the operating pressure is low (&lt;5 kPa) and the performance of the system is severely affected when using conventional evaporators. This problem can be addressed by using capillary-assisted evaporators. A custom-built apparatus for evaluating cooling power is used to test five types of enhanced tubes with different fin geometries. Tests were performed with 10-20 \u00b0C chilled water inlet temperatures and water vapor pressures of 0.5-0.8 kPa. The results show that the capillary-assisted tubes provide 1.6-2.2 times greater heat transfer rate compared to a plain tube. Comparing tubes with equivalent inner surface areas (0.049 m2/m) and equivalent outer surface areas (0.193 m2/m), and different fin heights indicates that tubes with 1.42 mm parallel continuous fins (26 fins per inch (FPI)) have a 13% higher heat transfer coefficient than those with 0.9 mm fins (40 FPI). The effects of refrigerant height, dead volume inside the evaporator and chilled water mass flow rate on the performance of evaporator are studied. The heat transfer rate increases by 65% when the water height to tube diameter ratio decreased from 1.8 to less than 1. Increasing the chilled water mass flow rate from 2.5 to 15.3 kg/min (6.1 times higher) increases evaporator heat transfer coefficient by 110%.", "author" : [ { "dropping-particle" : "", "family" : "Cheppudira Thimmaiah", "given" : "Poovanna", "non-dropping-particle" : "", "parse-names" : false, "suffix" : "" }, { "dropping-particle" : "", "family" : "Sharafian", "given" : "Amir", "non-dropping-particle" : "", "parse-names" : false, "suffix" : "" }, { "dropping-particle" : "", "family" : "Huttema", "given" : "Wendell", "non-dropping-particle" : "", "parse-names" : false, "suffix" : "" }, { "dropping-particle" : "", "family" : "McCague", "given" : "Claire", "non-dropping-particle" : "", "parse-names" : false, "suffix" : "" }, { "dropping-particle" : "", "family" : "Bahrami", "given" : "Majid", "non-dropping-particle" : "", "parse-names" : false, "suffix" : "" } ], "container-title" : "Applied Energy", "id" : "ITEM-1", "issued" : { "date-parts" : [ [ "2016" ] ] }, "page" : "256-265", "publisher" : "Elsevier Ltd", "title" : "Effects of capillary-assisted tubes with different fin geometries on the performance of a low-operating pressure evaporator for adsorption cooling system applications", "type" : "article-journal", "volume" : "171" }, "uris" : [ "http://www.mendeley.com/documents/?uuid=5b783fae-c76e-4c84-9715-55d0838ac1ae" ] } ], "mendeley" : { "formattedCitation" : "[12]", "plainTextFormattedCitation" : "[12]", "previouslyFormattedCitation" : "[12]"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FC44A3">
        <w:rPr>
          <w:rFonts w:ascii="Times New Roman" w:hAnsi="Times New Roman" w:cs="Times New Roman"/>
          <w:noProof/>
          <w:sz w:val="20"/>
          <w:lang w:val="en-IN"/>
        </w:rPr>
        <w:t>[12]</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sh</w:t>
      </w:r>
      <w:r>
        <w:rPr>
          <w:rFonts w:ascii="Times New Roman" w:hAnsi="Times New Roman" w:cs="Times New Roman"/>
          <w:sz w:val="20"/>
          <w:lang w:val="en-IN"/>
        </w:rPr>
        <w:t>ell and tube</w:t>
      </w:r>
      <w:r w:rsidRPr="00CD4D18">
        <w:rPr>
          <w:rFonts w:ascii="Times New Roman" w:hAnsi="Times New Roman" w:cs="Times New Roman"/>
          <w:sz w:val="20"/>
          <w:lang w:val="en-IN"/>
        </w:rPr>
        <w:t xml:space="preserve"> heat </w:t>
      </w:r>
      <w:r>
        <w:rPr>
          <w:rFonts w:ascii="Times New Roman" w:hAnsi="Times New Roman" w:cs="Times New Roman"/>
          <w:sz w:val="20"/>
          <w:lang w:val="en-IN"/>
        </w:rPr>
        <w:t>e</w:t>
      </w:r>
      <w:r w:rsidRPr="00CD4D18">
        <w:rPr>
          <w:rFonts w:ascii="Times New Roman" w:hAnsi="Times New Roman" w:cs="Times New Roman"/>
          <w:sz w:val="20"/>
          <w:lang w:val="en-IN"/>
        </w:rPr>
        <w:t>xchanger</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"10.1016/j.applthermaleng.2014.08.061", "ISSN" : "1359-4311", "author" : [ { "dropping-particle" : "", "family" : "Asadi", "given" : "Masoud", "non-dropping-particle" : "", "parse-names" : false, "suffix" : "" }, { "dropping-particle" : "", "family" : "Song", "given" : "Yidan", "non-dropping-particle" : "", "parse-names" : false, "suffix" : "" }, { "dropping-particle" : "", "family" : "Sunden", "given" : "Bengt", "non-dropping-particle" : "", "parse-names" : false, "suffix" : "" }, { "dropping-particle" : "", "family" : "Xie", "given" : "Gongnan", "non-dropping-particle" : "", "parse-names" : false, "suffix" : "" } ], "container-title" : "Applied Thermal Engineering", "id" : "ITEM-1", "issue" : "1", "issued" : { "date-parts" : [ [ "2014" ] ] }, "page" : "1030-1038", "publisher" : "Elsevier Ltd", "title" : "Economic optimization design of shell-and-tube heat exchangers by a cuckoo-search-algorithm", "type" : "article-journal", "volume" : "73" }, "uris" : [ "http://www.mendeley.com/documents/?uuid=94e9a2d2-4366-401a-87a7-ddd192c78438" ] } ], "mendeley" : { "formattedCitation" : "[13]", "plainTextFormattedCitation" : "[13]", "previouslyFormattedCitation" : "[13]"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FC44A3">
        <w:rPr>
          <w:rFonts w:ascii="Times New Roman" w:hAnsi="Times New Roman" w:cs="Times New Roman"/>
          <w:noProof/>
          <w:sz w:val="20"/>
          <w:lang w:val="en-IN"/>
        </w:rPr>
        <w:t>[13]</w:t>
      </w:r>
      <w:r w:rsidRPr="00CD4D18">
        <w:rPr>
          <w:rFonts w:ascii="Times New Roman" w:hAnsi="Times New Roman" w:cs="Times New Roman"/>
          <w:sz w:val="20"/>
          <w:lang w:val="en-IN"/>
        </w:rPr>
        <w:fldChar w:fldCharType="end"/>
      </w:r>
      <w:r>
        <w:rPr>
          <w:rFonts w:ascii="Times New Roman" w:hAnsi="Times New Roman" w:cs="Times New Roman"/>
          <w:sz w:val="20"/>
          <w:lang w:val="en-IN"/>
        </w:rPr>
        <w:t>, flat plate fin tube</w:t>
      </w:r>
      <w:r w:rsidRPr="00CD4D18">
        <w:rPr>
          <w:rFonts w:ascii="Times New Roman" w:hAnsi="Times New Roman" w:cs="Times New Roman"/>
          <w:sz w:val="20"/>
          <w:lang w:val="en-IN"/>
        </w:rPr>
        <w:t xml:space="preserve"> heat exchanger</w:t>
      </w:r>
      <w:r w:rsidRPr="00CD4D18">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"10.1016/j.enconman.2015.01.076", "ISSN" : "01968904", "abstract" : "The performance of adsorption cooling cycle is highly affected by the heat and mass transfer in the bed, as well as by the cycling mode. Increasing the heat transfer area can effectively reduce the general transfer resistance of the bed. Popular methods to enlarge the transfer area include the plate-finned bed, the spiral plate bed, and the pin-fin bed. Incorporating the heat pipe into the adsorption bed causes the cycling time to decline and the COP to improve. To reduce the contact resistance between the adsorbent particulate and the bed wall, the coating method has been developed in which the slurry adsorption material is daubed onto the solid wall of the tube. Measurements of physical-chemical treatment can be used to improve the thermal conductivity of the adsorption material, but the over-compacted structure of the adsorbent will increase the mass transfer resistance. A few advanced cycling modes have been proposed to improve the performance of the adsorption cooling system. The heat recovery cycle has been studied in depth till today and put into practical application. Analysis of the mass recovery cycle showed that the COP can be increased as much as 100% in comparison to the simple cycle. As a novel cycling mode, the thermal wave cycle has presented the attractive result in the numerical study, while in the experiment it has not yet been verified practically. The surface cascade cycle consists of two stages of basic cycle. As the second cycle is operated at a lower driving temperature, the heat required is supplied by the desorbed vapor from the first stage and then the heat necessary from the outside heat source is decreased. The other advanced adsorption cycles include the multi-bed cycle, the multistage cycle, and the dual mode cycle etc.", "author" : [ { "dropping-particle" : "", "family" : "Li", "given" : "X. H.", "non-dropping-particle" : "", "parse-names" : false, "suffix" : "" }, { "dropping-particle" : "", "family" : "Hou", "given" : "X. H.", "non-dropping-particle" : "", "parse-names" : false, "suffix" : "" }, { "dropping-particle" : "", "family" : "Zhang", "given" : "X.", "non-dropping-particle" : "", "parse-names" : false, "suffix" : "" }, { "dropping-particle" : "", "family" : "Yuan", "given" : "Z. X.", "non-dropping-particle" : "", "parse-names" : false, "suffix" : "" } ], "container-title" : "Energy Conversion and Management", "id" : "ITEM-1", "issued" : { "date-parts" : [ [ "2015" ] ] }, "page" : "221-232", "title" : "A review on development of adsorption cooling - Novel beds and advanced cycles", "type" : "article-journal", "volume" : "94" }, "uris" : [ "http://www.mendeley.com/documents/?uuid=1d9dc27c-7621-4322-b7b4-8d680a995f28" ] } ], "mendeley" : { "formattedCitation" : "[14]", "plainTextFormattedCitation" : "[14]", "previouslyFormattedCitation" : "[14]" }, "properties" : { "noteIndex" : 0 }, "schema" : "https://github.com/citation-style-language/schema/raw/master/csl-citation.json" }</w:instrText>
      </w:r>
      <w:r w:rsidRPr="00CD4D18">
        <w:rPr>
          <w:rFonts w:ascii="Times New Roman" w:hAnsi="Times New Roman" w:cs="Times New Roman"/>
          <w:sz w:val="20"/>
          <w:lang w:val="en-IN"/>
        </w:rPr>
        <w:fldChar w:fldCharType="separate"/>
      </w:r>
      <w:r w:rsidRPr="00FC44A3">
        <w:rPr>
          <w:rFonts w:ascii="Times New Roman" w:hAnsi="Times New Roman" w:cs="Times New Roman"/>
          <w:noProof/>
          <w:sz w:val="20"/>
          <w:lang w:val="en-IN"/>
        </w:rPr>
        <w:t>[14]</w:t>
      </w:r>
      <w:r w:rsidRPr="00CD4D18">
        <w:rPr>
          <w:rFonts w:ascii="Times New Roman" w:hAnsi="Times New Roman" w:cs="Times New Roman"/>
          <w:sz w:val="20"/>
          <w:lang w:val="en-IN"/>
        </w:rPr>
        <w:fldChar w:fldCharType="end"/>
      </w:r>
      <w:r w:rsidRPr="00CD4D18">
        <w:rPr>
          <w:rFonts w:ascii="Times New Roman" w:hAnsi="Times New Roman" w:cs="Times New Roman"/>
          <w:sz w:val="20"/>
          <w:lang w:val="en-IN"/>
        </w:rPr>
        <w:t xml:space="preserve"> are studied and an effective design is suggested agreeing to the application point of the system. Detailed bas</w:t>
      </w:r>
      <w:r>
        <w:rPr>
          <w:rFonts w:ascii="Times New Roman" w:hAnsi="Times New Roman" w:cs="Times New Roman"/>
          <w:sz w:val="20"/>
          <w:lang w:val="en-IN"/>
        </w:rPr>
        <w:t>ic working of adsorption refrige</w:t>
      </w:r>
      <w:r w:rsidRPr="00CD4D18">
        <w:rPr>
          <w:rFonts w:ascii="Times New Roman" w:hAnsi="Times New Roman" w:cs="Times New Roman"/>
          <w:sz w:val="20"/>
          <w:lang w:val="en-IN"/>
        </w:rPr>
        <w:t xml:space="preserve">ration </w:t>
      </w:r>
      <w:r>
        <w:rPr>
          <w:rFonts w:ascii="Times New Roman" w:hAnsi="Times New Roman" w:cs="Times New Roman"/>
          <w:sz w:val="20"/>
          <w:lang w:val="en-IN"/>
        </w:rPr>
        <w:t>cycle</w:t>
      </w:r>
      <w:r w:rsidRPr="00CD4D18">
        <w:rPr>
          <w:rFonts w:ascii="Times New Roman" w:hAnsi="Times New Roman" w:cs="Times New Roman"/>
          <w:sz w:val="20"/>
          <w:lang w:val="en-IN"/>
        </w:rPr>
        <w:t xml:space="preserve"> is discussed along with thermodynamic cycle diagram.</w:t>
      </w:r>
    </w:p>
    <w:p w:rsidR="008B093F" w:rsidRDefault="008B093F" w:rsidP="002C6917">
      <w:pPr>
        <w:jc w:val="center"/>
        <w:rPr>
          <w:rFonts w:ascii="Times New Roman" w:eastAsia="Calibri" w:hAnsi="Times New Roman" w:cs="Times New Roman"/>
          <w:b/>
          <w:bCs/>
          <w:sz w:val="20"/>
          <w:lang w:val="en-IN"/>
        </w:rPr>
      </w:pPr>
      <w:r w:rsidRPr="008B093F">
        <w:rPr>
          <w:rFonts w:ascii="Times New Roman" w:eastAsia="Calibri" w:hAnsi="Times New Roman" w:cs="Times New Roman"/>
          <w:b/>
          <w:bCs/>
          <w:sz w:val="20"/>
          <w:lang w:val="en-IN"/>
        </w:rPr>
        <w:t xml:space="preserve">Design of </w:t>
      </w:r>
      <w:proofErr w:type="spellStart"/>
      <w:r w:rsidRPr="008B093F">
        <w:rPr>
          <w:rFonts w:ascii="Times New Roman" w:eastAsia="Calibri" w:hAnsi="Times New Roman" w:cs="Times New Roman"/>
          <w:b/>
          <w:bCs/>
          <w:sz w:val="20"/>
          <w:lang w:val="en-IN"/>
        </w:rPr>
        <w:t>Adsorber</w:t>
      </w:r>
      <w:proofErr w:type="spellEnd"/>
      <w:r w:rsidRPr="008B093F">
        <w:rPr>
          <w:rFonts w:ascii="Times New Roman" w:eastAsia="Calibri" w:hAnsi="Times New Roman" w:cs="Times New Roman"/>
          <w:b/>
          <w:bCs/>
          <w:sz w:val="20"/>
          <w:lang w:val="en-IN"/>
        </w:rPr>
        <w:t xml:space="preserve"> Bed Heat Exchanger</w:t>
      </w:r>
    </w:p>
    <w:p w:rsidR="008B093F" w:rsidRDefault="008B093F" w:rsidP="008B093F">
      <w:pPr>
        <w:rPr>
          <w:rFonts w:ascii="Times New Roman" w:hAnsi="Times New Roman"/>
          <w:b/>
          <w:bCs/>
          <w:sz w:val="20"/>
          <w:lang w:val="en-IN"/>
        </w:rPr>
      </w:pPr>
      <w:r w:rsidRPr="008B093F">
        <w:rPr>
          <w:rFonts w:ascii="Times New Roman" w:hAnsi="Times New Roman"/>
          <w:b/>
          <w:bCs/>
          <w:sz w:val="20"/>
          <w:lang w:val="en-IN"/>
        </w:rPr>
        <w:t>Introduction</w:t>
      </w:r>
    </w:p>
    <w:p w:rsidR="008B093F" w:rsidRDefault="008B093F" w:rsidP="008B093F">
      <w:pPr>
        <w:jc w:val="both"/>
        <w:rPr>
          <w:rFonts w:ascii="Times New Roman" w:eastAsia="Calibri" w:hAnsi="Times New Roman" w:cs="Times New Roman"/>
          <w:sz w:val="20"/>
          <w:lang w:val="en-IN"/>
        </w:rPr>
      </w:pPr>
      <w:proofErr w:type="spellStart"/>
      <w:r w:rsidRPr="008B093F">
        <w:rPr>
          <w:rFonts w:ascii="Times New Roman" w:eastAsia="Calibri" w:hAnsi="Times New Roman" w:cs="Times New Roman"/>
          <w:sz w:val="20"/>
          <w:lang w:val="en-IN"/>
        </w:rPr>
        <w:t>Adsorber</w:t>
      </w:r>
      <w:proofErr w:type="spellEnd"/>
      <w:r w:rsidRPr="008B093F">
        <w:rPr>
          <w:rFonts w:ascii="Times New Roman" w:eastAsia="Calibri" w:hAnsi="Times New Roman" w:cs="Times New Roman"/>
          <w:sz w:val="20"/>
          <w:lang w:val="en-IN"/>
        </w:rPr>
        <w:t xml:space="preserve"> bed heat exchanger is a special type of heat exchanger consisting of packed bed, in which adsorbent is packed in between the fin in packed form. This packed </w:t>
      </w:r>
      <w:r w:rsidRPr="0071006D">
        <w:rPr>
          <w:rFonts w:ascii="Times New Roman" w:eastAsia="Calibri" w:hAnsi="Times New Roman" w:cs="Times New Roman"/>
          <w:noProof/>
          <w:sz w:val="20"/>
          <w:lang w:val="en-IN"/>
        </w:rPr>
        <w:t>bed</w:t>
      </w:r>
      <w:r w:rsidR="0071006D">
        <w:rPr>
          <w:rFonts w:ascii="Times New Roman" w:eastAsia="Calibri" w:hAnsi="Times New Roman" w:cs="Times New Roman"/>
          <w:noProof/>
          <w:sz w:val="20"/>
          <w:lang w:val="en-IN"/>
        </w:rPr>
        <w:t xml:space="preserve"> to</w:t>
      </w:r>
      <w:r w:rsidRPr="008B093F">
        <w:rPr>
          <w:rFonts w:ascii="Times New Roman" w:eastAsia="Calibri" w:hAnsi="Times New Roman" w:cs="Times New Roman"/>
          <w:sz w:val="20"/>
          <w:lang w:val="en-IN"/>
        </w:rPr>
        <w:t xml:space="preserve"> act as a “Thermal Compressor” in adsorption refrigeration system. The main focus while designing the </w:t>
      </w:r>
      <w:r w:rsidRPr="0071006D">
        <w:rPr>
          <w:rFonts w:ascii="Times New Roman" w:eastAsia="Calibri" w:hAnsi="Times New Roman" w:cs="Times New Roman"/>
          <w:noProof/>
          <w:sz w:val="20"/>
          <w:lang w:val="en-IN"/>
        </w:rPr>
        <w:t>adsorber bed</w:t>
      </w:r>
      <w:r w:rsidRPr="008B093F">
        <w:rPr>
          <w:rFonts w:ascii="Times New Roman" w:eastAsia="Calibri" w:hAnsi="Times New Roman" w:cs="Times New Roman"/>
          <w:sz w:val="20"/>
          <w:lang w:val="en-IN"/>
        </w:rPr>
        <w:t xml:space="preserve"> is to increase the heat and mass transfer inside the packed bed as the reduced heat and mass transfer rate result in lowering the COP and SCP of the system</w:t>
      </w:r>
      <w:r w:rsidRPr="008B093F">
        <w:rPr>
          <w:rFonts w:ascii="Times New Roman" w:eastAsia="Calibri" w:hAnsi="Times New Roman" w:cs="Times New Roman"/>
          <w:sz w:val="20"/>
          <w:lang w:val="en-IN"/>
        </w:rPr>
        <w:fldChar w:fldCharType="begin" w:fldLock="1"/>
      </w:r>
      <w:r w:rsidR="00FC0702">
        <w:rPr>
          <w:rFonts w:ascii="Times New Roman" w:eastAsia="Calibri" w:hAnsi="Times New Roman" w:cs="Times New Roman"/>
          <w:sz w:val="20"/>
          <w:lang w:val="en-IN"/>
        </w:rPr>
        <w:instrText>ADDIN CSL_CITATION { "citationItems" : [ { "id" : "ITEM-1", "itemData" : { "DOI" : "10.1016/j.icheatmasstransfer.2011.03.001", "ISSN" : "07351933", "abstract" : "A numerical study on heat and mass transfer in an annular adsorbent bed assisted with radial fins for an isobaric adsorption process is performed. A uniform pressure approach is employed to determine the changes of temperature and adsorbate concentration profiles in the adsorbent bed. The governing equations which are heat transfer equation for the adsorbent bed, mass balance equation for the adsorbent particle, and conduction heat transfer equation for the thin fin are non-dimensionalized in order to reduce number of governing parameters. The number of governing parameters is reduced to four as Kutateladze number, thermal diffusivity ratio, dimensionless fin coefficient and dimensionless parameter of ?? which compares mass diffusion in the adsorbent particle to heat transfer through the adsorbent bed. Temperature and adsorbate concentration contours are plotted for different values of defined dimensionless parameters to discuss heat and mass transfer rate in the bed. The average dimensionless temperature and average adsorbate concentration throughout the adsorption process are also presented to compare heat and mass transfer rate of different cases. The values of dimensionless fin coefficient, ?? number and thermal diffusivity ratio are changed from 0.01 to 100, 1 to 10\n                        -5 and 0.01 to 100, respectively; while the values of Kutateladze number are 1 and 100. The obtained results revealed that heat transfer rate in an adsorbent bed can be enhanced by the fin when the values of thermal diffusivity ratio and fin coefficient are low (i.e., ??\n                        -=0.01, ??=0.01). Furthermore, the use of fin in an adsorbent bed with low values of ?? number (i.e. ??=10\n                        -5) does not increase heat transfer rate, significantly. ?? 2011 Elsevier Ltd.", "author" : [ { "dropping-particle" : "", "family" : "Ilis", "given" : "Gamze Gediz", "non-dropping-particle" : "", "parse-names" : false, "suffix" : "" }, { "dropping-particle" : "", "family" : "Mobedi", "given" : "Moghtada", "non-dropping-particle" : "", "parse-names" : false, "suffix" : "" }, { "dropping-particle" : "", "family" : "\u00dclk\u00fc", "given" : "Semra", "non-dropping-particle" : "", "parse-names" : false, "suffix" : "" } ], "container-title" : "International Communications in Heat and Mass Transfer", "id" : "ITEM-1", "issue" : "6", "issued" : { "date-parts" : [ [ "2011" ] ] }, "page" : "790-797", "publisher" : "Elsevier Ltd", "title" : "A dimensionless analysis of heat and mass transport in an adsorber with thin fins; uniform pressure approach", "type" : "article-journal", "volume" : "38" }, "uris" : [ "http://www.mendeley.com/documents/?uuid=7ccbf004-5edd-42eb-b07d-032cb8a485f4" ] } ], "mendeley" : { "formattedCitation" : "[15]", "plainTextFormattedCitation" : "[15]", "previouslyFormattedCitation" : "[18]" }, "properties" : { "noteIndex" : 0 }, "schema" : "https://github.com/citation-style-language/schema/raw/master/csl-citation.json" }</w:instrText>
      </w:r>
      <w:r w:rsidRPr="008B093F">
        <w:rPr>
          <w:rFonts w:ascii="Times New Roman" w:eastAsia="Calibri" w:hAnsi="Times New Roman" w:cs="Times New Roman"/>
          <w:sz w:val="20"/>
          <w:lang w:val="en-IN"/>
        </w:rPr>
        <w:fldChar w:fldCharType="separate"/>
      </w:r>
      <w:r w:rsidR="00FC0702" w:rsidRPr="00FC0702">
        <w:rPr>
          <w:rFonts w:ascii="Times New Roman" w:eastAsia="Calibri" w:hAnsi="Times New Roman" w:cs="Times New Roman"/>
          <w:noProof/>
          <w:sz w:val="20"/>
          <w:lang w:val="en-IN"/>
        </w:rPr>
        <w:t>[15]</w:t>
      </w:r>
      <w:r w:rsidRPr="008B093F">
        <w:rPr>
          <w:rFonts w:ascii="Times New Roman" w:eastAsia="Calibri" w:hAnsi="Times New Roman" w:cs="Times New Roman"/>
          <w:sz w:val="20"/>
          <w:lang w:val="en-IN"/>
        </w:rPr>
        <w:fldChar w:fldCharType="end"/>
      </w:r>
      <w:r w:rsidRPr="008B093F">
        <w:rPr>
          <w:rFonts w:ascii="Times New Roman" w:eastAsia="Calibri" w:hAnsi="Times New Roman" w:cs="Times New Roman"/>
          <w:sz w:val="20"/>
          <w:lang w:val="en-IN"/>
        </w:rPr>
        <w:t xml:space="preserve">. Many </w:t>
      </w:r>
      <w:r w:rsidRPr="0071006D">
        <w:rPr>
          <w:rFonts w:ascii="Times New Roman" w:eastAsia="Calibri" w:hAnsi="Times New Roman" w:cs="Times New Roman"/>
          <w:noProof/>
          <w:sz w:val="20"/>
          <w:lang w:val="en-IN"/>
        </w:rPr>
        <w:t>design</w:t>
      </w:r>
      <w:r w:rsidR="0071006D">
        <w:rPr>
          <w:rFonts w:ascii="Times New Roman" w:eastAsia="Calibri" w:hAnsi="Times New Roman" w:cs="Times New Roman"/>
          <w:noProof/>
          <w:sz w:val="20"/>
          <w:lang w:val="en-IN"/>
        </w:rPr>
        <w:t>s</w:t>
      </w:r>
      <w:r w:rsidRPr="008B093F">
        <w:rPr>
          <w:rFonts w:ascii="Times New Roman" w:eastAsia="Calibri" w:hAnsi="Times New Roman" w:cs="Times New Roman"/>
          <w:sz w:val="20"/>
          <w:lang w:val="en-IN"/>
        </w:rPr>
        <w:t xml:space="preserve"> of </w:t>
      </w:r>
      <w:proofErr w:type="spellStart"/>
      <w:r w:rsidRPr="008B093F">
        <w:rPr>
          <w:rFonts w:ascii="Times New Roman" w:eastAsia="Calibri" w:hAnsi="Times New Roman" w:cs="Times New Roman"/>
          <w:sz w:val="20"/>
          <w:lang w:val="en-IN"/>
        </w:rPr>
        <w:t>adsorber</w:t>
      </w:r>
      <w:proofErr w:type="spellEnd"/>
      <w:r w:rsidRPr="008B093F">
        <w:rPr>
          <w:rFonts w:ascii="Times New Roman" w:eastAsia="Calibri" w:hAnsi="Times New Roman" w:cs="Times New Roman"/>
          <w:sz w:val="20"/>
          <w:lang w:val="en-IN"/>
        </w:rPr>
        <w:t xml:space="preserve"> bed can be utilised in adsorption refrigeration system and different types of modification can be made to enhance results</w:t>
      </w:r>
      <w:r w:rsidRPr="008B093F">
        <w:rPr>
          <w:rFonts w:ascii="Times New Roman" w:eastAsia="Calibri" w:hAnsi="Times New Roman" w:cs="Times New Roman"/>
          <w:sz w:val="20"/>
          <w:lang w:val="en-IN"/>
        </w:rPr>
        <w:fldChar w:fldCharType="begin" w:fldLock="1"/>
      </w:r>
      <w:r w:rsidR="00FC0702">
        <w:rPr>
          <w:rFonts w:ascii="Times New Roman" w:eastAsia="Calibri" w:hAnsi="Times New Roman" w:cs="Times New Roman"/>
          <w:sz w:val="20"/>
          <w:lang w:val="en-IN"/>
        </w:rPr>
        <w:instrText>ADDIN CSL_CITATION { "citationItems" : [ { "id" : "ITEM-1", "itemData" : { "DOI" : "10.1016/j.ijrefrig.2010.07.008", "ISSN" : "01407007", "abstract" : "Models are presented for ideal thermal wave adsorption cooling cycles without mass recovery, with adiabatic mass recovery and with isothermal mass recovery. Coefficient of performance (COP) values obtained from simulations are compared with the results of a reversible cycle and previously developed models for a simple cycle and heat recovery cycle with two spatially isothermal beds (2SIB). The effects of maximum and minimum bed temperatures, bed's dead mass, and condensation and evaporation temperatures on COP were investigated. The thermal wave cycle has significantly higher COP's than the simple and 2SIB cycles. For the conditions investigated, adding mass recovery to the thermal wave cycle does not affect its COP significantly. The COP of the thermal wave cycle increases with increasing maximum bed and evaporation temperatures and decreasing minimum bed and condensation temperatures. Unlike for the simple and 2SIB cycles, variations in the bed's dead mass have minimal impact on COP. ?? 2012 Elsevier Ltd and IIR. All rights reserved.", "author" : [ { "dropping-particle" : "", "family" : "Taylan", "given" : "Onur", "non-dropping-particle" : "", "parse-names" : false, "suffix" : "" }, { "dropping-particle" : "", "family" : "Baker", "given" : "Derek K.", "non-dropping-particle" : "", "parse-names" : false, "suffix" : "" }, { "dropping-particle" : "", "family" : "Kaftano\u01e7lu", "given" : "Bilgin", "non-dropping-particle" : "", "parse-names" : false, "suffix" : "" } ], "container-title" : "International Journal of Refrigeration", "id" : "ITEM-1", "issue" : "3", "issued" : { "date-parts" : [ [ "2012" ] ] }, "page" : "562-570", "title" : "COP trends for ideal thermal wave adsorption cooling cycles with enhancements", "type" : "article-journal", "volume" : "35" }, "uris" : [ "http://www.mendeley.com/documents/?uuid=2bafdc5f-d3c0-4d1e-acdb-63d60f248e1f" ] } ], "mendeley" : { "formattedCitation" : "[16]", "plainTextFormattedCitation" : "[16]", "previouslyFormattedCitation" : "[19]" }, "properties" : { "noteIndex" : 0 }, "schema" : "https://github.com/citation-style-language/schema/raw/master/csl-citation.json" }</w:instrText>
      </w:r>
      <w:r w:rsidRPr="008B093F">
        <w:rPr>
          <w:rFonts w:ascii="Times New Roman" w:eastAsia="Calibri" w:hAnsi="Times New Roman" w:cs="Times New Roman"/>
          <w:sz w:val="20"/>
          <w:lang w:val="en-IN"/>
        </w:rPr>
        <w:fldChar w:fldCharType="separate"/>
      </w:r>
      <w:r w:rsidR="00FC0702" w:rsidRPr="00FC0702">
        <w:rPr>
          <w:rFonts w:ascii="Times New Roman" w:eastAsia="Calibri" w:hAnsi="Times New Roman" w:cs="Times New Roman"/>
          <w:noProof/>
          <w:sz w:val="20"/>
          <w:lang w:val="en-IN"/>
        </w:rPr>
        <w:t>[16]</w:t>
      </w:r>
      <w:r w:rsidRPr="008B093F">
        <w:rPr>
          <w:rFonts w:ascii="Times New Roman" w:eastAsia="Calibri" w:hAnsi="Times New Roman" w:cs="Times New Roman"/>
          <w:sz w:val="20"/>
          <w:lang w:val="en-IN"/>
        </w:rPr>
        <w:fldChar w:fldCharType="end"/>
      </w:r>
      <w:r w:rsidRPr="008B093F">
        <w:rPr>
          <w:rFonts w:ascii="Times New Roman" w:eastAsia="Calibri" w:hAnsi="Times New Roman" w:cs="Times New Roman"/>
          <w:sz w:val="20"/>
          <w:lang w:val="en-IN"/>
        </w:rPr>
        <w:t xml:space="preserve">.    </w:t>
      </w:r>
    </w:p>
    <w:p w:rsidR="008B093F" w:rsidRDefault="008B093F" w:rsidP="008B093F">
      <w:pPr>
        <w:jc w:val="both"/>
        <w:rPr>
          <w:rFonts w:ascii="Times New Roman" w:hAnsi="Times New Roman"/>
          <w:b/>
          <w:bCs/>
          <w:sz w:val="20"/>
          <w:lang w:val="en-IN"/>
        </w:rPr>
      </w:pPr>
      <w:r w:rsidRPr="008B093F">
        <w:rPr>
          <w:rFonts w:ascii="Times New Roman" w:hAnsi="Times New Roman"/>
          <w:b/>
          <w:bCs/>
          <w:sz w:val="20"/>
          <w:lang w:val="en-IN"/>
        </w:rPr>
        <w:t>Literature survey on different types of arrangements of packed bed heat exchangers</w:t>
      </w:r>
    </w:p>
    <w:p w:rsidR="008B093F" w:rsidRPr="008B093F" w:rsidRDefault="008B093F" w:rsidP="008B093F">
      <w:pPr>
        <w:jc w:val="both"/>
        <w:rPr>
          <w:rFonts w:ascii="Times New Roman" w:hAnsi="Times New Roman"/>
          <w:sz w:val="20"/>
          <w:lang w:val="en-IN"/>
        </w:rPr>
      </w:pPr>
      <w:r w:rsidRPr="008B093F">
        <w:rPr>
          <w:rFonts w:ascii="Times New Roman" w:hAnsi="Times New Roman"/>
          <w:sz w:val="20"/>
          <w:lang w:val="en-IN"/>
        </w:rPr>
        <w:t>Mitsuhiro Kubota et all.</w:t>
      </w:r>
      <w:r w:rsidRPr="008B093F">
        <w:rPr>
          <w:rFonts w:ascii="Times New Roman" w:hAnsi="Times New Roman"/>
          <w:sz w:val="20"/>
          <w:lang w:val="en-IN"/>
        </w:rPr>
        <w:fldChar w:fldCharType="begin" w:fldLock="1"/>
      </w:r>
      <w:r w:rsidR="00FC0702">
        <w:rPr>
          <w:rFonts w:ascii="Times New Roman" w:hAnsi="Times New Roman"/>
          <w:sz w:val="20"/>
          <w:lang w:val="en-IN"/>
        </w:rPr>
        <w:instrText>ADDIN CSL_CITATION { "citationItems" : [ { "id" : "ITEM-1", "itemData" : { "DOI" : "10.1016/j.applthermaleng.2007.04.014", "ISBN" : "1359-4311", "ISSN" : "13594311", "abstract" : "Silica gel/water type adsorption heat pump (AHP) is considered to be a promising low-temperature heat utilization system because of its ability to utilize waste heat below 353 K and to generate cooling energy for air conditioning. However, the widespread realization of AHP system has not yet been achieved due to its large footprint, which results from the low power density of the AHP system. In order to improve cooling output performance of the AHP by enhancing heat and mass transfer rates of the adsorber, a fin-type silica gel tube (FST) module consisting of circular finned-tube heat exchanger with silica gel packed between the fins was developed in our previous work. Further, based on the numerical analysis, the optimal fin pitch and fin length of the module were proposed. In this study, a prototype AHP with the new adsorber consisting of the optimized FST modules was made and cooling output performance of this prototype AHP was investigated under various operating conditions. As a result, the ability of the AHP to continuously generate cooling energy, by utilizing a heat source of around 333-353 K, was confirmed. Further, cooling output and COP were found to increase with an increase in hot water inlet temperature. Finally, it was experimentally verified that the optimized FST module can achieve more than twice higher cooling output per unit adsorber volume than the un-optimized module. ?? 2007 Elsevier Ltd. All rights reserved.", "author" : [ { "dropping-particle" : "", "family" : "Kubota", "given" : "Mitsuhiro", "non-dropping-particle" : "", "parse-names" : false, "suffix" : "" }, { "dropping-particle" : "", "family" : "Ueda", "given" : "Takeshi", "non-dropping-particle" : "", "parse-names" : false, "suffix" : "" }, { "dropping-particle" : "", "family" : "Fujisawa", "given" : "Ryo", "non-dropping-particle" : "", "parse-names" : false, "suffix" : "" }, { "dropping-particle" : "", "family" : "Kobayashi", "given" : "Jun", "non-dropping-particle" : "", "parse-names" : false, "suffix" : "" }, { "dropping-particle" : "", "family" : "Watanabe", "given" : "Fujio", "non-dropping-particle" : "", "parse-names" : false, "suffix" : "" }, { "dropping-particle" : "", "family" : "Kobayashi", "given" : "Noriyuki", "non-dropping-particle" : "", "parse-names" : false, "suffix" : "" }, { "dropping-particle" : "", "family" : "Hasatani", "given" : "Masanobu", "non-dropping-particle" : "", "parse-names" : false, "suffix" : "" } ], "container-title" : "Applied Thermal Engineering", "id" : "ITEM-1", "issue" : "2-3", "issued" : { "date-parts" : [ [ "2008" ] ] }, "page" : "87-93", "title" : "Cooling output performance of a prototype adsorption heat pump with fin-type silica gel tube module", "type" : "article-journal", "volume" : "28" }, "uris" : [ "http://www.mendeley.com/documents/?uuid=c0c9e07a-f7f5-4e3e-b85e-849df2e444b8" ] } ], "mendeley" : { "formattedCitation" : "[17]", "plainTextFormattedCitation" : "[17]", "previouslyFormattedCitation" : "[20]" }, "properties" : { "noteIndex" : 0 }, "schema" : "https://github.com/citation-style-language/schema/raw/master/csl-citation.json" }</w:instrText>
      </w:r>
      <w:r w:rsidRPr="008B093F">
        <w:rPr>
          <w:rFonts w:ascii="Times New Roman" w:hAnsi="Times New Roman"/>
          <w:sz w:val="20"/>
          <w:lang w:val="en-IN"/>
        </w:rPr>
        <w:fldChar w:fldCharType="separate"/>
      </w:r>
      <w:r w:rsidR="00FC0702" w:rsidRPr="00FC0702">
        <w:rPr>
          <w:rFonts w:ascii="Times New Roman" w:hAnsi="Times New Roman"/>
          <w:noProof/>
          <w:sz w:val="20"/>
          <w:lang w:val="en-IN"/>
        </w:rPr>
        <w:t>[17]</w:t>
      </w:r>
      <w:r w:rsidRPr="008B093F">
        <w:rPr>
          <w:rFonts w:ascii="Times New Roman" w:hAnsi="Times New Roman"/>
          <w:sz w:val="20"/>
          <w:lang w:val="en-IN"/>
        </w:rPr>
        <w:fldChar w:fldCharType="end"/>
      </w:r>
      <w:r w:rsidRPr="008B093F">
        <w:rPr>
          <w:rFonts w:ascii="Times New Roman" w:hAnsi="Times New Roman"/>
          <w:sz w:val="20"/>
          <w:lang w:val="en-IN"/>
        </w:rPr>
        <w:t xml:space="preserve"> Developed </w:t>
      </w:r>
      <w:r w:rsidRPr="0071006D">
        <w:rPr>
          <w:rFonts w:ascii="Times New Roman" w:hAnsi="Times New Roman"/>
          <w:noProof/>
          <w:sz w:val="20"/>
          <w:lang w:val="en-IN"/>
        </w:rPr>
        <w:t>a heat</w:t>
      </w:r>
      <w:r w:rsidRPr="008B093F">
        <w:rPr>
          <w:rFonts w:ascii="Times New Roman" w:hAnsi="Times New Roman"/>
          <w:sz w:val="20"/>
          <w:lang w:val="en-IN"/>
        </w:rPr>
        <w:t xml:space="preserve"> pump with an </w:t>
      </w:r>
      <w:proofErr w:type="spellStart"/>
      <w:r w:rsidRPr="008B093F">
        <w:rPr>
          <w:rFonts w:ascii="Times New Roman" w:hAnsi="Times New Roman"/>
          <w:sz w:val="20"/>
          <w:lang w:val="en-IN"/>
        </w:rPr>
        <w:t>adsorber</w:t>
      </w:r>
      <w:proofErr w:type="spellEnd"/>
      <w:r w:rsidRPr="008B093F">
        <w:rPr>
          <w:rFonts w:ascii="Times New Roman" w:hAnsi="Times New Roman"/>
          <w:sz w:val="20"/>
          <w:lang w:val="en-IN"/>
        </w:rPr>
        <w:t xml:space="preserve"> bed heat exchanger having fins and silica gel packed in between the fins with </w:t>
      </w:r>
      <w:r w:rsidRPr="0071006D">
        <w:rPr>
          <w:rFonts w:ascii="Times New Roman" w:hAnsi="Times New Roman"/>
          <w:noProof/>
          <w:sz w:val="20"/>
          <w:lang w:val="en-IN"/>
        </w:rPr>
        <w:t>an concept</w:t>
      </w:r>
      <w:r w:rsidRPr="008B093F">
        <w:rPr>
          <w:rFonts w:ascii="Times New Roman" w:hAnsi="Times New Roman"/>
          <w:sz w:val="20"/>
          <w:lang w:val="en-IN"/>
        </w:rPr>
        <w:t xml:space="preserve"> of optimum fin spacing and concluded that module can achieve more than two times higher cooling output per unit </w:t>
      </w:r>
      <w:proofErr w:type="spellStart"/>
      <w:r w:rsidRPr="008B093F">
        <w:rPr>
          <w:rFonts w:ascii="Times New Roman" w:hAnsi="Times New Roman"/>
          <w:sz w:val="20"/>
          <w:lang w:val="en-IN"/>
        </w:rPr>
        <w:t>adsorber</w:t>
      </w:r>
      <w:proofErr w:type="spellEnd"/>
      <w:r w:rsidRPr="008B093F">
        <w:rPr>
          <w:rFonts w:ascii="Times New Roman" w:hAnsi="Times New Roman"/>
          <w:sz w:val="20"/>
          <w:lang w:val="en-IN"/>
        </w:rPr>
        <w:t xml:space="preserve"> volume than </w:t>
      </w:r>
      <w:r w:rsidRPr="0071006D">
        <w:rPr>
          <w:rFonts w:ascii="Times New Roman" w:hAnsi="Times New Roman"/>
          <w:noProof/>
          <w:sz w:val="20"/>
          <w:lang w:val="en-IN"/>
        </w:rPr>
        <w:t>un-optimized</w:t>
      </w:r>
      <w:r w:rsidRPr="008B093F">
        <w:rPr>
          <w:rFonts w:ascii="Times New Roman" w:hAnsi="Times New Roman"/>
          <w:sz w:val="20"/>
          <w:lang w:val="en-IN"/>
        </w:rPr>
        <w:t xml:space="preserve"> module.</w:t>
      </w:r>
    </w:p>
    <w:p w:rsidR="008B093F" w:rsidRDefault="008B093F" w:rsidP="008B093F">
      <w:pPr>
        <w:pStyle w:val="Caption"/>
        <w:rPr>
          <w:rFonts w:ascii="Times New Roman" w:eastAsia="Calibri" w:hAnsi="Times New Roman" w:cs="Times New Roman"/>
          <w:sz w:val="20"/>
          <w:szCs w:val="20"/>
          <w:lang w:val="en-IN"/>
        </w:rPr>
      </w:pPr>
      <w:r>
        <w:rPr>
          <w:noProof/>
        </w:rPr>
        <w:drawing>
          <wp:inline distT="0" distB="0" distL="0" distR="0" wp14:anchorId="1D299A77" wp14:editId="601796A7">
            <wp:extent cx="2911475" cy="1160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11475" cy="1160741"/>
                    </a:xfrm>
                    <a:prstGeom prst="rect">
                      <a:avLst/>
                    </a:prstGeom>
                  </pic:spPr>
                </pic:pic>
              </a:graphicData>
            </a:graphic>
          </wp:inline>
        </w:drawing>
      </w:r>
    </w:p>
    <w:p w:rsidR="008B093F" w:rsidRDefault="008B093F" w:rsidP="00FC0702">
      <w:pPr>
        <w:spacing w:after="0" w:line="240" w:lineRule="auto"/>
        <w:jc w:val="center"/>
        <w:rPr>
          <w:rFonts w:ascii="Times New Roman" w:eastAsia="Calibri" w:hAnsi="Times New Roman" w:cs="Times New Roman"/>
          <w:sz w:val="20"/>
          <w:lang w:val="en-IN"/>
        </w:rPr>
      </w:pPr>
      <w:r>
        <w:t xml:space="preserve">Figure </w:t>
      </w:r>
      <w:fldSimple w:instr=" SEQ Figure \* ARABIC ">
        <w:r w:rsidR="00FC0702">
          <w:rPr>
            <w:noProof/>
          </w:rPr>
          <w:t>1</w:t>
        </w:r>
      </w:fldSimple>
      <w:r w:rsidR="0020423D">
        <w:t>:</w:t>
      </w:r>
      <w:r>
        <w:t xml:space="preserve"> </w:t>
      </w:r>
      <w:r w:rsidRPr="008B093F">
        <w:rPr>
          <w:rFonts w:ascii="Times New Roman" w:eastAsia="Calibri" w:hAnsi="Times New Roman" w:cs="Times New Roman"/>
          <w:sz w:val="20"/>
          <w:lang w:val="en-IN"/>
        </w:rPr>
        <w:t>Finned tube with silica gel packed in between the fins</w:t>
      </w:r>
      <w:r w:rsidRPr="008B093F">
        <w:rPr>
          <w:rFonts w:ascii="Times New Roman" w:eastAsia="Calibri" w:hAnsi="Times New Roman" w:cs="Times New Roman"/>
          <w:sz w:val="20"/>
          <w:lang w:val="en-IN"/>
        </w:rPr>
        <w:fldChar w:fldCharType="begin" w:fldLock="1"/>
      </w:r>
      <w:r w:rsidR="00FC0702">
        <w:rPr>
          <w:rFonts w:ascii="Times New Roman" w:eastAsia="Calibri" w:hAnsi="Times New Roman" w:cs="Times New Roman"/>
          <w:sz w:val="20"/>
          <w:lang w:val="en-IN"/>
        </w:rPr>
        <w:instrText>ADDIN CSL_CITATION { "citationItems" : [ { "id" : "ITEM-1", "itemData" : { "DOI" : "10.1016/j.applthermaleng.2007.04.014", "ISBN" : "1359-4311", "ISSN" : "13594311", "abstract" : "Silica gel/water type adsorption heat pump (AHP) is considered to be a promising low-temperature heat utilization system because of its ability to utilize waste heat below 353 K and to generate cooling energy for air conditioning. However, the widespread realization of AHP system has not yet been achieved due to its large footprint, which results from the low power density of the AHP system. In order to improve cooling output performance of the AHP by enhancing heat and mass transfer rates of the adsorber, a fin-type silica gel tube (FST) module consisting of circular finned-tube heat exchanger with silica gel packed between the fins was developed in our previous work. Further, based on the numerical analysis, the optimal fin pitch and fin length of the module were proposed. In this study, a prototype AHP with the new adsorber consisting of the optimized FST modules was made and cooling output performance of this prototype AHP was investigated under various operating conditions. As a result, the ability of the AHP to continuously generate cooling energy, by utilizing a heat source of around 333-353 K, was confirmed. Further, cooling output and COP were found to increase with an increase in hot water inlet temperature. Finally, it was experimentally verified that the optimized FST module can achieve more than twice higher cooling output per unit adsorber volume than the un-optimized module. ?? 2007 Elsevier Ltd. All rights reserved.", "author" : [ { "dropping-particle" : "", "family" : "Kubota", "given" : "Mitsuhiro", "non-dropping-particle" : "", "parse-names" : false, "suffix" : "" }, { "dropping-particle" : "", "family" : "Ueda", "given" : "Takeshi", "non-dropping-particle" : "", "parse-names" : false, "suffix" : "" }, { "dropping-particle" : "", "family" : "Fujisawa", "given" : "Ryo", "non-dropping-particle" : "", "parse-names" : false, "suffix" : "" }, { "dropping-particle" : "", "family" : "Kobayashi", "given" : "Jun", "non-dropping-particle" : "", "parse-names" : false, "suffix" : "" }, { "dropping-particle" : "", "family" : "Watanabe", "given" : "Fujio", "non-dropping-particle" : "", "parse-names" : false, "suffix" : "" }, { "dropping-particle" : "", "family" : "Kobayashi", "given" : "Noriyuki", "non-dropping-particle" : "", "parse-names" : false, "suffix" : "" }, { "dropping-particle" : "", "family" : "Hasatani", "given" : "Masanobu", "non-dropping-particle" : "", "parse-names" : false, "suffix" : "" } ], "container-title" : "Applied Thermal Engineering", "id" : "ITEM-1", "issue" : "2-3", "issued" : { "date-parts" : [ [ "2008" ] ] }, "page" : "87-93", "title" : "Cooling output performance of a prototype adsorption heat pump with fin-type silica gel tube module", "type" : "article-journal", "volume" : "28" }, "uris" : [ "http://www.mendeley.com/documents/?uuid=c0c9e07a-f7f5-4e3e-b85e-849df2e444b8" ] } ], "mendeley" : { "formattedCitation" : "[17]", "plainTextFormattedCitation" : "[17]", "previouslyFormattedCitation" : "[20]" }, "properties" : { "noteIndex" : 0 }, "schema" : "https://github.com/citation-style-language/schema/raw/master/csl-citation.json" }</w:instrText>
      </w:r>
      <w:r w:rsidRPr="008B093F">
        <w:rPr>
          <w:rFonts w:ascii="Times New Roman" w:eastAsia="Calibri" w:hAnsi="Times New Roman" w:cs="Times New Roman"/>
          <w:sz w:val="20"/>
          <w:lang w:val="en-IN"/>
        </w:rPr>
        <w:fldChar w:fldCharType="separate"/>
      </w:r>
      <w:r w:rsidR="00FC0702" w:rsidRPr="00FC0702">
        <w:rPr>
          <w:rFonts w:ascii="Times New Roman" w:eastAsia="Calibri" w:hAnsi="Times New Roman" w:cs="Times New Roman"/>
          <w:noProof/>
          <w:sz w:val="20"/>
          <w:lang w:val="en-IN"/>
        </w:rPr>
        <w:t>[17]</w:t>
      </w:r>
      <w:r w:rsidRPr="008B093F">
        <w:rPr>
          <w:rFonts w:ascii="Times New Roman" w:eastAsia="Calibri" w:hAnsi="Times New Roman" w:cs="Times New Roman"/>
          <w:sz w:val="20"/>
          <w:lang w:val="en-IN"/>
        </w:rPr>
        <w:fldChar w:fldCharType="end"/>
      </w:r>
    </w:p>
    <w:p w:rsidR="00FC0702" w:rsidRDefault="00FC0702" w:rsidP="008B093F">
      <w:pPr>
        <w:spacing w:after="0" w:line="480" w:lineRule="auto"/>
        <w:jc w:val="center"/>
        <w:rPr>
          <w:rFonts w:ascii="Times New Roman" w:eastAsia="Calibri" w:hAnsi="Times New Roman" w:cs="Times New Roman"/>
          <w:sz w:val="20"/>
          <w:lang w:val="en-IN"/>
        </w:rPr>
      </w:pPr>
    </w:p>
    <w:p w:rsidR="00FC0702" w:rsidRDefault="00FC0702" w:rsidP="00FC0702">
      <w:pPr>
        <w:spacing w:after="0" w:line="240" w:lineRule="auto"/>
        <w:jc w:val="both"/>
        <w:rPr>
          <w:rFonts w:ascii="Times New Roman" w:hAnsi="Times New Roman" w:cs="Times New Roman"/>
          <w:lang w:val="en-IN"/>
        </w:rPr>
      </w:pPr>
      <w:r w:rsidRPr="00204E3F">
        <w:rPr>
          <w:rFonts w:ascii="Times New Roman" w:hAnsi="Times New Roman" w:cs="Times New Roman"/>
          <w:lang w:val="en-IN"/>
        </w:rPr>
        <w:t>Amir</w:t>
      </w:r>
      <w:r>
        <w:rPr>
          <w:rFonts w:ascii="Times New Roman" w:hAnsi="Times New Roman" w:cs="Times New Roman"/>
          <w:lang w:val="en-IN"/>
        </w:rPr>
        <w:t xml:space="preserve"> </w:t>
      </w:r>
      <w:r w:rsidRPr="0071006D">
        <w:rPr>
          <w:rFonts w:ascii="Times New Roman" w:hAnsi="Times New Roman" w:cs="Times New Roman"/>
          <w:noProof/>
          <w:lang w:val="en-IN"/>
        </w:rPr>
        <w:t>Sharafian</w:t>
      </w:r>
      <w:r>
        <w:rPr>
          <w:rFonts w:ascii="Times New Roman" w:hAnsi="Times New Roman" w:cs="Times New Roman"/>
          <w:lang w:val="en-IN"/>
        </w:rPr>
        <w:t xml:space="preserve"> et all.</w:t>
      </w:r>
      <w:r>
        <w:rPr>
          <w:rFonts w:ascii="Times New Roman" w:hAnsi="Times New Roman" w:cs="Times New Roman"/>
          <w:lang w:val="en-IN"/>
        </w:rPr>
        <w:fldChar w:fldCharType="begin" w:fldLock="1"/>
      </w:r>
      <w:r>
        <w:rPr>
          <w:rFonts w:ascii="Times New Roman" w:hAnsi="Times New Roman" w:cs="Times New Roman"/>
          <w:lang w:val="en-IN"/>
        </w:rPr>
        <w:instrText>ADDIN CSL_CITATION { "citationItems" : [ { "id" : "ITEM-1", "itemData" : { "DOI" : "10.1016/j.rser.2013.10.031", "author" : [ { "dropping-particle" : "", "family" : "Shara", "given" : "Amir", "non-dropping-particle" : "", "parse-names" : false, "suffix" : "" }, { "dropping-particle" : "", "family" : "Bahrami", "given" : "Majid", "non-dropping-particle" : "", "parse-names" : false, "suffix" : "" } ], "id" : "ITEM-1", "issued" : { "date-parts" : [ [ "2014" ] ] }, "page" : "440-451", "title" : "Assessment of adsorber bed designs in waste-heat driven adsorption cooling systems for vehicle air conditioning and refrigeration", "type" : "article-journal", "volume" : "30" }, "uris" : [ "http://www.mendeley.com/documents/?uuid=1c1b5eed-8a4c-4ab5-bc2a-15670b42d5cf" ] } ], "mendeley" : { "formattedCitation" : "[18]", "plainTextFormattedCitation" : "[18]", "previouslyFormattedCitation" : "[17]" }, "properties" : { "noteIndex" : 0 }, "schema" : "https://github.com/citation-style-language/schema/raw/master/csl-citation.json" }</w:instrText>
      </w:r>
      <w:r>
        <w:rPr>
          <w:rFonts w:ascii="Times New Roman" w:hAnsi="Times New Roman" w:cs="Times New Roman"/>
          <w:lang w:val="en-IN"/>
        </w:rPr>
        <w:fldChar w:fldCharType="separate"/>
      </w:r>
      <w:r w:rsidRPr="00FC0702">
        <w:rPr>
          <w:rFonts w:ascii="Times New Roman" w:hAnsi="Times New Roman" w:cs="Times New Roman"/>
          <w:noProof/>
          <w:lang w:val="en-IN"/>
        </w:rPr>
        <w:t>[18]</w:t>
      </w:r>
      <w:r>
        <w:rPr>
          <w:rFonts w:ascii="Times New Roman" w:hAnsi="Times New Roman" w:cs="Times New Roman"/>
          <w:lang w:val="en-IN"/>
        </w:rPr>
        <w:fldChar w:fldCharType="end"/>
      </w:r>
      <w:r>
        <w:rPr>
          <w:rFonts w:ascii="Times New Roman" w:hAnsi="Times New Roman" w:cs="Times New Roman"/>
          <w:lang w:val="en-IN"/>
        </w:rPr>
        <w:t xml:space="preserve"> </w:t>
      </w:r>
      <w:r w:rsidR="000B2E97">
        <w:rPr>
          <w:rFonts w:ascii="Times New Roman" w:hAnsi="Times New Roman" w:cs="Times New Roman"/>
          <w:lang w:val="en-IN"/>
        </w:rPr>
        <w:t>In</w:t>
      </w:r>
      <w:r>
        <w:rPr>
          <w:rFonts w:ascii="Times New Roman" w:hAnsi="Times New Roman" w:cs="Times New Roman"/>
          <w:lang w:val="en-IN"/>
        </w:rPr>
        <w:t xml:space="preserve"> this study author had elaborated different designs for </w:t>
      </w:r>
      <w:proofErr w:type="spellStart"/>
      <w:r>
        <w:rPr>
          <w:rFonts w:ascii="Times New Roman" w:hAnsi="Times New Roman" w:cs="Times New Roman"/>
          <w:lang w:val="en-IN"/>
        </w:rPr>
        <w:t>adsorber</w:t>
      </w:r>
      <w:proofErr w:type="spellEnd"/>
      <w:r>
        <w:rPr>
          <w:rFonts w:ascii="Times New Roman" w:hAnsi="Times New Roman" w:cs="Times New Roman"/>
          <w:lang w:val="en-IN"/>
        </w:rPr>
        <w:t xml:space="preserve"> pack beds that </w:t>
      </w:r>
      <w:r w:rsidRPr="0071006D">
        <w:rPr>
          <w:rFonts w:ascii="Times New Roman" w:hAnsi="Times New Roman" w:cs="Times New Roman"/>
          <w:noProof/>
          <w:lang w:val="en-IN"/>
        </w:rPr>
        <w:t>ha</w:t>
      </w:r>
      <w:r w:rsidR="0071006D">
        <w:rPr>
          <w:rFonts w:ascii="Times New Roman" w:hAnsi="Times New Roman" w:cs="Times New Roman"/>
          <w:noProof/>
          <w:lang w:val="en-IN"/>
        </w:rPr>
        <w:t>ve</w:t>
      </w:r>
      <w:r>
        <w:rPr>
          <w:rFonts w:ascii="Times New Roman" w:hAnsi="Times New Roman" w:cs="Times New Roman"/>
          <w:lang w:val="en-IN"/>
        </w:rPr>
        <w:t xml:space="preserve"> been used for adsorption refrigeration process which is powered by waste heat. Comparison of nine different type’s </w:t>
      </w:r>
      <w:proofErr w:type="spellStart"/>
      <w:r>
        <w:rPr>
          <w:rFonts w:ascii="Times New Roman" w:hAnsi="Times New Roman" w:cs="Times New Roman"/>
          <w:lang w:val="en-IN"/>
        </w:rPr>
        <w:t>adsorber</w:t>
      </w:r>
      <w:proofErr w:type="spellEnd"/>
      <w:r>
        <w:rPr>
          <w:rFonts w:ascii="Times New Roman" w:hAnsi="Times New Roman" w:cs="Times New Roman"/>
          <w:lang w:val="en-IN"/>
        </w:rPr>
        <w:t xml:space="preserve"> packed bed design is proposed. Fig.4 shows the different types of heat exchanger. Among</w:t>
      </w:r>
      <w:r w:rsidRPr="0071006D">
        <w:rPr>
          <w:rFonts w:ascii="Times New Roman" w:hAnsi="Times New Roman" w:cs="Times New Roman"/>
          <w:noProof/>
          <w:lang w:val="en-IN"/>
        </w:rPr>
        <w:t xml:space="preserve"> all</w:t>
      </w:r>
      <w:r>
        <w:rPr>
          <w:rFonts w:ascii="Times New Roman" w:hAnsi="Times New Roman" w:cs="Times New Roman"/>
          <w:lang w:val="en-IN"/>
        </w:rPr>
        <w:t xml:space="preserve"> </w:t>
      </w:r>
      <w:r w:rsidRPr="0071006D">
        <w:rPr>
          <w:rFonts w:ascii="Times New Roman" w:hAnsi="Times New Roman" w:cs="Times New Roman"/>
          <w:noProof/>
          <w:lang w:val="en-IN"/>
        </w:rPr>
        <w:t>designs</w:t>
      </w:r>
      <w:r w:rsidR="0071006D">
        <w:rPr>
          <w:rFonts w:ascii="Times New Roman" w:hAnsi="Times New Roman" w:cs="Times New Roman"/>
          <w:noProof/>
          <w:lang w:val="en-IN"/>
        </w:rPr>
        <w:t>,</w:t>
      </w:r>
      <w:r>
        <w:rPr>
          <w:rFonts w:ascii="Times New Roman" w:hAnsi="Times New Roman" w:cs="Times New Roman"/>
          <w:lang w:val="en-IN"/>
        </w:rPr>
        <w:t xml:space="preserve"> finned tube </w:t>
      </w:r>
      <w:proofErr w:type="spellStart"/>
      <w:r>
        <w:rPr>
          <w:rFonts w:ascii="Times New Roman" w:hAnsi="Times New Roman" w:cs="Times New Roman"/>
          <w:lang w:val="en-IN"/>
        </w:rPr>
        <w:t>adsorber</w:t>
      </w:r>
      <w:proofErr w:type="spellEnd"/>
      <w:r>
        <w:rPr>
          <w:rFonts w:ascii="Times New Roman" w:hAnsi="Times New Roman" w:cs="Times New Roman"/>
          <w:lang w:val="en-IN"/>
        </w:rPr>
        <w:t xml:space="preserve"> bed heat exchanger has</w:t>
      </w:r>
      <w:r w:rsidR="0071006D">
        <w:rPr>
          <w:rFonts w:ascii="Times New Roman" w:hAnsi="Times New Roman" w:cs="Times New Roman"/>
          <w:lang w:val="en-IN"/>
        </w:rPr>
        <w:t xml:space="preserve"> the</w:t>
      </w:r>
      <w:r>
        <w:rPr>
          <w:rFonts w:ascii="Times New Roman" w:hAnsi="Times New Roman" w:cs="Times New Roman"/>
          <w:lang w:val="en-IN"/>
        </w:rPr>
        <w:t xml:space="preserve"> </w:t>
      </w:r>
      <w:r w:rsidRPr="0071006D">
        <w:rPr>
          <w:rFonts w:ascii="Times New Roman" w:hAnsi="Times New Roman" w:cs="Times New Roman"/>
          <w:noProof/>
          <w:lang w:val="en-IN"/>
        </w:rPr>
        <w:t>highest</w:t>
      </w:r>
      <w:r>
        <w:rPr>
          <w:rFonts w:ascii="Times New Roman" w:hAnsi="Times New Roman" w:cs="Times New Roman"/>
          <w:lang w:val="en-IN"/>
        </w:rPr>
        <w:t xml:space="preserve"> heat and mass transfer rate. And fin tube heat exchanger is the most commonly used design and more modifications are required in it.</w:t>
      </w:r>
    </w:p>
    <w:p w:rsidR="00FC0702" w:rsidRDefault="00FC0702" w:rsidP="00FC0702">
      <w:pPr>
        <w:spacing w:after="0" w:line="240" w:lineRule="auto"/>
        <w:jc w:val="both"/>
        <w:rPr>
          <w:rFonts w:ascii="Times New Roman" w:hAnsi="Times New Roman" w:cs="Times New Roman"/>
          <w:lang w:val="en-IN"/>
        </w:rPr>
      </w:pPr>
    </w:p>
    <w:p w:rsidR="00FC0702" w:rsidRDefault="00FC0702" w:rsidP="00FC0702">
      <w:pPr>
        <w:spacing w:after="0" w:line="240" w:lineRule="auto"/>
        <w:jc w:val="both"/>
        <w:rPr>
          <w:rFonts w:ascii="Times New Roman" w:hAnsi="Times New Roman" w:cs="Times New Roman"/>
          <w:lang w:val="en-IN"/>
        </w:rPr>
      </w:pPr>
    </w:p>
    <w:p w:rsidR="00FC0702" w:rsidRPr="008B093F" w:rsidRDefault="00FC0702" w:rsidP="008B093F">
      <w:pPr>
        <w:spacing w:after="0" w:line="480" w:lineRule="auto"/>
        <w:jc w:val="center"/>
        <w:rPr>
          <w:rFonts w:ascii="Times New Roman" w:eastAsia="Calibri" w:hAnsi="Times New Roman" w:cs="Times New Roman"/>
          <w:sz w:val="20"/>
          <w:lang w:val="en-IN"/>
        </w:rPr>
      </w:pPr>
      <w:r>
        <w:rPr>
          <w:noProof/>
        </w:rPr>
        <w:drawing>
          <wp:inline distT="0" distB="0" distL="0" distR="0" wp14:anchorId="03FB7331" wp14:editId="607ECF34">
            <wp:extent cx="2910840"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11475" cy="3315424"/>
                    </a:xfrm>
                    <a:prstGeom prst="rect">
                      <a:avLst/>
                    </a:prstGeom>
                  </pic:spPr>
                </pic:pic>
              </a:graphicData>
            </a:graphic>
          </wp:inline>
        </w:drawing>
      </w:r>
    </w:p>
    <w:p w:rsidR="00FC0702" w:rsidRDefault="00FC0702" w:rsidP="00FC0702">
      <w:pPr>
        <w:pStyle w:val="Caption"/>
      </w:pPr>
    </w:p>
    <w:p w:rsidR="00FC0702" w:rsidRDefault="00FC0702" w:rsidP="00FC0702">
      <w:pPr>
        <w:spacing w:after="0" w:line="240" w:lineRule="auto"/>
        <w:jc w:val="center"/>
        <w:rPr>
          <w:rFonts w:ascii="Times New Roman" w:hAnsi="Times New Roman" w:cs="Times New Roman"/>
          <w:sz w:val="20"/>
          <w:lang w:val="en-IN"/>
        </w:rPr>
      </w:pPr>
      <w:r>
        <w:t xml:space="preserve">Figure </w:t>
      </w:r>
      <w:fldSimple w:instr=" SEQ Figure \* ARABIC ">
        <w:r>
          <w:rPr>
            <w:noProof/>
          </w:rPr>
          <w:t>2</w:t>
        </w:r>
      </w:fldSimple>
      <w:r w:rsidR="0020423D">
        <w:t>:</w:t>
      </w:r>
      <w:r w:rsidRPr="00FC0702">
        <w:rPr>
          <w:rFonts w:ascii="Times New Roman" w:hAnsi="Times New Roman" w:cs="Times New Roman"/>
          <w:b/>
          <w:bCs/>
          <w:lang w:val="en-IN"/>
        </w:rPr>
        <w:t xml:space="preserve"> </w:t>
      </w:r>
      <w:r w:rsidRPr="00FC0702">
        <w:rPr>
          <w:rFonts w:ascii="Times New Roman" w:hAnsi="Times New Roman" w:cs="Times New Roman"/>
          <w:sz w:val="20"/>
          <w:lang w:val="en-IN"/>
        </w:rPr>
        <w:t>Different types of packed bed used in adsorption refrigeration system</w:t>
      </w:r>
      <w:r w:rsidRPr="00FC0702">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"10.1016/j.rser.2013.10.031", "author" : [ { "dropping-particle" : "", "family" : "Shara", "given" : "Amir", "non-dropping-particle" : "", "parse-names" : false, "suffix" : "" }, { "dropping-particle" : "", "family" : "Bahrami", "given" : "Majid", "non-dropping-particle" : "", "parse-names" : false, "suffix" : "" } ], "id" : "ITEM-1", "issued" : { "date-parts" : [ [ "2014" ] ] }, "page" : "440-451", "title" : "Assessment of adsorber bed designs in waste-heat driven adsorption cooling systems for vehicle air conditioning and refrigeration", "type" : "article-journal", "volume" : "30" }, "uris" : [ "http://www.mendeley.com/documents/?uuid=1c1b5eed-8a4c-4ab5-bc2a-15670b42d5cf" ] } ], "mendeley" : { "formattedCitation" : "[18]", "plainTextFormattedCitation" : "[18]", "previouslyFormattedCitation" : "[17]" }, "properties" : { "noteIndex" : 0 }, "schema" : "https://github.com/citation-style-language/schema/raw/master/csl-citation.json" }</w:instrText>
      </w:r>
      <w:r w:rsidRPr="00FC0702">
        <w:rPr>
          <w:rFonts w:ascii="Times New Roman" w:hAnsi="Times New Roman" w:cs="Times New Roman"/>
          <w:sz w:val="20"/>
          <w:lang w:val="en-IN"/>
        </w:rPr>
        <w:fldChar w:fldCharType="separate"/>
      </w:r>
      <w:r w:rsidRPr="00FC0702">
        <w:rPr>
          <w:rFonts w:ascii="Times New Roman" w:hAnsi="Times New Roman" w:cs="Times New Roman"/>
          <w:noProof/>
          <w:sz w:val="20"/>
          <w:lang w:val="en-IN"/>
        </w:rPr>
        <w:t>[18]</w:t>
      </w:r>
      <w:r w:rsidRPr="00FC0702">
        <w:rPr>
          <w:rFonts w:ascii="Times New Roman" w:hAnsi="Times New Roman" w:cs="Times New Roman"/>
          <w:sz w:val="20"/>
          <w:lang w:val="en-IN"/>
        </w:rPr>
        <w:fldChar w:fldCharType="end"/>
      </w:r>
    </w:p>
    <w:p w:rsidR="00FC0702" w:rsidRDefault="00FC0702" w:rsidP="00FC0702">
      <w:pPr>
        <w:spacing w:after="0" w:line="240" w:lineRule="auto"/>
        <w:jc w:val="center"/>
        <w:rPr>
          <w:rFonts w:ascii="Times New Roman" w:hAnsi="Times New Roman" w:cs="Times New Roman"/>
          <w:sz w:val="20"/>
          <w:lang w:val="en-IN"/>
        </w:rPr>
      </w:pPr>
    </w:p>
    <w:p w:rsidR="00FC0702" w:rsidRDefault="00FC0702" w:rsidP="00FC0702">
      <w:pPr>
        <w:spacing w:after="0" w:line="240" w:lineRule="auto"/>
        <w:jc w:val="both"/>
        <w:rPr>
          <w:rFonts w:ascii="Times New Roman" w:eastAsia="Calibri" w:hAnsi="Times New Roman" w:cs="Times New Roman"/>
          <w:lang w:val="en-IN"/>
        </w:rPr>
      </w:pPr>
      <w:r w:rsidRPr="00FC0702">
        <w:rPr>
          <w:rFonts w:ascii="Times New Roman" w:eastAsia="Calibri" w:hAnsi="Times New Roman" w:cs="Times New Roman"/>
          <w:lang w:val="en-IN"/>
        </w:rPr>
        <w:t xml:space="preserve">W. S. Chang </w:t>
      </w:r>
      <w:proofErr w:type="gramStart"/>
      <w:r w:rsidRPr="00FC0702">
        <w:rPr>
          <w:rFonts w:ascii="Times New Roman" w:eastAsia="Calibri" w:hAnsi="Times New Roman" w:cs="Times New Roman"/>
          <w:lang w:val="en-IN"/>
        </w:rPr>
        <w:t>et</w:t>
      </w:r>
      <w:proofErr w:type="gramEnd"/>
      <w:r w:rsidRPr="00FC0702">
        <w:rPr>
          <w:rFonts w:ascii="Times New Roman" w:eastAsia="Calibri" w:hAnsi="Times New Roman" w:cs="Times New Roman"/>
          <w:lang w:val="en-IN"/>
        </w:rPr>
        <w:t xml:space="preserve"> all. </w:t>
      </w:r>
      <w:r w:rsidRPr="00FC0702">
        <w:rPr>
          <w:rFonts w:ascii="Times New Roman" w:eastAsia="Calibri" w:hAnsi="Times New Roman" w:cs="Times New Roman"/>
          <w:lang w:val="en-IN"/>
        </w:rPr>
        <w:fldChar w:fldCharType="begin" w:fldLock="1"/>
      </w:r>
      <w:r>
        <w:rPr>
          <w:rFonts w:ascii="Times New Roman" w:eastAsia="Calibri" w:hAnsi="Times New Roman" w:cs="Times New Roman"/>
          <w:lang w:val="en-IN"/>
        </w:rPr>
        <w:instrText>ADDIN CSL_CITATION { "citationItems" : [ { "id" : "ITEM-1", "itemData" : { "DOI" : "10.1016/j.applthermaleng.2008.10.021", "ISSN" : "13594311", "abstract" : "In this paper, a solar-powered compound system for heating and cooling was designed and constructed in a golf course in Taiwan. An integrated, two-bed, closed-type adsorption chiller was developed in the Industrial Technology Research Institute in Taiwan. Plate fin and tube heat exchangers were adopted as an adsorber and evaporator/condenser. Some test runs have been conducted in the laboratory. Under the test conditions of 80 ??C hot water, 30 ??C cooling water, and 14 ??C chilled water inlet temperatures, a cooling power of 9 kW and a COP (coefficient of performance for cooling) of 0.37 can be achieved. It has provided a SCP (specific cooling power) of about 72 W/(kg adsorbent). Some field tests have been performed from July to October 2006 for providing air-conditioning and hot water. The efficiency of the collector field lies in 18.5-32.4%, with an average value of 27.3%. The daily average COP of the adsorption chiller lies in 33.8-49.7%, with an average COP of 40.3% and an average cooling power of 7.79 kW. A typical daily operation shows that the efficiency of the solar heating system, the adsorption cooling and the entirely solar cooling system is 28.4%, 45.2%, and 12.8%, respectively. ?? 2008 Elsevier Ltd. All rights reserved.", "author" : [ { "dropping-particle" : "", "family" : "Chang", "given" : "W. S.", "non-dropping-particle" : "", "parse-names" : false, "suffix" : "" }, { "dropping-particle" : "", "family" : "Wang", "given" : "C. C.", "non-dropping-particle" : "", "parse-names" : false, "suffix" : "" }, { "dropping-particle" : "", "family" : "Shieh", "given" : "C. C.", "non-dropping-particle" : "", "parse-names" : false, "suffix" : "" } ], "container-title" : "Applied Thermal Engineering", "id" : "ITEM-1", "issue" : "10", "issued" : { "date-parts" : [ [ "2009" ] ] }, "page" : "2100-2105", "publisher" : "Elsevier Ltd", "title" : "Design and performance of a solar-powered heating and cooling system using silica gel/water adsorption chiller", "type" : "article-journal", "volume" : "29" }, "uris" : [ "http://www.mendeley.com/documents/?uuid=f69c5e26-d98b-449e-9cf6-e09880610e9f" ] } ], "mendeley" : { "formattedCitation" : "[19]", "plainTextFormattedCitation" : "[19]", "previouslyFormattedCitation" : "[22]" }, "properties" : { "noteIndex" : 0 }, "schema" : "https://github.com/citation-style-language/schema/raw/master/csl-citation.json" }</w:instrText>
      </w:r>
      <w:r w:rsidRPr="00FC0702">
        <w:rPr>
          <w:rFonts w:ascii="Times New Roman" w:eastAsia="Calibri" w:hAnsi="Times New Roman" w:cs="Times New Roman"/>
          <w:lang w:val="en-IN"/>
        </w:rPr>
        <w:fldChar w:fldCharType="separate"/>
      </w:r>
      <w:r w:rsidRPr="00FC0702">
        <w:rPr>
          <w:rFonts w:ascii="Times New Roman" w:eastAsia="Calibri" w:hAnsi="Times New Roman" w:cs="Times New Roman"/>
          <w:noProof/>
          <w:lang w:val="en-IN"/>
        </w:rPr>
        <w:t>[19]</w:t>
      </w:r>
      <w:r w:rsidRPr="00FC0702">
        <w:rPr>
          <w:rFonts w:ascii="Times New Roman" w:eastAsia="Calibri" w:hAnsi="Times New Roman" w:cs="Times New Roman"/>
          <w:lang w:val="en-IN"/>
        </w:rPr>
        <w:fldChar w:fldCharType="end"/>
      </w:r>
      <w:r w:rsidRPr="00FC0702">
        <w:rPr>
          <w:rFonts w:ascii="Times New Roman" w:eastAsia="Calibri" w:hAnsi="Times New Roman" w:cs="Times New Roman"/>
          <w:lang w:val="en-IN"/>
        </w:rPr>
        <w:t xml:space="preserve"> </w:t>
      </w:r>
      <w:proofErr w:type="gramStart"/>
      <w:r w:rsidRPr="00FC0702">
        <w:rPr>
          <w:rFonts w:ascii="Times New Roman" w:eastAsia="Calibri" w:hAnsi="Times New Roman" w:cs="Times New Roman"/>
          <w:lang w:val="en-IN"/>
        </w:rPr>
        <w:t>a</w:t>
      </w:r>
      <w:proofErr w:type="gramEnd"/>
      <w:r w:rsidRPr="00FC0702">
        <w:rPr>
          <w:rFonts w:ascii="Times New Roman" w:eastAsia="Calibri" w:hAnsi="Times New Roman" w:cs="Times New Roman"/>
          <w:lang w:val="en-IN"/>
        </w:rPr>
        <w:t xml:space="preserve"> two-bed silica gel–water adsorption </w:t>
      </w:r>
      <w:proofErr w:type="spellStart"/>
      <w:r w:rsidRPr="00FC0702">
        <w:rPr>
          <w:rFonts w:ascii="Times New Roman" w:eastAsia="Calibri" w:hAnsi="Times New Roman" w:cs="Times New Roman"/>
          <w:lang w:val="en-IN"/>
        </w:rPr>
        <w:t>chiller</w:t>
      </w:r>
      <w:proofErr w:type="spellEnd"/>
      <w:r w:rsidRPr="00FC0702">
        <w:rPr>
          <w:rFonts w:ascii="Times New Roman" w:eastAsia="Calibri" w:hAnsi="Times New Roman" w:cs="Times New Roman"/>
          <w:lang w:val="en-IN"/>
        </w:rPr>
        <w:t xml:space="preserve"> with plate fin and tube heat exchangers was newly developed. A solar- powered compound system for heating and cooling was designed and constructed in a golf course to conduct the field test. Resulting i</w:t>
      </w:r>
      <w:r>
        <w:rPr>
          <w:rFonts w:ascii="Times New Roman" w:eastAsia="Calibri" w:hAnsi="Times New Roman" w:cs="Times New Roman"/>
          <w:lang w:val="en-IN"/>
        </w:rPr>
        <w:t xml:space="preserve">n </w:t>
      </w:r>
      <w:r w:rsidRPr="0071006D">
        <w:rPr>
          <w:rFonts w:ascii="Times New Roman" w:eastAsia="Calibri" w:hAnsi="Times New Roman" w:cs="Times New Roman"/>
          <w:noProof/>
          <w:lang w:val="en-IN"/>
        </w:rPr>
        <w:t>increase</w:t>
      </w:r>
      <w:r>
        <w:rPr>
          <w:rFonts w:ascii="Times New Roman" w:eastAsia="Calibri" w:hAnsi="Times New Roman" w:cs="Times New Roman"/>
          <w:lang w:val="en-IN"/>
        </w:rPr>
        <w:t xml:space="preserve"> in </w:t>
      </w:r>
      <w:r w:rsidRPr="00FC0702">
        <w:rPr>
          <w:rFonts w:ascii="Times New Roman" w:eastAsia="Calibri" w:hAnsi="Times New Roman" w:cs="Times New Roman"/>
          <w:lang w:val="en-IN"/>
        </w:rPr>
        <w:t>Cop of</w:t>
      </w:r>
      <w:r w:rsidR="0071006D">
        <w:rPr>
          <w:rFonts w:ascii="Times New Roman" w:eastAsia="Calibri" w:hAnsi="Times New Roman" w:cs="Times New Roman"/>
          <w:lang w:val="en-IN"/>
        </w:rPr>
        <w:t xml:space="preserve"> the</w:t>
      </w:r>
      <w:r w:rsidRPr="00FC0702">
        <w:rPr>
          <w:rFonts w:ascii="Times New Roman" w:eastAsia="Calibri" w:hAnsi="Times New Roman" w:cs="Times New Roman"/>
          <w:lang w:val="en-IN"/>
        </w:rPr>
        <w:t xml:space="preserve"> </w:t>
      </w:r>
      <w:r w:rsidRPr="0071006D">
        <w:rPr>
          <w:rFonts w:ascii="Times New Roman" w:eastAsia="Calibri" w:hAnsi="Times New Roman" w:cs="Times New Roman"/>
          <w:noProof/>
          <w:lang w:val="en-IN"/>
        </w:rPr>
        <w:t>system</w:t>
      </w:r>
      <w:r w:rsidRPr="00FC0702">
        <w:rPr>
          <w:rFonts w:ascii="Times New Roman" w:eastAsia="Calibri" w:hAnsi="Times New Roman" w:cs="Times New Roman"/>
          <w:lang w:val="en-IN"/>
        </w:rPr>
        <w:t xml:space="preserve"> by 13%.</w:t>
      </w:r>
    </w:p>
    <w:p w:rsidR="00FC0702" w:rsidRDefault="00FC0702" w:rsidP="00FC0702">
      <w:pPr>
        <w:spacing w:after="0" w:line="240" w:lineRule="auto"/>
        <w:jc w:val="both"/>
        <w:rPr>
          <w:rFonts w:ascii="Times New Roman" w:eastAsia="Calibri" w:hAnsi="Times New Roman" w:cs="Times New Roman"/>
          <w:lang w:val="en-IN"/>
        </w:rPr>
      </w:pPr>
    </w:p>
    <w:p w:rsidR="00FC0702" w:rsidRDefault="00FC0702" w:rsidP="00FC0702">
      <w:pPr>
        <w:spacing w:after="0" w:line="240" w:lineRule="auto"/>
        <w:jc w:val="both"/>
        <w:rPr>
          <w:rFonts w:ascii="Times New Roman" w:eastAsia="Calibri" w:hAnsi="Times New Roman" w:cs="Times New Roman"/>
          <w:lang w:val="en-IN"/>
        </w:rPr>
      </w:pPr>
      <w:r>
        <w:rPr>
          <w:noProof/>
        </w:rPr>
        <w:lastRenderedPageBreak/>
        <w:drawing>
          <wp:inline distT="0" distB="0" distL="0" distR="0" wp14:anchorId="7BDFE4C4" wp14:editId="57581C1A">
            <wp:extent cx="282702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31841" cy="1305242"/>
                    </a:xfrm>
                    <a:prstGeom prst="rect">
                      <a:avLst/>
                    </a:prstGeom>
                  </pic:spPr>
                </pic:pic>
              </a:graphicData>
            </a:graphic>
          </wp:inline>
        </w:drawing>
      </w:r>
    </w:p>
    <w:p w:rsidR="00D01C7C" w:rsidRDefault="00FC0702" w:rsidP="00FC0702">
      <w:pPr>
        <w:spacing w:after="0" w:line="240" w:lineRule="auto"/>
        <w:jc w:val="center"/>
        <w:rPr>
          <w:rFonts w:ascii="Times New Roman" w:hAnsi="Times New Roman" w:cs="Times New Roman"/>
          <w:sz w:val="20"/>
          <w:lang w:val="en-IN"/>
        </w:rPr>
      </w:pPr>
      <w:r>
        <w:t xml:space="preserve">Figure </w:t>
      </w:r>
      <w:fldSimple w:instr=" SEQ Figure \* ARABIC ">
        <w:r>
          <w:rPr>
            <w:noProof/>
          </w:rPr>
          <w:t>3</w:t>
        </w:r>
      </w:fldSimple>
      <w:r w:rsidR="0020423D">
        <w:t>:</w:t>
      </w:r>
      <w:r>
        <w:t xml:space="preserve"> P</w:t>
      </w:r>
      <w:r w:rsidRPr="00FC0702">
        <w:rPr>
          <w:rFonts w:ascii="Times New Roman" w:hAnsi="Times New Roman" w:cs="Times New Roman"/>
          <w:sz w:val="20"/>
          <w:lang w:val="en-IN"/>
        </w:rPr>
        <w:t>late tube heat exchanger</w:t>
      </w:r>
      <w:r w:rsidRPr="00FC0702">
        <w:rPr>
          <w:rFonts w:ascii="Times New Roman" w:hAnsi="Times New Roman" w:cs="Times New Roman"/>
          <w:sz w:val="20"/>
          <w:lang w:val="en-IN"/>
        </w:rPr>
        <w:fldChar w:fldCharType="begin" w:fldLock="1"/>
      </w:r>
      <w:r>
        <w:rPr>
          <w:rFonts w:ascii="Times New Roman" w:hAnsi="Times New Roman" w:cs="Times New Roman"/>
          <w:sz w:val="20"/>
          <w:lang w:val="en-IN"/>
        </w:rPr>
        <w:instrText>ADDIN CSL_CITATION { "citationItems" : [ { "id" : "ITEM-1", "itemData" : { "DOI" : "10.1016/j.applthermaleng.2008.10.021", "ISSN" : "13594311", "abstract" : "In this paper, a solar-powered compound system for heating and cooling was designed and constructed in a golf course in Taiwan. An integrated, two-bed, closed-type adsorption chiller was developed in the Industrial Technology Research Institute in Taiwan. Plate fin and tube heat exchangers were adopted as an adsorber and evaporator/condenser. Some test runs have been conducted in the laboratory. Under the test conditions of 80 ??C hot water, 30 ??C cooling water, and 14 ??C chilled water inlet temperatures, a cooling power of 9 kW and a COP (coefficient of performance for cooling) of 0.37 can be achieved. It has provided a SCP (specific cooling power) of about 72 W/(kg adsorbent). Some field tests have been performed from July to October 2006 for providing air-conditioning and hot water. The efficiency of the collector field lies in 18.5-32.4%, with an average value of 27.3%. The daily average COP of the adsorption chiller lies in 33.8-49.7%, with an average COP of 40.3% and an average cooling power of 7.79 kW. A typical daily operation shows that the efficiency of the solar heating system, the adsorption cooling and the entirely solar cooling system is 28.4%, 45.2%, and 12.8%, respectively. ?? 2008 Elsevier Ltd. All rights reserved.", "author" : [ { "dropping-particle" : "", "family" : "Chang", "given" : "W. S.", "non-dropping-particle" : "", "parse-names" : false, "suffix" : "" }, { "dropping-particle" : "", "family" : "Wang", "given" : "C. C.", "non-dropping-particle" : "", "parse-names" : false, "suffix" : "" }, { "dropping-particle" : "", "family" : "Shieh", "given" : "C. C.", "non-dropping-particle" : "", "parse-names" : false, "suffix" : "" } ], "container-title" : "Applied Thermal Engineering", "id" : "ITEM-1", "issue" : "10", "issued" : { "date-parts" : [ [ "2009" ] ] }, "page" : "2100-2105", "publisher" : "Elsevier Ltd", "title" : "Design and performance of a solar-powered heating and cooling system using silica gel/water adsorption chiller", "type" : "article-journal", "volume" : "29" }, "uris" : [ "http://www.mendeley.com/documents/?uuid=f69c5e26-d98b-449e-9cf6-e09880610e9f" ] } ], "mendeley" : { "formattedCitation" : "[19]", "plainTextFormattedCitation" : "[19]", "previouslyFormattedCitation" : "[22]" }, "properties" : { "noteIndex" : 0 }, "schema" : "https://github.com/citation-style-language/schema/raw/master/csl-citation.json" }</w:instrText>
      </w:r>
      <w:r w:rsidRPr="00FC0702">
        <w:rPr>
          <w:rFonts w:ascii="Times New Roman" w:hAnsi="Times New Roman" w:cs="Times New Roman"/>
          <w:sz w:val="20"/>
          <w:lang w:val="en-IN"/>
        </w:rPr>
        <w:fldChar w:fldCharType="separate"/>
      </w:r>
      <w:r w:rsidRPr="00FC0702">
        <w:rPr>
          <w:rFonts w:ascii="Times New Roman" w:hAnsi="Times New Roman" w:cs="Times New Roman"/>
          <w:noProof/>
          <w:sz w:val="20"/>
          <w:lang w:val="en-IN"/>
        </w:rPr>
        <w:t>[19]</w:t>
      </w:r>
      <w:r w:rsidRPr="00FC0702">
        <w:rPr>
          <w:rFonts w:ascii="Times New Roman" w:hAnsi="Times New Roman" w:cs="Times New Roman"/>
          <w:sz w:val="20"/>
          <w:lang w:val="en-IN"/>
        </w:rPr>
        <w:fldChar w:fldCharType="end"/>
      </w:r>
    </w:p>
    <w:p w:rsidR="00194168" w:rsidRDefault="00194168" w:rsidP="00FC0702">
      <w:pPr>
        <w:spacing w:after="0" w:line="240" w:lineRule="auto"/>
        <w:jc w:val="center"/>
        <w:rPr>
          <w:rFonts w:ascii="Times New Roman" w:hAnsi="Times New Roman" w:cs="Times New Roman"/>
          <w:sz w:val="20"/>
          <w:lang w:val="en-IN"/>
        </w:rPr>
      </w:pPr>
    </w:p>
    <w:p w:rsidR="00194168" w:rsidRPr="00FC0702" w:rsidRDefault="00194168" w:rsidP="00FC0702">
      <w:pPr>
        <w:spacing w:after="0" w:line="240" w:lineRule="auto"/>
        <w:jc w:val="center"/>
        <w:rPr>
          <w:rFonts w:ascii="Times New Roman" w:hAnsi="Times New Roman" w:cs="Times New Roman"/>
          <w:sz w:val="20"/>
          <w:lang w:val="en-IN"/>
        </w:rPr>
      </w:pPr>
    </w:p>
    <w:p w:rsidR="00D01C7C" w:rsidRDefault="00F7325E" w:rsidP="002C6917">
      <w:pPr>
        <w:jc w:val="center"/>
        <w:rPr>
          <w:rFonts w:ascii="Times New Roman" w:hAnsi="Times New Roman" w:cs="Times New Roman"/>
          <w:b/>
          <w:sz w:val="20"/>
        </w:rPr>
      </w:pPr>
      <w:bookmarkStart w:id="0" w:name="_GoBack"/>
      <w:r w:rsidRPr="00F7325E">
        <w:rPr>
          <w:rFonts w:ascii="Times New Roman" w:hAnsi="Times New Roman" w:cs="Times New Roman"/>
          <w:b/>
          <w:sz w:val="20"/>
        </w:rPr>
        <w:t>CONCLUSION</w:t>
      </w:r>
    </w:p>
    <w:bookmarkEnd w:id="0"/>
    <w:p w:rsidR="00194168" w:rsidRPr="00194168" w:rsidRDefault="00194168" w:rsidP="00194168">
      <w:pPr>
        <w:jc w:val="both"/>
        <w:rPr>
          <w:rFonts w:ascii="Times New Roman" w:hAnsi="Times New Roman" w:cs="Times New Roman"/>
          <w:bCs/>
          <w:sz w:val="20"/>
        </w:rPr>
      </w:pPr>
      <w:r w:rsidRPr="00194168">
        <w:rPr>
          <w:rFonts w:ascii="Times New Roman" w:hAnsi="Times New Roman" w:cs="Times New Roman"/>
          <w:bCs/>
          <w:sz w:val="20"/>
        </w:rPr>
        <w:t xml:space="preserve">The study draws the conclusion that the best configuration used for adsorption refrigeration system of </w:t>
      </w:r>
      <w:proofErr w:type="spellStart"/>
      <w:r w:rsidRPr="00194168">
        <w:rPr>
          <w:rFonts w:ascii="Times New Roman" w:hAnsi="Times New Roman" w:cs="Times New Roman"/>
          <w:bCs/>
          <w:sz w:val="20"/>
        </w:rPr>
        <w:t>adsorber</w:t>
      </w:r>
      <w:proofErr w:type="spellEnd"/>
      <w:r w:rsidRPr="00194168">
        <w:rPr>
          <w:rFonts w:ascii="Times New Roman" w:hAnsi="Times New Roman" w:cs="Times New Roman"/>
          <w:bCs/>
          <w:sz w:val="20"/>
        </w:rPr>
        <w:t xml:space="preserve"> bed is flat plate finned heat exchanger with a highest heat and mass transfer rate with</w:t>
      </w:r>
      <w:r w:rsidR="0071006D">
        <w:rPr>
          <w:rFonts w:ascii="Times New Roman" w:hAnsi="Times New Roman" w:cs="Times New Roman"/>
          <w:bCs/>
          <w:sz w:val="20"/>
        </w:rPr>
        <w:t xml:space="preserve"> the</w:t>
      </w:r>
      <w:r w:rsidRPr="00194168">
        <w:rPr>
          <w:rFonts w:ascii="Times New Roman" w:hAnsi="Times New Roman" w:cs="Times New Roman"/>
          <w:bCs/>
          <w:sz w:val="20"/>
        </w:rPr>
        <w:t xml:space="preserve"> </w:t>
      </w:r>
      <w:r w:rsidRPr="0071006D">
        <w:rPr>
          <w:rFonts w:ascii="Times New Roman" w:hAnsi="Times New Roman" w:cs="Times New Roman"/>
          <w:bCs/>
          <w:noProof/>
          <w:sz w:val="20"/>
        </w:rPr>
        <w:t>largest</w:t>
      </w:r>
      <w:r w:rsidRPr="00194168">
        <w:rPr>
          <w:rFonts w:ascii="Times New Roman" w:hAnsi="Times New Roman" w:cs="Times New Roman"/>
          <w:bCs/>
          <w:sz w:val="20"/>
        </w:rPr>
        <w:t xml:space="preserve"> COP and there is</w:t>
      </w:r>
      <w:r w:rsidR="0071006D">
        <w:rPr>
          <w:rFonts w:ascii="Times New Roman" w:hAnsi="Times New Roman" w:cs="Times New Roman"/>
          <w:bCs/>
          <w:sz w:val="20"/>
        </w:rPr>
        <w:t xml:space="preserve"> the</w:t>
      </w:r>
      <w:r w:rsidRPr="00194168">
        <w:rPr>
          <w:rFonts w:ascii="Times New Roman" w:hAnsi="Times New Roman" w:cs="Times New Roman"/>
          <w:bCs/>
          <w:sz w:val="20"/>
        </w:rPr>
        <w:t xml:space="preserve"> </w:t>
      </w:r>
      <w:r w:rsidRPr="0071006D">
        <w:rPr>
          <w:rFonts w:ascii="Times New Roman" w:hAnsi="Times New Roman" w:cs="Times New Roman"/>
          <w:bCs/>
          <w:noProof/>
          <w:sz w:val="20"/>
        </w:rPr>
        <w:t>scope</w:t>
      </w:r>
      <w:r w:rsidRPr="00194168">
        <w:rPr>
          <w:rFonts w:ascii="Times New Roman" w:hAnsi="Times New Roman" w:cs="Times New Roman"/>
          <w:bCs/>
          <w:sz w:val="20"/>
        </w:rPr>
        <w:t xml:space="preserve"> of</w:t>
      </w:r>
      <w:r w:rsidR="0071006D">
        <w:rPr>
          <w:rFonts w:ascii="Times New Roman" w:hAnsi="Times New Roman" w:cs="Times New Roman"/>
          <w:bCs/>
          <w:sz w:val="20"/>
        </w:rPr>
        <w:t xml:space="preserve"> a</w:t>
      </w:r>
      <w:r w:rsidRPr="00194168">
        <w:rPr>
          <w:rFonts w:ascii="Times New Roman" w:hAnsi="Times New Roman" w:cs="Times New Roman"/>
          <w:bCs/>
          <w:sz w:val="20"/>
        </w:rPr>
        <w:t xml:space="preserve"> </w:t>
      </w:r>
      <w:r w:rsidRPr="0071006D">
        <w:rPr>
          <w:rFonts w:ascii="Times New Roman" w:hAnsi="Times New Roman" w:cs="Times New Roman"/>
          <w:bCs/>
          <w:noProof/>
          <w:sz w:val="20"/>
        </w:rPr>
        <w:t>lot</w:t>
      </w:r>
      <w:r w:rsidRPr="00194168">
        <w:rPr>
          <w:rFonts w:ascii="Times New Roman" w:hAnsi="Times New Roman" w:cs="Times New Roman"/>
          <w:bCs/>
          <w:sz w:val="20"/>
        </w:rPr>
        <w:t xml:space="preserve"> more research in</w:t>
      </w:r>
      <w:r w:rsidR="0071006D">
        <w:rPr>
          <w:rFonts w:ascii="Times New Roman" w:hAnsi="Times New Roman" w:cs="Times New Roman"/>
          <w:bCs/>
          <w:sz w:val="20"/>
        </w:rPr>
        <w:t xml:space="preserve"> the</w:t>
      </w:r>
      <w:r w:rsidRPr="00194168">
        <w:rPr>
          <w:rFonts w:ascii="Times New Roman" w:hAnsi="Times New Roman" w:cs="Times New Roman"/>
          <w:bCs/>
          <w:sz w:val="20"/>
        </w:rPr>
        <w:t xml:space="preserve"> </w:t>
      </w:r>
      <w:r w:rsidRPr="0071006D">
        <w:rPr>
          <w:rFonts w:ascii="Times New Roman" w:hAnsi="Times New Roman" w:cs="Times New Roman"/>
          <w:bCs/>
          <w:noProof/>
          <w:sz w:val="20"/>
        </w:rPr>
        <w:t>area</w:t>
      </w:r>
      <w:r w:rsidRPr="00194168">
        <w:rPr>
          <w:rFonts w:ascii="Times New Roman" w:hAnsi="Times New Roman" w:cs="Times New Roman"/>
          <w:bCs/>
          <w:sz w:val="20"/>
        </w:rPr>
        <w:t xml:space="preserve"> of </w:t>
      </w:r>
      <w:proofErr w:type="spellStart"/>
      <w:r w:rsidRPr="00194168">
        <w:rPr>
          <w:rFonts w:ascii="Times New Roman" w:hAnsi="Times New Roman" w:cs="Times New Roman"/>
          <w:bCs/>
          <w:sz w:val="20"/>
        </w:rPr>
        <w:t>adsorber</w:t>
      </w:r>
      <w:proofErr w:type="spellEnd"/>
      <w:r w:rsidRPr="00194168">
        <w:rPr>
          <w:rFonts w:ascii="Times New Roman" w:hAnsi="Times New Roman" w:cs="Times New Roman"/>
          <w:bCs/>
          <w:sz w:val="20"/>
        </w:rPr>
        <w:t xml:space="preserve"> bed in order to make the more effective adsorption refrigeration system.</w:t>
      </w:r>
    </w:p>
    <w:p w:rsidR="00194168" w:rsidRPr="00F7325E" w:rsidRDefault="00194168" w:rsidP="00F7325E">
      <w:pPr>
        <w:jc w:val="center"/>
        <w:rPr>
          <w:rFonts w:ascii="Times New Roman" w:hAnsi="Times New Roman" w:cs="Times New Roman"/>
          <w:b/>
          <w:sz w:val="20"/>
        </w:rPr>
      </w:pPr>
    </w:p>
    <w:p w:rsidR="00F7325E" w:rsidRDefault="00F7325E" w:rsidP="00F7325E">
      <w:pPr>
        <w:jc w:val="center"/>
        <w:rPr>
          <w:rFonts w:ascii="Times New Roman" w:hAnsi="Times New Roman" w:cs="Times New Roman"/>
          <w:b/>
          <w:sz w:val="20"/>
        </w:rPr>
      </w:pPr>
      <w:r>
        <w:rPr>
          <w:rFonts w:ascii="Times New Roman" w:hAnsi="Times New Roman" w:cs="Times New Roman"/>
          <w:b/>
          <w:sz w:val="20"/>
        </w:rPr>
        <w:t>REFERENCES</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b/>
          <w:i/>
          <w:iCs/>
          <w:sz w:val="16"/>
          <w:szCs w:val="16"/>
        </w:rPr>
        <w:fldChar w:fldCharType="begin" w:fldLock="1"/>
      </w:r>
      <w:r w:rsidRPr="00FC0702">
        <w:rPr>
          <w:rFonts w:ascii="Times New Roman" w:hAnsi="Times New Roman" w:cs="Times New Roman"/>
          <w:b/>
          <w:i/>
          <w:iCs/>
          <w:sz w:val="16"/>
          <w:szCs w:val="16"/>
        </w:rPr>
        <w:instrText xml:space="preserve">ADDIN Mendeley Bibliography CSL_BIBLIOGRAPHY </w:instrText>
      </w:r>
      <w:r w:rsidRPr="00FC0702">
        <w:rPr>
          <w:rFonts w:ascii="Times New Roman" w:hAnsi="Times New Roman" w:cs="Times New Roman"/>
          <w:b/>
          <w:i/>
          <w:iCs/>
          <w:sz w:val="16"/>
          <w:szCs w:val="16"/>
        </w:rPr>
        <w:fldChar w:fldCharType="separate"/>
      </w:r>
      <w:r w:rsidRPr="00FC0702">
        <w:rPr>
          <w:rFonts w:ascii="Times New Roman" w:hAnsi="Times New Roman" w:cs="Times New Roman"/>
          <w:i/>
          <w:iCs/>
          <w:noProof/>
          <w:sz w:val="16"/>
          <w:szCs w:val="16"/>
        </w:rPr>
        <w:t>[1]</w:t>
      </w:r>
      <w:r w:rsidRPr="00FC0702">
        <w:rPr>
          <w:rFonts w:ascii="Times New Roman" w:hAnsi="Times New Roman" w:cs="Times New Roman"/>
          <w:i/>
          <w:iCs/>
          <w:noProof/>
          <w:sz w:val="16"/>
          <w:szCs w:val="16"/>
        </w:rPr>
        <w:tab/>
        <w:t xml:space="preserve">M. Hamdy, A.A. Askalany, K. Harby, N. Kora, An overview </w:t>
      </w:r>
      <w:r w:rsidRPr="0071006D">
        <w:rPr>
          <w:rFonts w:ascii="Times New Roman" w:hAnsi="Times New Roman" w:cs="Times New Roman"/>
          <w:i/>
          <w:iCs/>
          <w:noProof/>
          <w:sz w:val="16"/>
          <w:szCs w:val="16"/>
        </w:rPr>
        <w:t>on</w:t>
      </w:r>
      <w:r w:rsidRPr="00FC0702">
        <w:rPr>
          <w:rFonts w:ascii="Times New Roman" w:hAnsi="Times New Roman" w:cs="Times New Roman"/>
          <w:i/>
          <w:iCs/>
          <w:noProof/>
          <w:sz w:val="16"/>
          <w:szCs w:val="16"/>
        </w:rPr>
        <w:t xml:space="preserve"> adsorption cooling systems powered by waste heat from internal combustion engine, Renew. Sustain. Energy Rev. 51 (2015) 1223–1234. doi:10.1016/j.rser.2015.07.056.</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[2]</w:t>
      </w:r>
      <w:r w:rsidRPr="00FC0702">
        <w:rPr>
          <w:rFonts w:ascii="Times New Roman" w:hAnsi="Times New Roman" w:cs="Times New Roman"/>
          <w:i/>
          <w:iCs/>
          <w:noProof/>
          <w:sz w:val="16"/>
          <w:szCs w:val="16"/>
        </w:rPr>
        <w:tab/>
        <w:t>C.Y. Tso, K.C. Chan, C.Y.H. Chao, C.L. Wu, Experimental performance analysis on an adsorption cooling system using zeolite 13X/CaCl2 adsorbent with various operation sequences, Int. J. Heat Mass Transf. 85 (2015) 343–355. doi:10.1016/j.ijheatmasstransfer.2015.02.005.</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[3]</w:t>
      </w:r>
      <w:r w:rsidRPr="00FC0702">
        <w:rPr>
          <w:rFonts w:ascii="Times New Roman" w:hAnsi="Times New Roman" w:cs="Times New Roman"/>
          <w:i/>
          <w:iCs/>
          <w:noProof/>
          <w:sz w:val="16"/>
          <w:szCs w:val="16"/>
        </w:rPr>
        <w:tab/>
        <w:t xml:space="preserve">S. </w:t>
      </w:r>
      <w:r w:rsidRPr="0071006D">
        <w:rPr>
          <w:rFonts w:ascii="Times New Roman" w:hAnsi="Times New Roman" w:cs="Times New Roman"/>
          <w:i/>
          <w:iCs/>
          <w:noProof/>
          <w:sz w:val="16"/>
          <w:szCs w:val="16"/>
        </w:rPr>
        <w:t>Br??ckner</w:t>
      </w:r>
      <w:r w:rsidRPr="00FC0702">
        <w:rPr>
          <w:rFonts w:ascii="Times New Roman" w:hAnsi="Times New Roman" w:cs="Times New Roman"/>
          <w:i/>
          <w:iCs/>
          <w:noProof/>
          <w:sz w:val="16"/>
          <w:szCs w:val="16"/>
        </w:rPr>
        <w:t xml:space="preserve">, S. Liu, L. Mir??, M. Radspieler, L.F. Cabeza, E. </w:t>
      </w:r>
      <w:r w:rsidRPr="0071006D">
        <w:rPr>
          <w:rFonts w:ascii="Times New Roman" w:hAnsi="Times New Roman" w:cs="Times New Roman"/>
          <w:i/>
          <w:iCs/>
          <w:noProof/>
          <w:sz w:val="16"/>
          <w:szCs w:val="16"/>
        </w:rPr>
        <w:t>L??vemann</w:t>
      </w:r>
      <w:r w:rsidRPr="00FC0702">
        <w:rPr>
          <w:rFonts w:ascii="Times New Roman" w:hAnsi="Times New Roman" w:cs="Times New Roman"/>
          <w:i/>
          <w:iCs/>
          <w:noProof/>
          <w:sz w:val="16"/>
          <w:szCs w:val="16"/>
        </w:rPr>
        <w:t>, Industrial waste heat recovery technologies: An economic analysis of heat transformation technologies, Appl. Energy. 151 (2015) 157–167. doi:10.1016/j.apenergy.2015.01.147.</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[4]</w:t>
      </w:r>
      <w:r w:rsidRPr="00FC0702">
        <w:rPr>
          <w:rFonts w:ascii="Times New Roman" w:hAnsi="Times New Roman" w:cs="Times New Roman"/>
          <w:i/>
          <w:iCs/>
          <w:noProof/>
          <w:sz w:val="16"/>
          <w:szCs w:val="16"/>
        </w:rPr>
        <w:tab/>
        <w:t xml:space="preserve">C.Y. Tso, C.Y.H. Chao, S.C. Fu, Performance analysis of a waste heat driven activated carbon based composite adsorbent - Water </w:t>
      </w:r>
      <w:r w:rsidRPr="0071006D">
        <w:rPr>
          <w:rFonts w:ascii="Times New Roman" w:hAnsi="Times New Roman" w:cs="Times New Roman"/>
          <w:i/>
          <w:iCs/>
          <w:noProof/>
          <w:sz w:val="16"/>
          <w:szCs w:val="16"/>
        </w:rPr>
        <w:t>adsorption</w:t>
      </w:r>
      <w:r w:rsidRPr="00FC0702">
        <w:rPr>
          <w:rFonts w:ascii="Times New Roman" w:hAnsi="Times New Roman" w:cs="Times New Roman"/>
          <w:i/>
          <w:iCs/>
          <w:noProof/>
          <w:sz w:val="16"/>
          <w:szCs w:val="16"/>
        </w:rPr>
        <w:t xml:space="preserve"> chiller using simulation model, Int. J. Heat Mass Transf. 55 (2012) 7596–7610. doi:10.1016/j.ijheatmasstransfer.2012.07.064.</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[5]</w:t>
      </w:r>
      <w:r w:rsidRPr="00FC0702">
        <w:rPr>
          <w:rFonts w:ascii="Times New Roman" w:hAnsi="Times New Roman" w:cs="Times New Roman"/>
          <w:i/>
          <w:iCs/>
          <w:noProof/>
          <w:sz w:val="16"/>
          <w:szCs w:val="16"/>
        </w:rPr>
        <w:tab/>
        <w:t xml:space="preserve">J.E. Szulejko, P. Kumar, A. Deep, K.-H. Kim, Global warming projections to 2100 using simple CO2 greenhouse gas </w:t>
      </w:r>
      <w:r w:rsidRPr="0071006D">
        <w:rPr>
          <w:rFonts w:ascii="Times New Roman" w:hAnsi="Times New Roman" w:cs="Times New Roman"/>
          <w:i/>
          <w:iCs/>
          <w:noProof/>
          <w:sz w:val="16"/>
          <w:szCs w:val="16"/>
        </w:rPr>
        <w:t>modeling</w:t>
      </w:r>
      <w:r w:rsidRPr="00FC0702">
        <w:rPr>
          <w:rFonts w:ascii="Times New Roman" w:hAnsi="Times New Roman" w:cs="Times New Roman"/>
          <w:i/>
          <w:iCs/>
          <w:noProof/>
          <w:sz w:val="16"/>
          <w:szCs w:val="16"/>
        </w:rPr>
        <w:t xml:space="preserve"> and comments on CO2 climate sensitivity factor, Atmos. Pollut. Res. (2016) 1–5. doi:10.1016/j.apr.2016.08.002.</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[6]</w:t>
      </w:r>
      <w:r w:rsidRPr="00FC0702">
        <w:rPr>
          <w:rFonts w:ascii="Times New Roman" w:hAnsi="Times New Roman" w:cs="Times New Roman"/>
          <w:i/>
          <w:iCs/>
          <w:noProof/>
          <w:sz w:val="16"/>
          <w:szCs w:val="16"/>
        </w:rPr>
        <w:tab/>
        <w:t xml:space="preserve">M. Nerentorp Mastromonaco, K. </w:t>
      </w:r>
      <w:r w:rsidRPr="0071006D">
        <w:rPr>
          <w:rFonts w:ascii="Times New Roman" w:hAnsi="Times New Roman" w:cs="Times New Roman"/>
          <w:i/>
          <w:iCs/>
          <w:noProof/>
          <w:sz w:val="16"/>
          <w:szCs w:val="16"/>
        </w:rPr>
        <w:t>G??rdfeldt</w:t>
      </w:r>
      <w:r w:rsidRPr="00FC0702">
        <w:rPr>
          <w:rFonts w:ascii="Times New Roman" w:hAnsi="Times New Roman" w:cs="Times New Roman"/>
          <w:i/>
          <w:iCs/>
          <w:noProof/>
          <w:sz w:val="16"/>
          <w:szCs w:val="16"/>
        </w:rPr>
        <w:t xml:space="preserve">, B. Jourdain, K. Abrahamsson, A. Granfors, M. Ahnoff, A. Dommergue, G. </w:t>
      </w:r>
      <w:r w:rsidRPr="0071006D">
        <w:rPr>
          <w:rFonts w:ascii="Times New Roman" w:hAnsi="Times New Roman" w:cs="Times New Roman"/>
          <w:i/>
          <w:iCs/>
          <w:noProof/>
          <w:sz w:val="16"/>
          <w:szCs w:val="16"/>
        </w:rPr>
        <w:t>M??</w:t>
      </w:r>
      <w:r w:rsidRPr="00FC0702">
        <w:rPr>
          <w:rFonts w:ascii="Times New Roman" w:hAnsi="Times New Roman" w:cs="Times New Roman"/>
          <w:i/>
          <w:iCs/>
          <w:noProof/>
          <w:sz w:val="16"/>
          <w:szCs w:val="16"/>
        </w:rPr>
        <w:t>jean, H.W. Jacobi, Antarctic winter mercury and ozone depletion events over sea ice, Atmos. Environ. 129 (2016) 125–132. doi:10.1016/j.atmosenv.2016.01.023.</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[7]</w:t>
      </w:r>
      <w:r w:rsidRPr="00FC0702">
        <w:rPr>
          <w:rFonts w:ascii="Times New Roman" w:hAnsi="Times New Roman" w:cs="Times New Roman"/>
          <w:i/>
          <w:iCs/>
          <w:noProof/>
          <w:sz w:val="16"/>
          <w:szCs w:val="16"/>
        </w:rPr>
        <w:tab/>
        <w:t xml:space="preserve">A. Bin Ismail, A. Li, K. Thu, K.C. Ng, W. Chun, Pressurized adsorption cooling cycles </w:t>
      </w:r>
      <w:r w:rsidRPr="0071006D">
        <w:rPr>
          <w:rFonts w:ascii="Times New Roman" w:hAnsi="Times New Roman" w:cs="Times New Roman"/>
          <w:i/>
          <w:iCs/>
          <w:noProof/>
          <w:sz w:val="16"/>
          <w:szCs w:val="16"/>
        </w:rPr>
        <w:t>driven</w:t>
      </w:r>
      <w:r w:rsidRPr="00FC0702">
        <w:rPr>
          <w:rFonts w:ascii="Times New Roman" w:hAnsi="Times New Roman" w:cs="Times New Roman"/>
          <w:i/>
          <w:iCs/>
          <w:noProof/>
          <w:sz w:val="16"/>
          <w:szCs w:val="16"/>
        </w:rPr>
        <w:t xml:space="preserve"> by solar/waste heat, Appl. Therm. Eng. 67 (2014) 106–113. doi:10.1016/j.applthermaleng.2014.02.063.</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lastRenderedPageBreak/>
        <w:t>[8]</w:t>
      </w:r>
      <w:r w:rsidRPr="00FC0702">
        <w:rPr>
          <w:rFonts w:ascii="Times New Roman" w:hAnsi="Times New Roman" w:cs="Times New Roman"/>
          <w:i/>
          <w:iCs/>
          <w:noProof/>
          <w:sz w:val="16"/>
          <w:szCs w:val="16"/>
        </w:rPr>
        <w:tab/>
        <w:t xml:space="preserve">K.C.A. Alam, A. Akahira, Y. Hamamoto, A. Akisawa, T. Kashiwagi, A four-bed mass recovery adsorption refrigeration cycle driven by </w:t>
      </w:r>
      <w:r w:rsidRPr="0071006D">
        <w:rPr>
          <w:rFonts w:ascii="Times New Roman" w:hAnsi="Times New Roman" w:cs="Times New Roman"/>
          <w:i/>
          <w:iCs/>
          <w:noProof/>
          <w:sz w:val="16"/>
          <w:szCs w:val="16"/>
        </w:rPr>
        <w:t>low temperature</w:t>
      </w:r>
      <w:r w:rsidRPr="00FC0702">
        <w:rPr>
          <w:rFonts w:ascii="Times New Roman" w:hAnsi="Times New Roman" w:cs="Times New Roman"/>
          <w:i/>
          <w:iCs/>
          <w:noProof/>
          <w:sz w:val="16"/>
          <w:szCs w:val="16"/>
        </w:rPr>
        <w:t xml:space="preserve"> waste/renewable heat source, Renew. Energy. 29 (2004) 1461–1475. doi:10.1016/j.renene.2004.01.011.</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[9]</w:t>
      </w:r>
      <w:r w:rsidRPr="00FC0702">
        <w:rPr>
          <w:rFonts w:ascii="Times New Roman" w:hAnsi="Times New Roman" w:cs="Times New Roman"/>
          <w:i/>
          <w:iCs/>
          <w:noProof/>
          <w:sz w:val="16"/>
          <w:szCs w:val="16"/>
        </w:rPr>
        <w:tab/>
        <w:t>R.Z.Ã. Wang, R.G. Oliveira, Adsorption refrigeration — An efficient way to make good use of waste heat and solar energy $, 32 (2006) 424–458. doi:10.1016/j.pecs.2006.01.002.</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[10]</w:t>
      </w:r>
      <w:r w:rsidRPr="00FC0702">
        <w:rPr>
          <w:rFonts w:ascii="Times New Roman" w:hAnsi="Times New Roman" w:cs="Times New Roman"/>
          <w:i/>
          <w:iCs/>
          <w:noProof/>
          <w:sz w:val="16"/>
          <w:szCs w:val="16"/>
        </w:rPr>
        <w:tab/>
        <w:t>Z. Lu, R. Wang, Experimental performance study of sorption refrigerators driven by waste gases from fishing vessels diesel engine, Appl. Energy. 174 (2016) 224–231. doi:10.1016/j.apenergy.2016.04.102.</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[11]</w:t>
      </w:r>
      <w:r w:rsidRPr="00FC0702">
        <w:rPr>
          <w:rFonts w:ascii="Times New Roman" w:hAnsi="Times New Roman" w:cs="Times New Roman"/>
          <w:i/>
          <w:iCs/>
          <w:noProof/>
          <w:sz w:val="16"/>
          <w:szCs w:val="16"/>
        </w:rPr>
        <w:tab/>
        <w:t xml:space="preserve">R.Z. Wang, Z.Z. Xia, L.W. Wang, Z.S. Lu, S.L. Li, T.X. Li, J.Y. Wu, S. He, Heat transfer design in adsorption refrigeration systems for ef </w:t>
      </w:r>
      <w:r w:rsidRPr="0071006D">
        <w:rPr>
          <w:rFonts w:ascii="Times New Roman" w:hAnsi="Times New Roman" w:cs="Times New Roman"/>
          <w:i/>
          <w:iCs/>
          <w:noProof/>
          <w:sz w:val="16"/>
          <w:szCs w:val="16"/>
        </w:rPr>
        <w:t>fi</w:t>
      </w:r>
      <w:r w:rsidRPr="00FC0702">
        <w:rPr>
          <w:rFonts w:ascii="Times New Roman" w:hAnsi="Times New Roman" w:cs="Times New Roman"/>
          <w:i/>
          <w:iCs/>
          <w:noProof/>
          <w:sz w:val="16"/>
          <w:szCs w:val="16"/>
        </w:rPr>
        <w:t xml:space="preserve"> </w:t>
      </w:r>
      <w:r w:rsidRPr="0071006D">
        <w:rPr>
          <w:rFonts w:ascii="Times New Roman" w:hAnsi="Times New Roman" w:cs="Times New Roman"/>
          <w:i/>
          <w:iCs/>
          <w:noProof/>
          <w:sz w:val="16"/>
          <w:szCs w:val="16"/>
        </w:rPr>
        <w:t>cient</w:t>
      </w:r>
      <w:r w:rsidRPr="00FC0702">
        <w:rPr>
          <w:rFonts w:ascii="Times New Roman" w:hAnsi="Times New Roman" w:cs="Times New Roman"/>
          <w:i/>
          <w:iCs/>
          <w:noProof/>
          <w:sz w:val="16"/>
          <w:szCs w:val="16"/>
        </w:rPr>
        <w:t xml:space="preserve"> use of low-grade thermal energy, 36 (2011) 5425–5439. doi:10.1016/j.energy.2011.07.008.</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[12]</w:t>
      </w:r>
      <w:r w:rsidRPr="00FC0702">
        <w:rPr>
          <w:rFonts w:ascii="Times New Roman" w:hAnsi="Times New Roman" w:cs="Times New Roman"/>
          <w:i/>
          <w:iCs/>
          <w:noProof/>
          <w:sz w:val="16"/>
          <w:szCs w:val="16"/>
        </w:rPr>
        <w:tab/>
        <w:t xml:space="preserve">P. Cheppudira Thimmaiah, A. </w:t>
      </w:r>
      <w:r w:rsidRPr="0071006D">
        <w:rPr>
          <w:rFonts w:ascii="Times New Roman" w:hAnsi="Times New Roman" w:cs="Times New Roman"/>
          <w:i/>
          <w:iCs/>
          <w:noProof/>
          <w:sz w:val="16"/>
          <w:szCs w:val="16"/>
        </w:rPr>
        <w:t>Sharafian</w:t>
      </w:r>
      <w:r w:rsidRPr="00FC0702">
        <w:rPr>
          <w:rFonts w:ascii="Times New Roman" w:hAnsi="Times New Roman" w:cs="Times New Roman"/>
          <w:i/>
          <w:iCs/>
          <w:noProof/>
          <w:sz w:val="16"/>
          <w:szCs w:val="16"/>
        </w:rPr>
        <w:t xml:space="preserve">, W. Huttema, C. McCague, M. Bahrami, Effects of capillary-assisted tubes with different fin geometries on the performance of a </w:t>
      </w:r>
      <w:r w:rsidRPr="0071006D">
        <w:rPr>
          <w:rFonts w:ascii="Times New Roman" w:hAnsi="Times New Roman" w:cs="Times New Roman"/>
          <w:i/>
          <w:iCs/>
          <w:noProof/>
          <w:sz w:val="16"/>
          <w:szCs w:val="16"/>
        </w:rPr>
        <w:t>low-operating</w:t>
      </w:r>
      <w:r w:rsidRPr="00FC0702">
        <w:rPr>
          <w:rFonts w:ascii="Times New Roman" w:hAnsi="Times New Roman" w:cs="Times New Roman"/>
          <w:i/>
          <w:iCs/>
          <w:noProof/>
          <w:sz w:val="16"/>
          <w:szCs w:val="16"/>
        </w:rPr>
        <w:t xml:space="preserve"> pressure evaporator for adsorption cooling system applications, Appl. Energy. 171 (2016) 256–265. doi:10.1016/j.apenergy.2016.03.070.</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[13]</w:t>
      </w:r>
      <w:r w:rsidRPr="00FC0702">
        <w:rPr>
          <w:rFonts w:ascii="Times New Roman" w:hAnsi="Times New Roman" w:cs="Times New Roman"/>
          <w:i/>
          <w:iCs/>
          <w:noProof/>
          <w:sz w:val="16"/>
          <w:szCs w:val="16"/>
        </w:rPr>
        <w:tab/>
        <w:t xml:space="preserve">M. </w:t>
      </w:r>
      <w:r w:rsidRPr="0071006D">
        <w:rPr>
          <w:rFonts w:ascii="Times New Roman" w:hAnsi="Times New Roman" w:cs="Times New Roman"/>
          <w:i/>
          <w:iCs/>
          <w:noProof/>
          <w:sz w:val="16"/>
          <w:szCs w:val="16"/>
        </w:rPr>
        <w:t>Asadi</w:t>
      </w:r>
      <w:r w:rsidRPr="00FC0702">
        <w:rPr>
          <w:rFonts w:ascii="Times New Roman" w:hAnsi="Times New Roman" w:cs="Times New Roman"/>
          <w:i/>
          <w:iCs/>
          <w:noProof/>
          <w:sz w:val="16"/>
          <w:szCs w:val="16"/>
        </w:rPr>
        <w:t xml:space="preserve">, Y. Song, B. Sunden, G. Xie, Economic </w:t>
      </w:r>
      <w:r w:rsidRPr="0071006D">
        <w:rPr>
          <w:rFonts w:ascii="Times New Roman" w:hAnsi="Times New Roman" w:cs="Times New Roman"/>
          <w:i/>
          <w:iCs/>
          <w:noProof/>
          <w:sz w:val="16"/>
          <w:szCs w:val="16"/>
        </w:rPr>
        <w:t>optimization</w:t>
      </w:r>
      <w:r w:rsidRPr="00FC0702">
        <w:rPr>
          <w:rFonts w:ascii="Times New Roman" w:hAnsi="Times New Roman" w:cs="Times New Roman"/>
          <w:i/>
          <w:iCs/>
          <w:noProof/>
          <w:sz w:val="16"/>
          <w:szCs w:val="16"/>
        </w:rPr>
        <w:t xml:space="preserve"> design of shell-and-tube heat exchangers by a cuckoo-search-algorithm, Appl. Therm. Eng. 73 (2014) 1030–1038. doi:10.1016/j.applthermaleng.2014.08.061.</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[14]</w:t>
      </w:r>
      <w:r w:rsidRPr="00FC0702">
        <w:rPr>
          <w:rFonts w:ascii="Times New Roman" w:hAnsi="Times New Roman" w:cs="Times New Roman"/>
          <w:i/>
          <w:iCs/>
          <w:noProof/>
          <w:sz w:val="16"/>
          <w:szCs w:val="16"/>
        </w:rPr>
        <w:tab/>
        <w:t>X.H. Li, X.H. Hou, X. Zhang, Z.X. Yuan, A review on development of adsorption cooling - Novel beds and advanced cycles, Energy Convers. Manag. 94 (2015) 221–232. doi:10.1016/j.enconman.2015.01.076.</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[15]</w:t>
      </w:r>
      <w:r w:rsidRPr="00FC0702">
        <w:rPr>
          <w:rFonts w:ascii="Times New Roman" w:hAnsi="Times New Roman" w:cs="Times New Roman"/>
          <w:i/>
          <w:iCs/>
          <w:noProof/>
          <w:sz w:val="16"/>
          <w:szCs w:val="16"/>
        </w:rPr>
        <w:tab/>
        <w:t xml:space="preserve">G.G. </w:t>
      </w:r>
      <w:r w:rsidRPr="0071006D">
        <w:rPr>
          <w:rFonts w:ascii="Times New Roman" w:hAnsi="Times New Roman" w:cs="Times New Roman"/>
          <w:i/>
          <w:iCs/>
          <w:noProof/>
          <w:sz w:val="16"/>
          <w:szCs w:val="16"/>
        </w:rPr>
        <w:t>Ilis</w:t>
      </w:r>
      <w:r w:rsidRPr="00FC0702">
        <w:rPr>
          <w:rFonts w:ascii="Times New Roman" w:hAnsi="Times New Roman" w:cs="Times New Roman"/>
          <w:i/>
          <w:iCs/>
          <w:noProof/>
          <w:sz w:val="16"/>
          <w:szCs w:val="16"/>
        </w:rPr>
        <w:t xml:space="preserve">, M. </w:t>
      </w:r>
      <w:r w:rsidRPr="0071006D">
        <w:rPr>
          <w:rFonts w:ascii="Times New Roman" w:hAnsi="Times New Roman" w:cs="Times New Roman"/>
          <w:i/>
          <w:iCs/>
          <w:noProof/>
          <w:sz w:val="16"/>
          <w:szCs w:val="16"/>
        </w:rPr>
        <w:t>Mobedi</w:t>
      </w:r>
      <w:r w:rsidRPr="00FC0702">
        <w:rPr>
          <w:rFonts w:ascii="Times New Roman" w:hAnsi="Times New Roman" w:cs="Times New Roman"/>
          <w:i/>
          <w:iCs/>
          <w:noProof/>
          <w:sz w:val="16"/>
          <w:szCs w:val="16"/>
        </w:rPr>
        <w:t>, S. Ülkü, A dimensionless analysis of heat and mass transport in an adsorber with thin fins; uniform pressure approach, Int. Commun. Heat Mass Transf. 38 (2011) 790–797. doi:10.1016/j.icheatmasstransfer.2011.03.001.</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[16]</w:t>
      </w:r>
      <w:r w:rsidRPr="00FC0702">
        <w:rPr>
          <w:rFonts w:ascii="Times New Roman" w:hAnsi="Times New Roman" w:cs="Times New Roman"/>
          <w:i/>
          <w:iCs/>
          <w:noProof/>
          <w:sz w:val="16"/>
          <w:szCs w:val="16"/>
        </w:rPr>
        <w:tab/>
        <w:t>O. Taylan, D.K. Baker, B. Kaftanoǧlu, COP trends for ideal thermal wave adsorption cooling cycles with enhancements, Int. J. Refrig. 35 (2012) 562–570. doi:10.1016/j.ijrefrig.2010.07.008.</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[17]</w:t>
      </w:r>
      <w:r w:rsidRPr="00FC0702">
        <w:rPr>
          <w:rFonts w:ascii="Times New Roman" w:hAnsi="Times New Roman" w:cs="Times New Roman"/>
          <w:i/>
          <w:iCs/>
          <w:noProof/>
          <w:sz w:val="16"/>
          <w:szCs w:val="16"/>
        </w:rPr>
        <w:tab/>
        <w:t>M. Kubota, T. Ueda, R. Fujisawa, J. Kobayashi, F. Watanabe, N. Kobayashi, M. Hasatani, Cooling output performance of a prototype adsorption heat pump with fin-type silica gel tube module, Appl. Therm. Eng. 28 (2008) 87–93. doi:10.1016/j.applthermaleng.2007.04.014.</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[18]</w:t>
      </w:r>
      <w:r w:rsidRPr="00FC0702">
        <w:rPr>
          <w:rFonts w:ascii="Times New Roman" w:hAnsi="Times New Roman" w:cs="Times New Roman"/>
          <w:i/>
          <w:iCs/>
          <w:noProof/>
          <w:sz w:val="16"/>
          <w:szCs w:val="16"/>
        </w:rPr>
        <w:tab/>
        <w:t>A. Shara, M. Bahrami, Assessment of adsorber bed designs in waste-heat driven adsorption cooling systems for vehicle air conditioning and refrigeration, 30 (2014) 440–451. doi:10.1016/j.rser.2013.10.031.</w:t>
      </w:r>
    </w:p>
    <w:p w:rsidR="00FC0702" w:rsidRPr="00FC0702" w:rsidRDefault="00FC0702" w:rsidP="00FC0702">
      <w:pPr>
        <w:widowControl w:val="0"/>
        <w:autoSpaceDE w:val="0"/>
        <w:autoSpaceDN w:val="0"/>
        <w:adjustRightInd w:val="0"/>
        <w:spacing w:line="240" w:lineRule="auto"/>
        <w:ind w:left="640" w:hanging="640"/>
        <w:rPr>
          <w:rFonts w:ascii="Times New Roman" w:hAnsi="Times New Roman" w:cs="Times New Roman"/>
          <w:i/>
          <w:iCs/>
          <w:noProof/>
          <w:sz w:val="16"/>
          <w:szCs w:val="16"/>
        </w:rPr>
      </w:pPr>
      <w:r w:rsidRPr="00FC0702">
        <w:rPr>
          <w:rFonts w:ascii="Times New Roman" w:hAnsi="Times New Roman" w:cs="Times New Roman"/>
          <w:i/>
          <w:iCs/>
          <w:noProof/>
          <w:sz w:val="16"/>
          <w:szCs w:val="16"/>
        </w:rPr>
        <w:t>[19]</w:t>
      </w:r>
      <w:r w:rsidRPr="00FC0702">
        <w:rPr>
          <w:rFonts w:ascii="Times New Roman" w:hAnsi="Times New Roman" w:cs="Times New Roman"/>
          <w:i/>
          <w:iCs/>
          <w:noProof/>
          <w:sz w:val="16"/>
          <w:szCs w:val="16"/>
        </w:rPr>
        <w:tab/>
        <w:t>W.S. Chang, C.C. Wang, C.C. Shieh, Design and performance of a solar-powered heating and cooling system using silica gel/water adsorption chiller, Appl. Therm. Eng. 29 (2009) 2100–2105. doi:10.1016/j.applthermaleng.2008.10.021.</w:t>
      </w:r>
    </w:p>
    <w:p w:rsidR="00FC0702" w:rsidRDefault="00FC0702" w:rsidP="00F7325E">
      <w:pPr>
        <w:jc w:val="center"/>
        <w:rPr>
          <w:rFonts w:ascii="Times New Roman" w:hAnsi="Times New Roman" w:cs="Times New Roman"/>
          <w:sz w:val="20"/>
        </w:rPr>
      </w:pPr>
      <w:r w:rsidRPr="00FC0702">
        <w:rPr>
          <w:rFonts w:ascii="Times New Roman" w:hAnsi="Times New Roman" w:cs="Times New Roman"/>
          <w:b/>
          <w:i/>
          <w:iCs/>
          <w:sz w:val="16"/>
          <w:szCs w:val="16"/>
        </w:rPr>
        <w:fldChar w:fldCharType="end"/>
      </w:r>
    </w:p>
    <w:p w:rsidR="00E14DFF" w:rsidRPr="00E14DFF" w:rsidRDefault="00E14DFF" w:rsidP="009221F5">
      <w:pPr>
        <w:jc w:val="both"/>
        <w:rPr>
          <w:rFonts w:ascii="Times New Roman" w:hAnsi="Times New Roman" w:cs="Times New Roman"/>
          <w:sz w:val="28"/>
          <w:szCs w:val="28"/>
        </w:rPr>
      </w:pPr>
    </w:p>
    <w:sectPr w:rsidR="00E14DFF" w:rsidRPr="00E14DFF" w:rsidSect="004B63B0">
      <w:type w:val="continuous"/>
      <w:pgSz w:w="11907" w:h="16839" w:code="9"/>
      <w:pgMar w:top="1440" w:right="1008" w:bottom="1440" w:left="1008" w:header="45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92" w:rsidRDefault="001A2792" w:rsidP="006A07BD">
      <w:pPr>
        <w:spacing w:after="0" w:line="240" w:lineRule="auto"/>
      </w:pPr>
      <w:r>
        <w:separator/>
      </w:r>
    </w:p>
  </w:endnote>
  <w:endnote w:type="continuationSeparator" w:id="0">
    <w:p w:rsidR="001A2792" w:rsidRDefault="001A279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03"/>
      <w:docPartObj>
        <w:docPartGallery w:val="Page Numbers (Bottom of Page)"/>
        <w:docPartUnique/>
      </w:docPartObj>
    </w:sdtPr>
    <w:sdtEndPr/>
    <w:sdtContent>
      <w:p w:rsidR="00194168" w:rsidRDefault="00194168">
        <w:pPr>
          <w:pStyle w:val="Footer"/>
          <w:jc w:val="center"/>
        </w:pPr>
        <w:r>
          <w:fldChar w:fldCharType="begin"/>
        </w:r>
        <w:r>
          <w:instrText xml:space="preserve"> PAGE   \* MERGEFORMAT </w:instrText>
        </w:r>
        <w:r>
          <w:fldChar w:fldCharType="separate"/>
        </w:r>
        <w:r w:rsidR="002C6917">
          <w:rPr>
            <w:noProof/>
          </w:rPr>
          <w:t>3</w:t>
        </w:r>
        <w:r>
          <w:rPr>
            <w:noProof/>
          </w:rPr>
          <w:fldChar w:fldCharType="end"/>
        </w:r>
      </w:p>
    </w:sdtContent>
  </w:sdt>
  <w:p w:rsidR="00194168" w:rsidRDefault="0019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92" w:rsidRDefault="001A2792" w:rsidP="006A07BD">
      <w:pPr>
        <w:spacing w:after="0" w:line="240" w:lineRule="auto"/>
      </w:pPr>
      <w:r>
        <w:separator/>
      </w:r>
    </w:p>
  </w:footnote>
  <w:footnote w:type="continuationSeparator" w:id="0">
    <w:p w:rsidR="001A2792" w:rsidRDefault="001A279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68" w:rsidRDefault="00194168" w:rsidP="004B77B2">
    <w:pPr>
      <w:pStyle w:val="Header"/>
      <w:jc w:val="right"/>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ISSN :</w:t>
    </w:r>
    <w:proofErr w:type="gramEnd"/>
    <w:r>
      <w:rPr>
        <w:rFonts w:ascii="Times New Roman" w:hAnsi="Times New Roman" w:cs="Times New Roman"/>
        <w:sz w:val="24"/>
        <w:szCs w:val="24"/>
      </w:rPr>
      <w:t xml:space="preserve"> 2456-3463</w:t>
    </w:r>
  </w:p>
  <w:p w:rsidR="00194168" w:rsidRPr="005050A0" w:rsidRDefault="00194168" w:rsidP="006A07BD">
    <w:pPr>
      <w:pStyle w:val="Header"/>
      <w:jc w:val="center"/>
      <w:rPr>
        <w:rFonts w:ascii="Times New Roman" w:hAnsi="Times New Roman" w:cs="Times New Roman"/>
        <w:i/>
        <w:sz w:val="24"/>
        <w:szCs w:val="24"/>
      </w:rPr>
    </w:pPr>
    <w:r w:rsidRPr="005050A0">
      <w:rPr>
        <w:rFonts w:ascii="Times New Roman" w:hAnsi="Times New Roman" w:cs="Times New Roman"/>
        <w:i/>
        <w:sz w:val="24"/>
        <w:szCs w:val="24"/>
      </w:rPr>
      <w:t>International Journal of Innovations in Engineering and Science, Vol. 1, No.1, 2016</w:t>
    </w:r>
  </w:p>
  <w:p w:rsidR="00194168" w:rsidRPr="006A07BD" w:rsidRDefault="00194168" w:rsidP="006A07BD">
    <w:pPr>
      <w:pStyle w:val="Header"/>
      <w:jc w:val="center"/>
      <w:rPr>
        <w:rFonts w:ascii="Times New Roman" w:hAnsi="Times New Roman" w:cs="Times New Roman"/>
        <w:sz w:val="24"/>
        <w:szCs w:val="24"/>
      </w:rPr>
    </w:pPr>
  </w:p>
  <w:p w:rsidR="00194168" w:rsidRDefault="0019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635649"/>
    <w:multiLevelType w:val="hybridMultilevel"/>
    <w:tmpl w:val="84B6C4DC"/>
    <w:lvl w:ilvl="0" w:tplc="88687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c0NzY3MTMwMDMwNDZR0lEKTi0uzszPAykwrgUAcfXTySwAAAA="/>
  </w:docVars>
  <w:rsids>
    <w:rsidRoot w:val="006A07BD"/>
    <w:rsid w:val="00083F50"/>
    <w:rsid w:val="000B2E97"/>
    <w:rsid w:val="0011622A"/>
    <w:rsid w:val="00194168"/>
    <w:rsid w:val="001A2792"/>
    <w:rsid w:val="001F0E4D"/>
    <w:rsid w:val="001F13FD"/>
    <w:rsid w:val="0020423D"/>
    <w:rsid w:val="00213D45"/>
    <w:rsid w:val="002242A9"/>
    <w:rsid w:val="002B2746"/>
    <w:rsid w:val="002C6917"/>
    <w:rsid w:val="00302B3D"/>
    <w:rsid w:val="00351566"/>
    <w:rsid w:val="003A40C8"/>
    <w:rsid w:val="00455229"/>
    <w:rsid w:val="004652A3"/>
    <w:rsid w:val="004676EB"/>
    <w:rsid w:val="004B63B0"/>
    <w:rsid w:val="004B77B2"/>
    <w:rsid w:val="004E78B9"/>
    <w:rsid w:val="005050A0"/>
    <w:rsid w:val="00514D20"/>
    <w:rsid w:val="005965A9"/>
    <w:rsid w:val="005C20F6"/>
    <w:rsid w:val="005D60BD"/>
    <w:rsid w:val="006A07BD"/>
    <w:rsid w:val="0071006D"/>
    <w:rsid w:val="00733EA1"/>
    <w:rsid w:val="0075724A"/>
    <w:rsid w:val="00781F4D"/>
    <w:rsid w:val="00855778"/>
    <w:rsid w:val="00880217"/>
    <w:rsid w:val="008821E1"/>
    <w:rsid w:val="008A4CCE"/>
    <w:rsid w:val="008B093F"/>
    <w:rsid w:val="009221F5"/>
    <w:rsid w:val="00974F3A"/>
    <w:rsid w:val="00981397"/>
    <w:rsid w:val="00983085"/>
    <w:rsid w:val="009F5983"/>
    <w:rsid w:val="00A07EAC"/>
    <w:rsid w:val="00A1263E"/>
    <w:rsid w:val="00A36950"/>
    <w:rsid w:val="00A42250"/>
    <w:rsid w:val="00B35BD7"/>
    <w:rsid w:val="00BA6895"/>
    <w:rsid w:val="00BF1B7B"/>
    <w:rsid w:val="00C916BA"/>
    <w:rsid w:val="00C979B0"/>
    <w:rsid w:val="00CD767D"/>
    <w:rsid w:val="00CF0A58"/>
    <w:rsid w:val="00CF4612"/>
    <w:rsid w:val="00D01C7C"/>
    <w:rsid w:val="00D175E2"/>
    <w:rsid w:val="00D25AB8"/>
    <w:rsid w:val="00D3393C"/>
    <w:rsid w:val="00D35041"/>
    <w:rsid w:val="00D62EEA"/>
    <w:rsid w:val="00E14DFF"/>
    <w:rsid w:val="00E43CE0"/>
    <w:rsid w:val="00EB25FB"/>
    <w:rsid w:val="00F7325E"/>
    <w:rsid w:val="00F9231C"/>
    <w:rsid w:val="00FC0702"/>
    <w:rsid w:val="00FE48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ascii="Calibri" w:eastAsia="Calibri" w:hAnsi="Calibri" w:cs="Times New Roman"/>
    </w:rPr>
  </w:style>
  <w:style w:type="paragraph" w:styleId="Caption">
    <w:name w:val="caption"/>
    <w:basedOn w:val="Normal"/>
    <w:next w:val="Normal"/>
    <w:uiPriority w:val="35"/>
    <w:unhideWhenUsed/>
    <w:qFormat/>
    <w:rsid w:val="008B093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ascii="Calibri" w:eastAsia="Calibri" w:hAnsi="Calibri" w:cs="Times New Roman"/>
    </w:rPr>
  </w:style>
  <w:style w:type="paragraph" w:styleId="Caption">
    <w:name w:val="caption"/>
    <w:basedOn w:val="Normal"/>
    <w:next w:val="Normal"/>
    <w:uiPriority w:val="35"/>
    <w:unhideWhenUsed/>
    <w:qFormat/>
    <w:rsid w:val="008B09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C8877-D6D1-442C-9314-3E443B2E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9604</Words>
  <Characters>54748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him</cp:lastModifiedBy>
  <cp:revision>14</cp:revision>
  <dcterms:created xsi:type="dcterms:W3CDTF">2017-01-04T04:04:00Z</dcterms:created>
  <dcterms:modified xsi:type="dcterms:W3CDTF">2017-01-06T05:40:00Z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ef2db03d-ed28-3036-a5bd-43b05fac178b</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