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B3F" w:rsidRDefault="000D4B3F">
      <w:pPr>
        <w:autoSpaceDE w:val="0"/>
        <w:autoSpaceDN w:val="0"/>
        <w:adjustRightInd w:val="0"/>
        <w:spacing w:after="0" w:line="240" w:lineRule="auto"/>
        <w:jc w:val="center"/>
        <w:rPr>
          <w:rFonts w:ascii="Times New Roman" w:hAnsi="Times New Roman"/>
          <w:b/>
          <w:sz w:val="46"/>
          <w:szCs w:val="46"/>
        </w:rPr>
      </w:pPr>
    </w:p>
    <w:p w:rsidR="00554C49" w:rsidRPr="000D4B3F" w:rsidRDefault="00AA5217">
      <w:pPr>
        <w:autoSpaceDE w:val="0"/>
        <w:autoSpaceDN w:val="0"/>
        <w:adjustRightInd w:val="0"/>
        <w:spacing w:after="0" w:line="240" w:lineRule="auto"/>
        <w:jc w:val="center"/>
        <w:rPr>
          <w:rFonts w:ascii="Times New Roman" w:hAnsi="Times New Roman"/>
          <w:b/>
          <w:sz w:val="46"/>
          <w:szCs w:val="46"/>
        </w:rPr>
      </w:pPr>
      <w:r w:rsidRPr="000D4B3F">
        <w:rPr>
          <w:rFonts w:ascii="Times New Roman" w:hAnsi="Times New Roman"/>
          <w:b/>
          <w:sz w:val="46"/>
          <w:szCs w:val="46"/>
        </w:rPr>
        <w:t xml:space="preserve">Climate Change Intimation </w:t>
      </w:r>
      <w:r w:rsidR="000D4B3F" w:rsidRPr="000D4B3F">
        <w:rPr>
          <w:rFonts w:ascii="Times New Roman" w:hAnsi="Times New Roman"/>
          <w:b/>
          <w:sz w:val="46"/>
          <w:szCs w:val="46"/>
        </w:rPr>
        <w:t>and</w:t>
      </w:r>
      <w:r w:rsidRPr="000D4B3F">
        <w:rPr>
          <w:rFonts w:ascii="Times New Roman" w:hAnsi="Times New Roman"/>
          <w:b/>
          <w:sz w:val="46"/>
          <w:szCs w:val="46"/>
        </w:rPr>
        <w:t xml:space="preserve"> Seed Sowing</w:t>
      </w:r>
      <w:r w:rsidR="003F3044" w:rsidRPr="000D4B3F">
        <w:rPr>
          <w:rFonts w:ascii="Times New Roman" w:hAnsi="Times New Roman"/>
          <w:b/>
          <w:sz w:val="46"/>
          <w:szCs w:val="46"/>
        </w:rPr>
        <w:t xml:space="preserve"> Accordance</w:t>
      </w:r>
    </w:p>
    <w:p w:rsidR="00554C49" w:rsidRDefault="00554C49">
      <w:pPr>
        <w:autoSpaceDE w:val="0"/>
        <w:autoSpaceDN w:val="0"/>
        <w:adjustRightInd w:val="0"/>
        <w:spacing w:after="0" w:line="240" w:lineRule="auto"/>
        <w:jc w:val="center"/>
        <w:rPr>
          <w:rFonts w:ascii="Times New Roman" w:hAnsi="Times New Roman"/>
          <w:b/>
          <w:sz w:val="32"/>
          <w:szCs w:val="32"/>
          <w:vertAlign w:val="superscript"/>
        </w:rPr>
      </w:pPr>
    </w:p>
    <w:p w:rsidR="00554C49" w:rsidRDefault="00AA5217">
      <w:pPr>
        <w:autoSpaceDE w:val="0"/>
        <w:autoSpaceDN w:val="0"/>
        <w:adjustRightInd w:val="0"/>
        <w:spacing w:after="0" w:line="240" w:lineRule="auto"/>
        <w:jc w:val="center"/>
        <w:rPr>
          <w:rFonts w:ascii="Times New Roman" w:hAnsi="Times New Roman"/>
          <w:b/>
          <w:vertAlign w:val="superscript"/>
        </w:rPr>
      </w:pPr>
      <w:proofErr w:type="spellStart"/>
      <w:r>
        <w:rPr>
          <w:rFonts w:ascii="Times New Roman" w:hAnsi="Times New Roman"/>
          <w:b/>
        </w:rPr>
        <w:t>Vedant</w:t>
      </w:r>
      <w:proofErr w:type="spellEnd"/>
      <w:r>
        <w:rPr>
          <w:rFonts w:ascii="Times New Roman" w:hAnsi="Times New Roman"/>
          <w:b/>
        </w:rPr>
        <w:t xml:space="preserve"> </w:t>
      </w:r>
      <w:proofErr w:type="spellStart"/>
      <w:r>
        <w:rPr>
          <w:rFonts w:ascii="Times New Roman" w:hAnsi="Times New Roman"/>
          <w:b/>
        </w:rPr>
        <w:t>Arun</w:t>
      </w:r>
      <w:proofErr w:type="spellEnd"/>
      <w:r>
        <w:rPr>
          <w:rFonts w:ascii="Times New Roman" w:hAnsi="Times New Roman"/>
          <w:b/>
        </w:rPr>
        <w:t xml:space="preserve"> Sonar </w:t>
      </w:r>
      <w:r>
        <w:rPr>
          <w:rFonts w:ascii="Times New Roman" w:hAnsi="Times New Roman"/>
          <w:b/>
          <w:vertAlign w:val="superscript"/>
        </w:rPr>
        <w:t>1*</w:t>
      </w:r>
      <w:r>
        <w:rPr>
          <w:rFonts w:ascii="Times New Roman" w:hAnsi="Times New Roman"/>
          <w:b/>
        </w:rPr>
        <w:t xml:space="preserve">, </w:t>
      </w:r>
      <w:proofErr w:type="spellStart"/>
      <w:r>
        <w:rPr>
          <w:rFonts w:ascii="Times New Roman" w:hAnsi="Times New Roman"/>
          <w:b/>
        </w:rPr>
        <w:t>Tejas</w:t>
      </w:r>
      <w:proofErr w:type="spellEnd"/>
      <w:r>
        <w:rPr>
          <w:rFonts w:ascii="Times New Roman" w:hAnsi="Times New Roman"/>
          <w:b/>
        </w:rPr>
        <w:t xml:space="preserve"> </w:t>
      </w:r>
      <w:proofErr w:type="spellStart"/>
      <w:r>
        <w:rPr>
          <w:rFonts w:ascii="Times New Roman" w:hAnsi="Times New Roman"/>
          <w:b/>
        </w:rPr>
        <w:t>Nitin</w:t>
      </w:r>
      <w:proofErr w:type="spellEnd"/>
      <w:r>
        <w:rPr>
          <w:rFonts w:ascii="Times New Roman" w:hAnsi="Times New Roman"/>
          <w:b/>
        </w:rPr>
        <w:t xml:space="preserve"> Supr</w:t>
      </w:r>
      <w:r>
        <w:rPr>
          <w:rFonts w:ascii="Times New Roman" w:hAnsi="Times New Roman"/>
          <w:b/>
          <w:vertAlign w:val="superscript"/>
        </w:rPr>
        <w:t>2</w:t>
      </w:r>
      <w:r>
        <w:rPr>
          <w:rFonts w:ascii="Times New Roman" w:hAnsi="Times New Roman"/>
          <w:b/>
        </w:rPr>
        <w:t xml:space="preserve">, </w:t>
      </w:r>
      <w:proofErr w:type="spellStart"/>
      <w:r>
        <w:rPr>
          <w:rFonts w:ascii="Times New Roman" w:hAnsi="Times New Roman"/>
          <w:b/>
        </w:rPr>
        <w:t>Hritika</w:t>
      </w:r>
      <w:proofErr w:type="spellEnd"/>
      <w:r>
        <w:rPr>
          <w:rFonts w:ascii="Times New Roman" w:hAnsi="Times New Roman"/>
          <w:b/>
        </w:rPr>
        <w:t xml:space="preserve"> Desale</w:t>
      </w:r>
      <w:r>
        <w:rPr>
          <w:rFonts w:ascii="Times New Roman" w:hAnsi="Times New Roman"/>
          <w:b/>
          <w:vertAlign w:val="superscript"/>
        </w:rPr>
        <w:t>3</w:t>
      </w:r>
      <w:r>
        <w:rPr>
          <w:rFonts w:ascii="Times New Roman" w:hAnsi="Times New Roman"/>
          <w:b/>
        </w:rPr>
        <w:t>, V. D. Chaudhari</w:t>
      </w:r>
      <w:r>
        <w:rPr>
          <w:rFonts w:ascii="Times New Roman" w:hAnsi="Times New Roman"/>
          <w:b/>
          <w:vertAlign w:val="superscript"/>
        </w:rPr>
        <w:t>4</w:t>
      </w:r>
      <w:r>
        <w:rPr>
          <w:rFonts w:ascii="Times New Roman" w:hAnsi="Times New Roman"/>
          <w:b/>
        </w:rPr>
        <w:t>, H.T. Ingle</w:t>
      </w:r>
      <w:r>
        <w:rPr>
          <w:rFonts w:ascii="Times New Roman" w:hAnsi="Times New Roman"/>
          <w:b/>
          <w:vertAlign w:val="superscript"/>
        </w:rPr>
        <w:t>5</w:t>
      </w:r>
    </w:p>
    <w:p w:rsidR="00554C49" w:rsidRDefault="00554C49">
      <w:pPr>
        <w:autoSpaceDE w:val="0"/>
        <w:autoSpaceDN w:val="0"/>
        <w:adjustRightInd w:val="0"/>
        <w:spacing w:after="0" w:line="240" w:lineRule="auto"/>
        <w:jc w:val="center"/>
        <w:rPr>
          <w:rFonts w:ascii="Times New Roman" w:hAnsi="Times New Roman"/>
          <w:b/>
          <w:vertAlign w:val="superscript"/>
        </w:rPr>
      </w:pPr>
    </w:p>
    <w:p w:rsidR="00554C49" w:rsidRDefault="00AA5217">
      <w:pPr>
        <w:pStyle w:val="IEEEAuthorAffiliation"/>
        <w:rPr>
          <w:szCs w:val="20"/>
        </w:rPr>
      </w:pPr>
      <w:r>
        <w:rPr>
          <w:szCs w:val="20"/>
          <w:vertAlign w:val="superscript"/>
          <w:lang w:val="en-AU"/>
        </w:rPr>
        <w:t>1</w:t>
      </w:r>
      <w:proofErr w:type="gramStart"/>
      <w:r>
        <w:rPr>
          <w:szCs w:val="20"/>
          <w:vertAlign w:val="superscript"/>
          <w:lang w:val="en-AU"/>
        </w:rPr>
        <w:t>,2,3</w:t>
      </w:r>
      <w:proofErr w:type="gramEnd"/>
      <w:r>
        <w:rPr>
          <w:szCs w:val="20"/>
          <w:vertAlign w:val="superscript"/>
          <w:lang w:val="en-AU"/>
        </w:rPr>
        <w:t xml:space="preserve"> </w:t>
      </w:r>
      <w:r>
        <w:rPr>
          <w:szCs w:val="20"/>
        </w:rPr>
        <w:t xml:space="preserve">UG Student, </w:t>
      </w:r>
      <w:r>
        <w:rPr>
          <w:szCs w:val="20"/>
          <w:vertAlign w:val="superscript"/>
          <w:lang w:val="en-AU"/>
        </w:rPr>
        <w:t>4</w:t>
      </w:r>
      <w:r>
        <w:rPr>
          <w:szCs w:val="20"/>
        </w:rPr>
        <w:t>Professor,</w:t>
      </w:r>
      <w:r>
        <w:rPr>
          <w:szCs w:val="20"/>
          <w:lang w:val="en-US"/>
        </w:rPr>
        <w:t xml:space="preserve"> </w:t>
      </w:r>
      <w:r>
        <w:rPr>
          <w:szCs w:val="20"/>
          <w:vertAlign w:val="superscript"/>
        </w:rPr>
        <w:t>5</w:t>
      </w:r>
      <w:r>
        <w:rPr>
          <w:sz w:val="18"/>
          <w:szCs w:val="20"/>
        </w:rPr>
        <w:t>H.O.D. Of &amp; E&amp;TC</w:t>
      </w:r>
      <w:r>
        <w:rPr>
          <w:szCs w:val="20"/>
        </w:rPr>
        <w:t xml:space="preserve"> </w:t>
      </w:r>
    </w:p>
    <w:p w:rsidR="00554C49" w:rsidRDefault="00AA5217">
      <w:pPr>
        <w:autoSpaceDE w:val="0"/>
        <w:autoSpaceDN w:val="0"/>
        <w:adjustRightInd w:val="0"/>
        <w:spacing w:after="0" w:line="240" w:lineRule="auto"/>
        <w:jc w:val="center"/>
        <w:rPr>
          <w:rFonts w:ascii="Times New Roman" w:hAnsi="Times New Roman"/>
          <w:i/>
          <w:iCs/>
          <w:sz w:val="20"/>
          <w:szCs w:val="20"/>
        </w:rPr>
      </w:pPr>
      <w:r>
        <w:rPr>
          <w:rFonts w:ascii="Times New Roman" w:hAnsi="Times New Roman"/>
          <w:i/>
          <w:iCs/>
          <w:sz w:val="20"/>
          <w:szCs w:val="20"/>
          <w:vertAlign w:val="superscript"/>
        </w:rPr>
        <w:t>1</w:t>
      </w:r>
      <w:proofErr w:type="gramStart"/>
      <w:r>
        <w:rPr>
          <w:rFonts w:ascii="Times New Roman" w:hAnsi="Times New Roman"/>
          <w:i/>
          <w:iCs/>
          <w:sz w:val="20"/>
          <w:szCs w:val="20"/>
          <w:vertAlign w:val="superscript"/>
        </w:rPr>
        <w:t>,2,3,4</w:t>
      </w:r>
      <w:r>
        <w:rPr>
          <w:rFonts w:ascii="Times New Roman" w:hAnsi="Times New Roman"/>
          <w:i/>
          <w:iCs/>
          <w:sz w:val="20"/>
          <w:szCs w:val="20"/>
        </w:rPr>
        <w:t>E</w:t>
      </w:r>
      <w:proofErr w:type="gramEnd"/>
      <w:r>
        <w:rPr>
          <w:rFonts w:ascii="Times New Roman" w:hAnsi="Times New Roman"/>
          <w:i/>
          <w:iCs/>
          <w:sz w:val="20"/>
          <w:szCs w:val="20"/>
        </w:rPr>
        <w:t xml:space="preserve">&amp;TC </w:t>
      </w:r>
      <w:proofErr w:type="spellStart"/>
      <w:r>
        <w:rPr>
          <w:rFonts w:ascii="Times New Roman" w:hAnsi="Times New Roman"/>
          <w:i/>
          <w:iCs/>
          <w:sz w:val="20"/>
          <w:szCs w:val="20"/>
        </w:rPr>
        <w:t>Engg</w:t>
      </w:r>
      <w:proofErr w:type="spellEnd"/>
      <w:r>
        <w:rPr>
          <w:rFonts w:ascii="Times New Roman" w:hAnsi="Times New Roman"/>
          <w:i/>
          <w:iCs/>
          <w:sz w:val="20"/>
          <w:szCs w:val="20"/>
        </w:rPr>
        <w:t xml:space="preserve"> </w:t>
      </w:r>
      <w:proofErr w:type="spellStart"/>
      <w:r>
        <w:rPr>
          <w:rFonts w:ascii="Times New Roman" w:hAnsi="Times New Roman"/>
          <w:i/>
          <w:iCs/>
          <w:sz w:val="20"/>
          <w:szCs w:val="20"/>
        </w:rPr>
        <w:t>dept</w:t>
      </w:r>
      <w:proofErr w:type="spellEnd"/>
      <w:r>
        <w:rPr>
          <w:rFonts w:ascii="Times New Roman" w:hAnsi="Times New Roman"/>
          <w:i/>
          <w:iCs/>
          <w:sz w:val="20"/>
          <w:szCs w:val="20"/>
        </w:rPr>
        <w:t>, GF</w:t>
      </w:r>
      <w:r>
        <w:rPr>
          <w:rFonts w:ascii="Times New Roman" w:hAnsi="Times New Roman"/>
          <w:i/>
          <w:iCs/>
          <w:sz w:val="20"/>
          <w:szCs w:val="20"/>
          <w:vertAlign w:val="superscript"/>
        </w:rPr>
        <w:t>’</w:t>
      </w:r>
      <w:r>
        <w:rPr>
          <w:rFonts w:ascii="Times New Roman" w:hAnsi="Times New Roman"/>
          <w:i/>
          <w:iCs/>
          <w:sz w:val="20"/>
          <w:szCs w:val="20"/>
        </w:rPr>
        <w:t>S Godavari College of Engineering, Jalgaon-425001</w:t>
      </w:r>
    </w:p>
    <w:p w:rsidR="000D4B3F" w:rsidRDefault="000D4B3F">
      <w:pPr>
        <w:jc w:val="center"/>
        <w:rPr>
          <w:rFonts w:ascii="Times New Roman" w:hAnsi="Times New Roman"/>
          <w:b/>
          <w:i/>
          <w:color w:val="000000" w:themeColor="text1"/>
          <w:sz w:val="20"/>
          <w:szCs w:val="20"/>
        </w:rPr>
      </w:pPr>
    </w:p>
    <w:p w:rsidR="00554C49" w:rsidRPr="000D4B3F" w:rsidRDefault="000D4B3F">
      <w:pPr>
        <w:jc w:val="center"/>
        <w:rPr>
          <w:rFonts w:ascii="Times New Roman" w:hAnsi="Times New Roman"/>
          <w:b/>
          <w:i/>
          <w:color w:val="000000" w:themeColor="text1"/>
          <w:sz w:val="20"/>
          <w:szCs w:val="20"/>
        </w:rPr>
      </w:pPr>
      <w:r w:rsidRPr="000D4B3F">
        <w:rPr>
          <w:rFonts w:ascii="Times New Roman" w:hAnsi="Times New Roman"/>
          <w:b/>
          <w:i/>
          <w:color w:val="000000" w:themeColor="text1"/>
          <w:sz w:val="20"/>
          <w:szCs w:val="20"/>
        </w:rPr>
        <w:t>vedantsonar.999@gmail.com,</w:t>
      </w:r>
      <w:r w:rsidR="00AA5217" w:rsidRPr="000D4B3F">
        <w:rPr>
          <w:rStyle w:val="Hyperlink"/>
          <w:rFonts w:ascii="Times New Roman" w:hAnsi="Times New Roman"/>
          <w:b/>
          <w:i/>
          <w:color w:val="000000" w:themeColor="text1"/>
          <w:sz w:val="20"/>
          <w:szCs w:val="20"/>
          <w:u w:val="none"/>
        </w:rPr>
        <w:t xml:space="preserve"> vinuda.chaudhari@gmail.com</w:t>
      </w:r>
      <w:r w:rsidR="00AA5217" w:rsidRPr="000D4B3F">
        <w:rPr>
          <w:rStyle w:val="Hyperlink"/>
          <w:rFonts w:ascii="Times New Roman" w:hAnsi="Times New Roman"/>
          <w:b/>
          <w:i/>
          <w:color w:val="000000" w:themeColor="text1"/>
          <w:sz w:val="20"/>
          <w:szCs w:val="20"/>
          <w:u w:val="none"/>
          <w:vertAlign w:val="superscript"/>
        </w:rPr>
        <w:t>4</w:t>
      </w:r>
    </w:p>
    <w:p w:rsidR="00E432C9" w:rsidRDefault="00E432C9">
      <w:pPr>
        <w:jc w:val="center"/>
        <w:rPr>
          <w:rFonts w:ascii="Times New Roman" w:hAnsi="Times New Roman"/>
          <w:b/>
          <w:i/>
          <w:sz w:val="20"/>
          <w:szCs w:val="20"/>
        </w:rPr>
      </w:pPr>
    </w:p>
    <w:p w:rsidR="000D4B3F" w:rsidRDefault="000D4B3F" w:rsidP="000D4B3F">
      <w:pPr>
        <w:rPr>
          <w:rFonts w:ascii="Times New Roman" w:hAnsi="Times New Roman"/>
          <w:i/>
          <w:sz w:val="20"/>
          <w:szCs w:val="20"/>
        </w:rPr>
      </w:pPr>
      <w:r>
        <w:rPr>
          <w:rFonts w:ascii="Times New Roman" w:hAnsi="Times New Roman"/>
          <w:b/>
          <w:i/>
          <w:sz w:val="20"/>
          <w:szCs w:val="20"/>
        </w:rPr>
        <w:t xml:space="preserve">    </w:t>
      </w:r>
      <w:r w:rsidRPr="00C26237">
        <w:rPr>
          <w:rFonts w:ascii="Times New Roman" w:hAnsi="Times New Roman"/>
          <w:b/>
          <w:i/>
          <w:sz w:val="20"/>
          <w:szCs w:val="20"/>
        </w:rPr>
        <w:t>Received on</w:t>
      </w:r>
      <w:r>
        <w:rPr>
          <w:rFonts w:ascii="Times New Roman" w:hAnsi="Times New Roman"/>
          <w:i/>
          <w:sz w:val="20"/>
          <w:szCs w:val="20"/>
        </w:rPr>
        <w:t>: 04 May</w:t>
      </w:r>
      <w:proofErr w:type="gramStart"/>
      <w:r>
        <w:rPr>
          <w:rFonts w:ascii="Times New Roman" w:hAnsi="Times New Roman"/>
          <w:i/>
          <w:sz w:val="20"/>
          <w:szCs w:val="20"/>
        </w:rPr>
        <w:t>,2024</w:t>
      </w:r>
      <w:proofErr w:type="gramEnd"/>
      <w:r>
        <w:rPr>
          <w:rFonts w:ascii="Times New Roman" w:hAnsi="Times New Roman"/>
          <w:i/>
          <w:sz w:val="20"/>
          <w:szCs w:val="20"/>
        </w:rPr>
        <w:t xml:space="preserve">                        </w:t>
      </w:r>
      <w:r w:rsidRPr="00C26237">
        <w:rPr>
          <w:rFonts w:ascii="Times New Roman" w:hAnsi="Times New Roman"/>
          <w:b/>
          <w:i/>
          <w:sz w:val="20"/>
          <w:szCs w:val="20"/>
        </w:rPr>
        <w:t>Revised on</w:t>
      </w:r>
      <w:r>
        <w:rPr>
          <w:rFonts w:ascii="Times New Roman" w:hAnsi="Times New Roman"/>
          <w:i/>
          <w:sz w:val="20"/>
          <w:szCs w:val="20"/>
        </w:rPr>
        <w:t xml:space="preserve">: 04 June,2024,                        </w:t>
      </w:r>
      <w:r w:rsidRPr="00C26237">
        <w:rPr>
          <w:rFonts w:ascii="Times New Roman" w:hAnsi="Times New Roman"/>
          <w:b/>
          <w:i/>
          <w:sz w:val="20"/>
          <w:szCs w:val="20"/>
        </w:rPr>
        <w:t>Published on</w:t>
      </w:r>
      <w:r>
        <w:rPr>
          <w:rFonts w:ascii="Times New Roman" w:hAnsi="Times New Roman"/>
          <w:i/>
          <w:sz w:val="20"/>
          <w:szCs w:val="20"/>
        </w:rPr>
        <w:t>: 06 June ,2024</w:t>
      </w:r>
    </w:p>
    <w:p w:rsidR="00554C49" w:rsidRDefault="00554C49">
      <w:pPr>
        <w:rPr>
          <w:rFonts w:ascii="Times New Roman" w:hAnsi="Times New Roman"/>
          <w:sz w:val="20"/>
          <w:szCs w:val="20"/>
        </w:rPr>
      </w:pPr>
    </w:p>
    <w:p w:rsidR="000C46C9" w:rsidRDefault="000C46C9" w:rsidP="00F00B46">
      <w:pPr>
        <w:spacing w:after="0"/>
        <w:rPr>
          <w:rFonts w:ascii="Times New Roman" w:hAnsi="Times New Roman"/>
          <w:sz w:val="20"/>
          <w:szCs w:val="20"/>
        </w:rPr>
        <w:sectPr w:rsidR="000C46C9" w:rsidSect="000D4B3F">
          <w:headerReference w:type="default" r:id="rId8"/>
          <w:footerReference w:type="default" r:id="rId9"/>
          <w:type w:val="continuous"/>
          <w:pgSz w:w="11907" w:h="16839"/>
          <w:pgMar w:top="1008" w:right="1008" w:bottom="1008" w:left="1008" w:header="720" w:footer="720" w:gutter="0"/>
          <w:pgNumType w:start="76"/>
          <w:cols w:space="720"/>
          <w:docGrid w:linePitch="360"/>
        </w:sectPr>
      </w:pPr>
    </w:p>
    <w:p w:rsidR="00554C49" w:rsidRPr="000D4B3F" w:rsidRDefault="00AA5217" w:rsidP="000D4B3F">
      <w:pPr>
        <w:pStyle w:val="BodyText"/>
        <w:ind w:right="72"/>
        <w:jc w:val="both"/>
        <w:rPr>
          <w:i/>
          <w:sz w:val="20"/>
          <w:szCs w:val="20"/>
        </w:rPr>
      </w:pPr>
      <w:r w:rsidRPr="00E432C9">
        <w:rPr>
          <w:b/>
          <w:i/>
          <w:sz w:val="22"/>
          <w:szCs w:val="22"/>
        </w:rPr>
        <w:lastRenderedPageBreak/>
        <w:t xml:space="preserve">Abstract- </w:t>
      </w:r>
      <w:r w:rsidRPr="000D4B3F">
        <w:rPr>
          <w:i/>
          <w:sz w:val="20"/>
          <w:szCs w:val="20"/>
        </w:rPr>
        <w:t xml:space="preserve">Farmers faces many problems during farming there were many problems like climate change, heavy rain fall or uneven conditions for farming this makes farming a difficult task for farmers. Seed is the basic and most vital input of agriculture and food security. The seed industry is the cornerstone of global food security; food security depends on seed security but seed industries are facing a basket of emerging problem shares narrowed down the smooth pursuance of enhanced productivity and quality. Among these, the burning issue of climate change and its possible consequences on agricultural production has received importance late, but the problem is very real. So, Climate change presents a </w:t>
      </w:r>
      <w:r w:rsidR="00771D0A" w:rsidRPr="000D4B3F">
        <w:rPr>
          <w:i/>
          <w:sz w:val="20"/>
          <w:szCs w:val="20"/>
        </w:rPr>
        <w:t>profound</w:t>
      </w:r>
      <w:r w:rsidRPr="000D4B3F">
        <w:rPr>
          <w:i/>
          <w:sz w:val="20"/>
          <w:szCs w:val="20"/>
        </w:rPr>
        <w:t xml:space="preserve"> challenge to food security and development. Climate change will alter pest, plant disease and weed distributions, with potential to reduce crop yields, including of staple crops like wheat, soybeans, and corn. Warmer temperatures can increase the metabolic rate and number of breeding cycles of insect populations. Odd security depends on seed security and the international seed industry must be able to continue to deliver the quantities of quality seed required for this purpose. Abiotic stress resulting from climate change, particularly elevated temperature and water stress, will reduce seed yield and quality. Options for the seed industry to adapt to climate change include moving sites for seed production, changing sowing date, and the development of cultivars with traits which allow them to adapt to climate change conditions. However, the ability of seed growers to make these changes is directly linked to </w:t>
      </w:r>
      <w:proofErr w:type="gramStart"/>
      <w:r w:rsidRPr="000D4B3F">
        <w:rPr>
          <w:i/>
          <w:sz w:val="20"/>
          <w:szCs w:val="20"/>
        </w:rPr>
        <w:t>these ecosystem</w:t>
      </w:r>
      <w:proofErr w:type="gramEnd"/>
      <w:r w:rsidRPr="000D4B3F">
        <w:rPr>
          <w:i/>
          <w:sz w:val="20"/>
          <w:szCs w:val="20"/>
        </w:rPr>
        <w:t xml:space="preserve">. In the formal seed system operating in developed countries, implementation will be reasonably straight forward. In the informal system operating in developing countries, the current seed production challenges including </w:t>
      </w:r>
      <w:r w:rsidRPr="000D4B3F">
        <w:rPr>
          <w:i/>
          <w:sz w:val="20"/>
          <w:szCs w:val="20"/>
        </w:rPr>
        <w:lastRenderedPageBreak/>
        <w:t>supply failing to meet demand and</w:t>
      </w:r>
      <w:r w:rsidR="00F00B46" w:rsidRPr="000D4B3F">
        <w:rPr>
          <w:i/>
          <w:sz w:val="20"/>
          <w:szCs w:val="20"/>
        </w:rPr>
        <w:t xml:space="preserve"> </w:t>
      </w:r>
      <w:r w:rsidRPr="000D4B3F">
        <w:rPr>
          <w:i/>
          <w:sz w:val="20"/>
          <w:szCs w:val="20"/>
        </w:rPr>
        <w:t>for seed quality will increase with changing climates.</w:t>
      </w:r>
    </w:p>
    <w:p w:rsidR="00771D0A" w:rsidRDefault="00771D0A" w:rsidP="00771D0A">
      <w:pPr>
        <w:pStyle w:val="BodyText"/>
        <w:spacing w:line="276" w:lineRule="auto"/>
        <w:ind w:right="72"/>
        <w:jc w:val="both"/>
      </w:pPr>
    </w:p>
    <w:p w:rsidR="00771D0A" w:rsidRPr="00771D0A" w:rsidRDefault="00771D0A" w:rsidP="00771D0A">
      <w:pPr>
        <w:pStyle w:val="BodyText"/>
        <w:spacing w:line="276" w:lineRule="auto"/>
        <w:ind w:right="72"/>
        <w:jc w:val="both"/>
        <w:rPr>
          <w:b/>
          <w:i/>
          <w:sz w:val="20"/>
          <w:szCs w:val="20"/>
        </w:rPr>
      </w:pPr>
      <w:r w:rsidRPr="00771D0A">
        <w:rPr>
          <w:b/>
          <w:i/>
          <w:sz w:val="20"/>
          <w:szCs w:val="20"/>
        </w:rPr>
        <w:t>Keywords:</w:t>
      </w:r>
      <w:r>
        <w:rPr>
          <w:b/>
          <w:i/>
          <w:sz w:val="20"/>
          <w:szCs w:val="20"/>
        </w:rPr>
        <w:t xml:space="preserve"> Climate change, Seed Sowing, food, weather</w:t>
      </w:r>
    </w:p>
    <w:p w:rsidR="00771D0A" w:rsidRDefault="00771D0A" w:rsidP="00771D0A">
      <w:pPr>
        <w:pStyle w:val="BodyText"/>
        <w:spacing w:line="276" w:lineRule="auto"/>
        <w:ind w:right="72"/>
        <w:jc w:val="both"/>
      </w:pPr>
    </w:p>
    <w:p w:rsidR="00554C49" w:rsidRDefault="00AA5217">
      <w:pPr>
        <w:autoSpaceDE w:val="0"/>
        <w:autoSpaceDN w:val="0"/>
        <w:adjustRightInd w:val="0"/>
        <w:spacing w:after="0"/>
        <w:jc w:val="center"/>
        <w:rPr>
          <w:sz w:val="20"/>
          <w:szCs w:val="20"/>
        </w:rPr>
      </w:pPr>
      <w:r>
        <w:rPr>
          <w:rFonts w:ascii="Times New Roman" w:hAnsi="Times New Roman"/>
          <w:b/>
          <w:sz w:val="20"/>
          <w:szCs w:val="20"/>
        </w:rPr>
        <w:t>1. INTRODUCTION</w:t>
      </w:r>
    </w:p>
    <w:p w:rsidR="00554C49" w:rsidRDefault="00AA5217">
      <w:pPr>
        <w:pStyle w:val="BodyText"/>
        <w:spacing w:line="276" w:lineRule="auto"/>
        <w:ind w:left="0"/>
        <w:jc w:val="both"/>
        <w:rPr>
          <w:color w:val="000000"/>
          <w:lang w:val="en-IN" w:eastAsia="en-IN"/>
        </w:rPr>
      </w:pPr>
      <w:r w:rsidRPr="000D4B3F">
        <w:rPr>
          <w:b/>
          <w:color w:val="000000"/>
          <w:sz w:val="46"/>
          <w:szCs w:val="46"/>
          <w:lang w:eastAsia="en-IN"/>
        </w:rPr>
        <w:t>I</w:t>
      </w:r>
      <w:r>
        <w:rPr>
          <w:color w:val="000000"/>
          <w:sz w:val="20"/>
          <w:szCs w:val="20"/>
          <w:lang w:eastAsia="en-IN"/>
        </w:rPr>
        <w:t xml:space="preserve">n this project we will deal with the live problem that how the climate change affects the plant seed germination so how do we overcome this problem? </w:t>
      </w:r>
      <w:proofErr w:type="gramStart"/>
      <w:r>
        <w:rPr>
          <w:color w:val="000000"/>
          <w:sz w:val="20"/>
          <w:szCs w:val="20"/>
          <w:lang w:eastAsia="en-IN"/>
        </w:rPr>
        <w:t>by</w:t>
      </w:r>
      <w:proofErr w:type="gramEnd"/>
      <w:r>
        <w:rPr>
          <w:color w:val="000000"/>
          <w:sz w:val="20"/>
          <w:szCs w:val="20"/>
          <w:lang w:eastAsia="en-IN"/>
        </w:rPr>
        <w:t xml:space="preserve"> using weather sensing technology and raspberry pi module we will be able to find the right seed which will be suitable for the uneven climate conditions. The past fifty years have seen seed yield increases for the world’s major crops of 1%–3</w:t>
      </w:r>
      <w:proofErr w:type="gramStart"/>
      <w:r>
        <w:rPr>
          <w:color w:val="000000"/>
          <w:sz w:val="20"/>
          <w:szCs w:val="20"/>
          <w:lang w:eastAsia="en-IN"/>
        </w:rPr>
        <w:t xml:space="preserve">% </w:t>
      </w:r>
      <w:r>
        <w:rPr>
          <w:color w:val="000000"/>
          <w:sz w:val="20"/>
          <w:szCs w:val="20"/>
          <w:lang w:eastAsia="en-IN"/>
        </w:rPr>
        <w:cr/>
        <w:t>per</w:t>
      </w:r>
      <w:proofErr w:type="gramEnd"/>
      <w:r>
        <w:rPr>
          <w:color w:val="000000"/>
          <w:sz w:val="20"/>
          <w:szCs w:val="20"/>
          <w:lang w:eastAsia="en-IN"/>
        </w:rPr>
        <w:t xml:space="preserve"> year, due largely to genetic gains obtained with plant breeding, but also to improved agronomic inputs and specialized management systems. Can these seed yield increases continue given that climate change will have direct impacts on land, water, temperature, atmospheric CO2, and weather patterns? These changes must impact agricultural activities, although there is debate as to whether the impacts will be negative or positive. Some authors concluded that the overall impact of climate change on agriculture is expected to be negative, threatening global food security, whereas others considered that global crop production could increase by approximately 50% by 2050 without extra land. However</w:t>
      </w:r>
      <w:proofErr w:type="gramStart"/>
      <w:r>
        <w:rPr>
          <w:color w:val="000000"/>
          <w:sz w:val="20"/>
          <w:szCs w:val="20"/>
          <w:lang w:eastAsia="en-IN"/>
        </w:rPr>
        <w:t xml:space="preserve">, </w:t>
      </w:r>
      <w:r>
        <w:rPr>
          <w:color w:val="000000"/>
          <w:sz w:val="20"/>
          <w:szCs w:val="20"/>
          <w:lang w:eastAsia="en-IN"/>
        </w:rPr>
        <w:cr/>
        <w:t>the</w:t>
      </w:r>
      <w:proofErr w:type="gramEnd"/>
      <w:r>
        <w:rPr>
          <w:color w:val="000000"/>
          <w:sz w:val="20"/>
          <w:szCs w:val="20"/>
          <w:lang w:eastAsia="en-IN"/>
        </w:rPr>
        <w:t xml:space="preserve"> latter authors did stress that a large proportion of these yield increases will need to be delivered via plant breeders </w:t>
      </w:r>
      <w:r>
        <w:rPr>
          <w:color w:val="000000"/>
          <w:sz w:val="20"/>
          <w:szCs w:val="20"/>
          <w:lang w:eastAsia="en-IN"/>
        </w:rPr>
        <w:lastRenderedPageBreak/>
        <w:t>through the release of new cultivars adapted to cope with a changing environment we examine the effects of climate change on seed production and explore options for adaptation of seed production in response to climate change and deal this problem with raspberry pi module</w:t>
      </w:r>
    </w:p>
    <w:p w:rsidR="000D4B3F" w:rsidRDefault="000D4B3F">
      <w:pPr>
        <w:jc w:val="center"/>
        <w:rPr>
          <w:rFonts w:ascii="Times New Roman" w:hAnsi="Times New Roman"/>
          <w:b/>
          <w:sz w:val="20"/>
          <w:szCs w:val="20"/>
        </w:rPr>
      </w:pPr>
    </w:p>
    <w:p w:rsidR="00554C49" w:rsidRDefault="00AA5217">
      <w:pPr>
        <w:jc w:val="center"/>
        <w:rPr>
          <w:rFonts w:ascii="Times New Roman" w:hAnsi="Times New Roman"/>
          <w:b/>
          <w:sz w:val="20"/>
          <w:szCs w:val="20"/>
        </w:rPr>
      </w:pPr>
      <w:r>
        <w:rPr>
          <w:rFonts w:ascii="Times New Roman" w:hAnsi="Times New Roman"/>
          <w:b/>
          <w:sz w:val="20"/>
          <w:szCs w:val="20"/>
        </w:rPr>
        <w:t>2.</w:t>
      </w:r>
      <w:r w:rsidR="00771D0A">
        <w:rPr>
          <w:rFonts w:ascii="Times New Roman" w:hAnsi="Times New Roman"/>
          <w:b/>
          <w:sz w:val="20"/>
          <w:szCs w:val="20"/>
        </w:rPr>
        <w:t xml:space="preserve"> </w:t>
      </w:r>
      <w:r>
        <w:rPr>
          <w:rFonts w:ascii="Times New Roman" w:hAnsi="Times New Roman"/>
          <w:b/>
          <w:sz w:val="20"/>
          <w:szCs w:val="20"/>
        </w:rPr>
        <w:t xml:space="preserve"> LITERATURE SURVEY</w:t>
      </w:r>
    </w:p>
    <w:p w:rsidR="00554C49" w:rsidRDefault="00AA5217" w:rsidP="000D4B3F">
      <w:pPr>
        <w:pStyle w:val="BodyText"/>
        <w:spacing w:before="137"/>
        <w:ind w:left="0" w:right="72"/>
        <w:jc w:val="both"/>
        <w:rPr>
          <w:sz w:val="20"/>
          <w:szCs w:val="20"/>
        </w:rPr>
      </w:pPr>
      <w:r>
        <w:rPr>
          <w:sz w:val="20"/>
          <w:szCs w:val="20"/>
        </w:rPr>
        <w:t>Engineering ideas in farming industries have an huge scope for market and we all moving towards urbanization and modernization but still farmers takes huge efforts and hard work for farming but still they fails on un-suitable conditions and after a huge efforts they don’t have much revenue as compared to hard work they done. So if we consolidates their problem that which seed is much profitable according weather conditions hence this deals with the live problem if we’ll able to know the which seed is more profitable, easy in fertilization, needs less time to grow then we can definitely done a good job in farming hence this project will have a huge scope. The agriculture sector forms only about 18 percent of India’s GDP despite employing almost 65 percent of the total workforce. Despite significant improvement in food grain production, there are several challenges to tack leas the government aims to increase agricultural production as a share of GDP. Agriculture in India is largely dependent on nature, but climate and global warming issues make farming unpredictable. The need of the hour is to educate farmers in the use of modern technology and innovative approaches to increase productivity and raise profitability.</w:t>
      </w:r>
    </w:p>
    <w:p w:rsidR="00554C49" w:rsidRDefault="00AA5217" w:rsidP="000D4B3F">
      <w:pPr>
        <w:pStyle w:val="BodyText"/>
        <w:ind w:left="0" w:right="9"/>
        <w:jc w:val="both"/>
        <w:rPr>
          <w:sz w:val="20"/>
          <w:szCs w:val="20"/>
        </w:rPr>
      </w:pPr>
      <w:r>
        <w:rPr>
          <w:sz w:val="20"/>
          <w:szCs w:val="20"/>
        </w:rPr>
        <w:t>Agricultural development practices over a while have been perceived to exploit natural resources faster than they could be renewed. Exponential growth in the human pop0ulation has resulted in</w:t>
      </w:r>
    </w:p>
    <w:p w:rsidR="00554C49" w:rsidRDefault="00AA5217" w:rsidP="000D4B3F">
      <w:pPr>
        <w:pStyle w:val="BodyText"/>
        <w:ind w:left="0" w:right="670"/>
        <w:jc w:val="both"/>
        <w:rPr>
          <w:sz w:val="20"/>
          <w:szCs w:val="20"/>
        </w:rPr>
      </w:pPr>
      <w:r>
        <w:rPr>
          <w:sz w:val="20"/>
          <w:szCs w:val="20"/>
        </w:rPr>
        <w:t xml:space="preserve">Demand for food and shelter, which the “natural” carrying capacity of the land is under pressure to </w:t>
      </w:r>
      <w:r>
        <w:rPr>
          <w:spacing w:val="-2"/>
          <w:sz w:val="20"/>
          <w:szCs w:val="20"/>
        </w:rPr>
        <w:t>provide.</w:t>
      </w:r>
    </w:p>
    <w:p w:rsidR="00554C49" w:rsidRDefault="00554C49">
      <w:pPr>
        <w:jc w:val="both"/>
        <w:rPr>
          <w:rFonts w:ascii="Times New Roman" w:hAnsi="Times New Roman"/>
          <w:bCs/>
          <w:sz w:val="20"/>
          <w:szCs w:val="20"/>
        </w:rPr>
      </w:pPr>
    </w:p>
    <w:p w:rsidR="00554C49" w:rsidRDefault="00AA5217">
      <w:pPr>
        <w:jc w:val="both"/>
        <w:rPr>
          <w:rFonts w:ascii="Times New Roman" w:hAnsi="Times New Roman"/>
          <w:b/>
          <w:sz w:val="20"/>
          <w:szCs w:val="20"/>
        </w:rPr>
      </w:pPr>
      <w:r>
        <w:rPr>
          <w:rFonts w:ascii="Times New Roman" w:hAnsi="Times New Roman"/>
          <w:b/>
          <w:sz w:val="20"/>
          <w:szCs w:val="20"/>
        </w:rPr>
        <w:t>2.1 Problem Statement</w:t>
      </w:r>
    </w:p>
    <w:p w:rsidR="00554C49" w:rsidRDefault="00AA5217" w:rsidP="000D4B3F">
      <w:pPr>
        <w:pStyle w:val="BodyText"/>
        <w:spacing w:before="1"/>
        <w:ind w:left="0" w:right="99"/>
        <w:jc w:val="both"/>
        <w:rPr>
          <w:sz w:val="20"/>
          <w:szCs w:val="20"/>
        </w:rPr>
      </w:pPr>
      <w:r>
        <w:rPr>
          <w:sz w:val="20"/>
          <w:szCs w:val="20"/>
        </w:rPr>
        <w:t xml:space="preserve">Natural imbalance is visible in climate, soil Humidity, soil cons, and human-created alterations of flora and fauna. It is reasonable to assume that human population growth will continue and place greater demands on the </w:t>
      </w:r>
      <w:proofErr w:type="spellStart"/>
      <w:r>
        <w:rPr>
          <w:sz w:val="20"/>
          <w:szCs w:val="20"/>
        </w:rPr>
        <w:t>Agri</w:t>
      </w:r>
      <w:proofErr w:type="spellEnd"/>
      <w:r>
        <w:rPr>
          <w:sz w:val="20"/>
          <w:szCs w:val="20"/>
        </w:rPr>
        <w:t>-ecosystem. Thus, technology has and will continue to play a major role in agriculture and sustainable development going forward.</w:t>
      </w:r>
    </w:p>
    <w:p w:rsidR="00554C49" w:rsidRDefault="00554C49">
      <w:pPr>
        <w:pStyle w:val="BodyText"/>
        <w:spacing w:before="1"/>
        <w:ind w:right="670"/>
        <w:jc w:val="both"/>
        <w:rPr>
          <w:sz w:val="20"/>
          <w:szCs w:val="20"/>
        </w:rPr>
      </w:pPr>
    </w:p>
    <w:p w:rsidR="00554C49" w:rsidRDefault="00AA5217">
      <w:pPr>
        <w:jc w:val="both"/>
        <w:rPr>
          <w:rFonts w:ascii="Times New Roman" w:hAnsi="Times New Roman"/>
          <w:b/>
          <w:sz w:val="20"/>
          <w:szCs w:val="20"/>
        </w:rPr>
      </w:pPr>
      <w:r>
        <w:rPr>
          <w:rFonts w:ascii="Times New Roman" w:hAnsi="Times New Roman"/>
          <w:b/>
          <w:sz w:val="20"/>
          <w:szCs w:val="20"/>
        </w:rPr>
        <w:t>2.2 Proposed Method/System</w:t>
      </w:r>
    </w:p>
    <w:p w:rsidR="00554C49" w:rsidRDefault="00AA5217" w:rsidP="000C46C9">
      <w:pPr>
        <w:pStyle w:val="BodyText"/>
        <w:ind w:left="0" w:right="99"/>
        <w:jc w:val="both"/>
        <w:rPr>
          <w:sz w:val="20"/>
          <w:szCs w:val="20"/>
        </w:rPr>
      </w:pPr>
      <w:r>
        <w:rPr>
          <w:sz w:val="20"/>
          <w:szCs w:val="20"/>
        </w:rPr>
        <w:t xml:space="preserve">Technology has a major role in farming and agriculture practices; and with the advent of digital technology, the scope has widened. Innovation in agriculture is leading an evolution in agricultural practices, thereby reducing losses and increasing efficiency. This is positively </w:t>
      </w:r>
      <w:r>
        <w:rPr>
          <w:sz w:val="20"/>
          <w:szCs w:val="20"/>
        </w:rPr>
        <w:lastRenderedPageBreak/>
        <w:t>impacting farmers. The use of digital</w:t>
      </w:r>
      <w:r>
        <w:t xml:space="preserve"> </w:t>
      </w:r>
      <w:r>
        <w:rPr>
          <w:sz w:val="20"/>
          <w:szCs w:val="20"/>
        </w:rPr>
        <w:t>and analytic tools is driving continuous improvement in agriculture, and the trend is here to stay, resulting in improving crop yields and helping to increase the income of the farming community. Climate/ weather prediction – A major advance in agriculture is the use of artificial intelligence (AI). Modern equipment and tools based on AI enable data gathering and assist in precision</w:t>
      </w:r>
      <w:r>
        <w:t xml:space="preserve"> </w:t>
      </w:r>
      <w:r>
        <w:rPr>
          <w:sz w:val="20"/>
          <w:szCs w:val="20"/>
        </w:rPr>
        <w:t>farming and in formed decision-making. Drones, remote sensors, and satellites gather 24/7 data on weather patterns in and around the fields, providing farmers with vital information on temperature, rainfall, soil, humidity, etc.</w:t>
      </w:r>
    </w:p>
    <w:p w:rsidR="00554C49" w:rsidRDefault="00554C49">
      <w:pPr>
        <w:pStyle w:val="BodyText"/>
        <w:ind w:right="791"/>
        <w:jc w:val="both"/>
        <w:rPr>
          <w:sz w:val="20"/>
          <w:szCs w:val="20"/>
        </w:rPr>
      </w:pPr>
    </w:p>
    <w:p w:rsidR="00554C49" w:rsidRDefault="00AA5217">
      <w:pPr>
        <w:spacing w:line="240" w:lineRule="auto"/>
        <w:jc w:val="both"/>
        <w:rPr>
          <w:rFonts w:ascii="Times New Roman" w:hAnsi="Times New Roman"/>
          <w:sz w:val="20"/>
          <w:szCs w:val="20"/>
        </w:rPr>
      </w:pPr>
      <w:r>
        <w:rPr>
          <w:rFonts w:ascii="Times New Roman" w:hAnsi="Times New Roman"/>
          <w:sz w:val="20"/>
          <w:szCs w:val="20"/>
        </w:rPr>
        <w:t xml:space="preserve">               The evidence of changing climate from observations has grown significantly during recent years.  At the same time improved ways of characterizing and quantifying uncertainty have highlighted the challenges that remain silent for developing long-term global and regional climate quality data records. The globally averaged combined land and ocean surface temperature data as calculated by a linear trend, show a warming of 0.85 [0.65 to 1.06] °C, over the period 1880–2012, when multiple independently produced datasets exist and about 0.72°C [0.49°C to 0.89°C] over the period 1951–2012. The total increase between the average of the 1850–1900 period and the 2003– 2012 period is 0.78 [0.72 to 0.85] °C and the total increase between the average of the 1850–1900 period and the reference period for projection 1986”2005 is 0.61 [0.55 to 0.67] °C. This is based on the single longest dataset available. Averaged over the mid-latitude land areas of the Northern hemisphere, precipitation has likely to be increased since 1901 (medium confidence before and high confidence after 1951). For other latitudinal zones area-averaged long-term positive or negative trends have low confidence due to data quality, data completeness or disagreement amongst available estimates. It is very likely that the numbers of cold days and nights have decreased and the numbers of warm days and nights have increased globally since about 1950. However, it is likely that heat wave frequency has increased during this period in large parts of Europe, Asia and Australia. It is likely that since about 1950, the number of heavy precipitation events over land has increased in more regions than it has decreased.</w:t>
      </w:r>
    </w:p>
    <w:p w:rsidR="00554C49" w:rsidRPr="00771D0A" w:rsidRDefault="00AA5217" w:rsidP="00771D0A">
      <w:pPr>
        <w:spacing w:line="240" w:lineRule="auto"/>
        <w:jc w:val="both"/>
        <w:rPr>
          <w:rFonts w:ascii="Times New Roman" w:hAnsi="Times New Roman"/>
          <w:sz w:val="20"/>
          <w:szCs w:val="20"/>
        </w:rPr>
      </w:pPr>
      <w:r>
        <w:rPr>
          <w:rFonts w:ascii="Times New Roman" w:hAnsi="Times New Roman"/>
          <w:sz w:val="20"/>
          <w:szCs w:val="20"/>
        </w:rPr>
        <w:t xml:space="preserve">The projected change in global mean surface air temperature is likely </w:t>
      </w:r>
      <w:proofErr w:type="gramStart"/>
      <w:r>
        <w:rPr>
          <w:rFonts w:ascii="Times New Roman" w:hAnsi="Times New Roman"/>
          <w:sz w:val="20"/>
          <w:szCs w:val="20"/>
        </w:rPr>
        <w:t>be</w:t>
      </w:r>
      <w:proofErr w:type="gramEnd"/>
      <w:r>
        <w:rPr>
          <w:rFonts w:ascii="Times New Roman" w:hAnsi="Times New Roman"/>
          <w:sz w:val="20"/>
          <w:szCs w:val="20"/>
        </w:rPr>
        <w:t xml:space="preserve"> in the range from 0.3 to 0.7°C (medium confidence). It is more likely that the global mean surface air temperature for the period 2016–2035 will be around 1°C above the mean temperature of 1850–1900. Zonal mean precipitation is likely to increase in high and some of the </w:t>
      </w:r>
      <w:proofErr w:type="spellStart"/>
      <w:r>
        <w:rPr>
          <w:rFonts w:ascii="Times New Roman" w:hAnsi="Times New Roman"/>
          <w:sz w:val="20"/>
          <w:szCs w:val="20"/>
        </w:rPr>
        <w:t>mid latitudes</w:t>
      </w:r>
      <w:proofErr w:type="spellEnd"/>
      <w:r>
        <w:rPr>
          <w:rFonts w:ascii="Times New Roman" w:hAnsi="Times New Roman"/>
          <w:sz w:val="20"/>
          <w:szCs w:val="20"/>
        </w:rPr>
        <w:t xml:space="preserve">, and is more likely than not decrease in the subtropics. At more regional scales precipitation changes may be influenced by anthropogenic aerosol emissions and will be strongly influenced by natural internal variability. Models project near-term increases in the duration, intensity and spatial extent of heat waves and warm spells. These changes may proceed at a different rate than the mean warming. The </w:t>
      </w:r>
      <w:r>
        <w:rPr>
          <w:rFonts w:ascii="Times New Roman" w:hAnsi="Times New Roman"/>
          <w:sz w:val="20"/>
          <w:szCs w:val="20"/>
        </w:rPr>
        <w:lastRenderedPageBreak/>
        <w:t xml:space="preserve">frequency and intensity of heavy precipitation events over land are likely to increase on average in the near term. However, this trend will not be apparent in all the regions because of natural </w:t>
      </w:r>
      <w:proofErr w:type="spellStart"/>
      <w:r>
        <w:rPr>
          <w:rFonts w:ascii="Times New Roman" w:hAnsi="Times New Roman"/>
          <w:sz w:val="20"/>
          <w:szCs w:val="20"/>
        </w:rPr>
        <w:t>vari</w:t>
      </w:r>
      <w:proofErr w:type="spellEnd"/>
      <w:r>
        <w:rPr>
          <w:rFonts w:ascii="Times New Roman" w:hAnsi="Times New Roman"/>
          <w:sz w:val="20"/>
          <w:szCs w:val="20"/>
        </w:rPr>
        <w:t xml:space="preserve">-ability and possible influences of anthropogenic </w:t>
      </w:r>
      <w:proofErr w:type="spellStart"/>
      <w:r>
        <w:rPr>
          <w:rFonts w:ascii="Times New Roman" w:hAnsi="Times New Roman"/>
          <w:sz w:val="20"/>
          <w:szCs w:val="20"/>
        </w:rPr>
        <w:t>aerosols.In</w:t>
      </w:r>
      <w:proofErr w:type="spellEnd"/>
      <w:r>
        <w:rPr>
          <w:rFonts w:ascii="Times New Roman" w:hAnsi="Times New Roman"/>
          <w:sz w:val="20"/>
          <w:szCs w:val="20"/>
        </w:rPr>
        <w:t xml:space="preserve"> the last 100 years the mean annual surface air temperature of India has increased by 0.4-0.6°C (</w:t>
      </w:r>
      <w:proofErr w:type="spellStart"/>
      <w:r>
        <w:rPr>
          <w:rFonts w:ascii="Times New Roman" w:hAnsi="Times New Roman"/>
          <w:sz w:val="20"/>
          <w:szCs w:val="20"/>
        </w:rPr>
        <w:t>Rupakumar</w:t>
      </w:r>
      <w:proofErr w:type="spellEnd"/>
      <w:r>
        <w:rPr>
          <w:rFonts w:ascii="Times New Roman" w:hAnsi="Times New Roman"/>
          <w:sz w:val="20"/>
          <w:szCs w:val="20"/>
        </w:rPr>
        <w:t xml:space="preserve"> 2002). </w:t>
      </w:r>
      <w:proofErr w:type="spellStart"/>
      <w:r>
        <w:rPr>
          <w:rFonts w:ascii="Times New Roman" w:hAnsi="Times New Roman"/>
          <w:sz w:val="20"/>
          <w:szCs w:val="20"/>
        </w:rPr>
        <w:t>Annamalai</w:t>
      </w:r>
      <w:proofErr w:type="spellEnd"/>
      <w:r>
        <w:rPr>
          <w:rFonts w:ascii="Times New Roman" w:hAnsi="Times New Roman"/>
          <w:sz w:val="20"/>
          <w:szCs w:val="20"/>
        </w:rPr>
        <w:t xml:space="preserve"> et al. (2010) reported decreasing rainfall tendency in both </w:t>
      </w:r>
      <w:proofErr w:type="gramStart"/>
      <w:r>
        <w:rPr>
          <w:rFonts w:ascii="Times New Roman" w:hAnsi="Times New Roman"/>
          <w:sz w:val="20"/>
          <w:szCs w:val="20"/>
        </w:rPr>
        <w:t xml:space="preserve">southwest </w:t>
      </w:r>
      <w:r w:rsidR="00771D0A">
        <w:rPr>
          <w:rFonts w:ascii="Times New Roman" w:hAnsi="Times New Roman"/>
          <w:sz w:val="20"/>
          <w:szCs w:val="20"/>
        </w:rPr>
        <w:t xml:space="preserve"> </w:t>
      </w:r>
      <w:r>
        <w:rPr>
          <w:sz w:val="20"/>
          <w:szCs w:val="20"/>
        </w:rPr>
        <w:t>and</w:t>
      </w:r>
      <w:proofErr w:type="gramEnd"/>
      <w:r>
        <w:rPr>
          <w:sz w:val="20"/>
          <w:szCs w:val="20"/>
        </w:rPr>
        <w:t xml:space="preserve"> northeast monsoon seasons in most parts of central and northern India. In contrast, peninsular parts of India </w:t>
      </w:r>
      <w:r w:rsidRPr="00771D0A">
        <w:rPr>
          <w:rFonts w:ascii="Times New Roman" w:hAnsi="Times New Roman"/>
          <w:sz w:val="20"/>
          <w:szCs w:val="20"/>
        </w:rPr>
        <w:t>particularly over the region from 9-16oN encompassing the rice growing areas showed an increasing rainfall tendency. This increase was particularly strong during the northeast monsoon season.</w:t>
      </w:r>
    </w:p>
    <w:p w:rsidR="00554C49" w:rsidRDefault="00AA5217" w:rsidP="000D4B3F">
      <w:pPr>
        <w:jc w:val="center"/>
        <w:rPr>
          <w:rFonts w:ascii="Times New Roman" w:hAnsi="Times New Roman"/>
          <w:b/>
          <w:sz w:val="20"/>
          <w:szCs w:val="20"/>
        </w:rPr>
      </w:pPr>
      <w:r>
        <w:rPr>
          <w:rFonts w:ascii="Times New Roman" w:hAnsi="Times New Roman"/>
          <w:bCs/>
          <w:sz w:val="20"/>
          <w:szCs w:val="20"/>
          <w:lang w:val="en-IN"/>
        </w:rPr>
        <w:t>.</w:t>
      </w:r>
      <w:r>
        <w:rPr>
          <w:rFonts w:ascii="Times New Roman" w:hAnsi="Times New Roman"/>
          <w:b/>
          <w:sz w:val="20"/>
          <w:szCs w:val="20"/>
        </w:rPr>
        <w:t>3. METHODOLOGY</w:t>
      </w:r>
    </w:p>
    <w:p w:rsidR="00554C49" w:rsidRDefault="00AA5217">
      <w:pPr>
        <w:jc w:val="both"/>
        <w:rPr>
          <w:rFonts w:ascii="Times New Roman" w:hAnsi="Times New Roman"/>
          <w:b/>
          <w:sz w:val="20"/>
          <w:szCs w:val="20"/>
        </w:rPr>
      </w:pPr>
      <w:r>
        <w:rPr>
          <w:rFonts w:ascii="Times New Roman" w:hAnsi="Times New Roman"/>
          <w:b/>
          <w:sz w:val="20"/>
          <w:szCs w:val="20"/>
        </w:rPr>
        <w:t>3.1System Hardware</w:t>
      </w:r>
    </w:p>
    <w:p w:rsidR="00554C49" w:rsidRDefault="00AA5217">
      <w:pPr>
        <w:ind w:firstLine="720"/>
        <w:jc w:val="both"/>
        <w:rPr>
          <w:rFonts w:ascii="Times New Roman" w:hAnsi="Times New Roman"/>
          <w:sz w:val="20"/>
          <w:szCs w:val="20"/>
        </w:rPr>
      </w:pPr>
      <w:r>
        <w:rPr>
          <w:rFonts w:ascii="Times New Roman" w:hAnsi="Times New Roman"/>
          <w:sz w:val="20"/>
          <w:szCs w:val="20"/>
        </w:rPr>
        <w:t xml:space="preserve">Here the block diagram of the system where all the sensors and raspberry pi </w:t>
      </w:r>
      <w:proofErr w:type="spellStart"/>
      <w:r>
        <w:rPr>
          <w:rFonts w:ascii="Times New Roman" w:hAnsi="Times New Roman"/>
          <w:sz w:val="20"/>
          <w:szCs w:val="20"/>
        </w:rPr>
        <w:t>pico</w:t>
      </w:r>
      <w:proofErr w:type="spellEnd"/>
      <w:r>
        <w:rPr>
          <w:rFonts w:ascii="Times New Roman" w:hAnsi="Times New Roman"/>
          <w:sz w:val="20"/>
          <w:szCs w:val="20"/>
        </w:rPr>
        <w:t xml:space="preserve">. </w:t>
      </w:r>
    </w:p>
    <w:p w:rsidR="00554C49" w:rsidRDefault="00AA5217" w:rsidP="000D4B3F">
      <w:pPr>
        <w:spacing w:after="0"/>
        <w:rPr>
          <w:rFonts w:ascii="Times New Roman" w:hAnsi="Times New Roman"/>
          <w:sz w:val="20"/>
          <w:szCs w:val="20"/>
        </w:rPr>
      </w:pPr>
      <w:r>
        <w:rPr>
          <w:rFonts w:ascii="Times New Roman" w:hAnsi="Times New Roman"/>
          <w:noProof/>
          <w:sz w:val="20"/>
          <w:szCs w:val="20"/>
        </w:rPr>
        <w:drawing>
          <wp:inline distT="0" distB="0" distL="0" distR="0" wp14:anchorId="5F6455F8" wp14:editId="2742EBC1">
            <wp:extent cx="2657475" cy="1760059"/>
            <wp:effectExtent l="0" t="0" r="0" b="0"/>
            <wp:docPr id="3" name="Picture 2" descr="IMG-20240426-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20240426-WA0020.jpg"/>
                    <pic:cNvPicPr>
                      <a:picLocks noChangeAspect="1"/>
                    </pic:cNvPicPr>
                  </pic:nvPicPr>
                  <pic:blipFill>
                    <a:blip r:embed="rId10" cstate="print"/>
                    <a:stretch>
                      <a:fillRect/>
                    </a:stretch>
                  </pic:blipFill>
                  <pic:spPr>
                    <a:xfrm>
                      <a:off x="0" y="0"/>
                      <a:ext cx="2658915" cy="1761013"/>
                    </a:xfrm>
                    <a:prstGeom prst="rect">
                      <a:avLst/>
                    </a:prstGeom>
                  </pic:spPr>
                </pic:pic>
              </a:graphicData>
            </a:graphic>
          </wp:inline>
        </w:drawing>
      </w:r>
    </w:p>
    <w:p w:rsidR="00554C49" w:rsidRDefault="00AA5217" w:rsidP="000D4B3F">
      <w:pPr>
        <w:spacing w:after="0" w:line="240" w:lineRule="auto"/>
        <w:jc w:val="center"/>
        <w:rPr>
          <w:rFonts w:ascii="Times New Roman" w:hAnsi="Times New Roman"/>
          <w:bCs/>
          <w:i/>
          <w:iCs/>
          <w:sz w:val="20"/>
          <w:szCs w:val="20"/>
        </w:rPr>
      </w:pPr>
      <w:r>
        <w:rPr>
          <w:rFonts w:ascii="Times New Roman" w:eastAsiaTheme="minorEastAsia" w:hAnsi="Times New Roman"/>
          <w:bCs/>
          <w:i/>
          <w:iCs/>
          <w:sz w:val="20"/>
          <w:szCs w:val="20"/>
        </w:rPr>
        <w:t>Figure1</w:t>
      </w:r>
      <w:r>
        <w:rPr>
          <w:rFonts w:ascii="Times New Roman" w:hAnsi="Times New Roman"/>
          <w:bCs/>
          <w:i/>
          <w:iCs/>
          <w:sz w:val="20"/>
          <w:szCs w:val="20"/>
        </w:rPr>
        <w:t>- SYSTEM’S Block Diagram.</w:t>
      </w:r>
    </w:p>
    <w:p w:rsidR="00554C49" w:rsidRDefault="00AA5217">
      <w:pPr>
        <w:spacing w:line="240" w:lineRule="auto"/>
        <w:jc w:val="both"/>
        <w:rPr>
          <w:rFonts w:ascii="Times New Roman" w:hAnsi="Times New Roman"/>
          <w:sz w:val="20"/>
          <w:szCs w:val="20"/>
        </w:rPr>
      </w:pPr>
      <w:r>
        <w:rPr>
          <w:rFonts w:ascii="Times New Roman" w:hAnsi="Times New Roman"/>
          <w:color w:val="000000" w:themeColor="text1"/>
          <w:sz w:val="20"/>
          <w:szCs w:val="20"/>
        </w:rPr>
        <w:t xml:space="preserve">No one expected that Raspberry Pi, the most popular single-board computer maker </w:t>
      </w:r>
      <w:proofErr w:type="spellStart"/>
      <w:r>
        <w:rPr>
          <w:rFonts w:ascii="Times New Roman" w:hAnsi="Times New Roman"/>
          <w:color w:val="000000" w:themeColor="text1"/>
          <w:sz w:val="20"/>
          <w:szCs w:val="20"/>
        </w:rPr>
        <w:t>inthe</w:t>
      </w:r>
      <w:proofErr w:type="spellEnd"/>
      <w:r>
        <w:rPr>
          <w:rFonts w:ascii="Times New Roman" w:hAnsi="Times New Roman"/>
          <w:color w:val="000000" w:themeColor="text1"/>
          <w:sz w:val="20"/>
          <w:szCs w:val="20"/>
        </w:rPr>
        <w:t xml:space="preserve"> world, would suddenly release a microcontroller of its own. What's more surprising is that Raspberry Pi Pico does not base its design on the common ESP32 or SAMD21, but instead a brand new microcontroller chip: the RP2040 microcontroller. The RP2040 microcontroller is a </w:t>
      </w:r>
      <w:r>
        <w:rPr>
          <w:rFonts w:ascii="Times New Roman" w:hAnsi="Times New Roman"/>
          <w:color w:val="000000" w:themeColor="text1"/>
          <w:spacing w:val="-4"/>
          <w:sz w:val="20"/>
          <w:szCs w:val="20"/>
        </w:rPr>
        <w:t xml:space="preserve">microcontroller chip independently designed by Raspberry Pi, and is powered by a dual-core ARM </w:t>
      </w:r>
      <w:r>
        <w:rPr>
          <w:rFonts w:ascii="Times New Roman" w:hAnsi="Times New Roman"/>
          <w:color w:val="000000" w:themeColor="text1"/>
          <w:sz w:val="20"/>
          <w:szCs w:val="20"/>
        </w:rPr>
        <w:t xml:space="preserve">Cortex-M0+ processor that </w:t>
      </w:r>
      <w:proofErr w:type="gramStart"/>
      <w:r>
        <w:rPr>
          <w:rFonts w:ascii="Times New Roman" w:hAnsi="Times New Roman"/>
          <w:color w:val="000000" w:themeColor="text1"/>
          <w:sz w:val="20"/>
          <w:szCs w:val="20"/>
        </w:rPr>
        <w:t>runs</w:t>
      </w:r>
      <w:proofErr w:type="gramEnd"/>
      <w:r>
        <w:rPr>
          <w:rFonts w:ascii="Times New Roman" w:hAnsi="Times New Roman"/>
          <w:color w:val="000000" w:themeColor="text1"/>
          <w:sz w:val="20"/>
          <w:szCs w:val="20"/>
        </w:rPr>
        <w:t>.</w:t>
      </w:r>
    </w:p>
    <w:p w:rsidR="00554C49" w:rsidRDefault="00AA5217" w:rsidP="000C46C9">
      <w:pPr>
        <w:jc w:val="center"/>
        <w:rPr>
          <w:rFonts w:ascii="Times New Roman" w:hAnsi="Times New Roman"/>
          <w:sz w:val="20"/>
          <w:szCs w:val="20"/>
          <w:lang w:bidi="hi-IN"/>
        </w:rPr>
      </w:pPr>
      <w:r>
        <w:rPr>
          <w:rFonts w:ascii="Times New Roman" w:hAnsi="Times New Roman"/>
          <w:noProof/>
          <w:sz w:val="20"/>
          <w:szCs w:val="20"/>
        </w:rPr>
        <w:drawing>
          <wp:inline distT="0" distB="0" distL="0" distR="0" wp14:anchorId="4D5B0ABA" wp14:editId="38B76394">
            <wp:extent cx="2886074" cy="1533525"/>
            <wp:effectExtent l="0" t="0" r="0" b="0"/>
            <wp:docPr id="7" name="Picture 6" descr="171622385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1716223851308.jpg"/>
                    <pic:cNvPicPr>
                      <a:picLocks noChangeAspect="1"/>
                    </pic:cNvPicPr>
                  </pic:nvPicPr>
                  <pic:blipFill>
                    <a:blip r:embed="rId11"/>
                    <a:stretch>
                      <a:fillRect/>
                    </a:stretch>
                  </pic:blipFill>
                  <pic:spPr>
                    <a:xfrm>
                      <a:off x="0" y="0"/>
                      <a:ext cx="2887735" cy="1534407"/>
                    </a:xfrm>
                    <a:prstGeom prst="rect">
                      <a:avLst/>
                    </a:prstGeom>
                  </pic:spPr>
                </pic:pic>
              </a:graphicData>
            </a:graphic>
          </wp:inline>
        </w:drawing>
      </w:r>
    </w:p>
    <w:p w:rsidR="00554C49" w:rsidRDefault="00AA5217">
      <w:pPr>
        <w:jc w:val="center"/>
        <w:rPr>
          <w:rFonts w:ascii="Times New Roman" w:hAnsi="Times New Roman"/>
          <w:sz w:val="20"/>
          <w:szCs w:val="20"/>
          <w:lang w:bidi="hi-IN"/>
        </w:rPr>
      </w:pPr>
      <w:r>
        <w:rPr>
          <w:rFonts w:ascii="Times New Roman" w:eastAsiaTheme="minorEastAsia" w:hAnsi="Times New Roman"/>
          <w:bCs/>
          <w:i/>
          <w:iCs/>
          <w:sz w:val="20"/>
          <w:szCs w:val="20"/>
        </w:rPr>
        <w:t>Figure2</w:t>
      </w:r>
      <w:r>
        <w:rPr>
          <w:rFonts w:ascii="Times New Roman" w:hAnsi="Times New Roman"/>
          <w:bCs/>
          <w:i/>
          <w:iCs/>
          <w:sz w:val="20"/>
          <w:szCs w:val="20"/>
        </w:rPr>
        <w:t>- SYSTEM’S On Board</w:t>
      </w:r>
    </w:p>
    <w:p w:rsidR="00554C49" w:rsidRDefault="00AA5217" w:rsidP="000C46C9">
      <w:pPr>
        <w:spacing w:line="240" w:lineRule="auto"/>
        <w:jc w:val="center"/>
        <w:rPr>
          <w:rFonts w:ascii="Times New Roman" w:eastAsiaTheme="minorEastAsia" w:hAnsi="Times New Roman"/>
          <w:b/>
          <w:bCs/>
          <w:i/>
          <w:iCs/>
          <w:sz w:val="20"/>
          <w:szCs w:val="20"/>
        </w:rPr>
      </w:pPr>
      <w:r>
        <w:rPr>
          <w:rFonts w:ascii="Times New Roman" w:eastAsiaTheme="minorEastAsia" w:hAnsi="Times New Roman"/>
          <w:b/>
          <w:bCs/>
          <w:i/>
          <w:iCs/>
          <w:noProof/>
          <w:sz w:val="20"/>
          <w:szCs w:val="20"/>
        </w:rPr>
        <w:lastRenderedPageBreak/>
        <w:drawing>
          <wp:inline distT="0" distB="0" distL="0" distR="0" wp14:anchorId="6E73EEB8" wp14:editId="7099ED65">
            <wp:extent cx="1749425" cy="1465580"/>
            <wp:effectExtent l="19050" t="0" r="2671"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noChangeArrowheads="1"/>
                    </pic:cNvPicPr>
                  </pic:nvPicPr>
                  <pic:blipFill>
                    <a:blip r:embed="rId12"/>
                    <a:srcRect/>
                    <a:stretch>
                      <a:fillRect/>
                    </a:stretch>
                  </pic:blipFill>
                  <pic:spPr>
                    <a:xfrm>
                      <a:off x="0" y="0"/>
                      <a:ext cx="1758988" cy="1473708"/>
                    </a:xfrm>
                    <a:prstGeom prst="rect">
                      <a:avLst/>
                    </a:prstGeom>
                    <a:noFill/>
                    <a:ln w="9525">
                      <a:noFill/>
                      <a:miter lim="800000"/>
                      <a:headEnd/>
                      <a:tailEnd/>
                    </a:ln>
                  </pic:spPr>
                </pic:pic>
              </a:graphicData>
            </a:graphic>
          </wp:inline>
        </w:drawing>
      </w:r>
    </w:p>
    <w:p w:rsidR="00554C49" w:rsidRDefault="00AA5217" w:rsidP="000D4B3F">
      <w:pPr>
        <w:spacing w:line="240" w:lineRule="auto"/>
        <w:jc w:val="center"/>
        <w:rPr>
          <w:rFonts w:ascii="Times New Roman" w:hAnsi="Times New Roman"/>
          <w:bCs/>
          <w:i/>
          <w:iCs/>
          <w:sz w:val="20"/>
          <w:szCs w:val="20"/>
        </w:rPr>
      </w:pPr>
      <w:r>
        <w:rPr>
          <w:rFonts w:ascii="Times New Roman" w:eastAsiaTheme="minorEastAsia" w:hAnsi="Times New Roman"/>
          <w:bCs/>
          <w:i/>
          <w:iCs/>
          <w:sz w:val="20"/>
          <w:szCs w:val="20"/>
        </w:rPr>
        <w:t>Figure3</w:t>
      </w:r>
      <w:r>
        <w:rPr>
          <w:rFonts w:ascii="Times New Roman" w:hAnsi="Times New Roman"/>
          <w:bCs/>
          <w:i/>
          <w:iCs/>
          <w:sz w:val="20"/>
          <w:szCs w:val="20"/>
        </w:rPr>
        <w:t>- SYSTEM’S Humidity Sensors</w:t>
      </w:r>
    </w:p>
    <w:p w:rsidR="00554C49" w:rsidRDefault="00AA5217" w:rsidP="000D4B3F">
      <w:pPr>
        <w:spacing w:line="240" w:lineRule="auto"/>
        <w:jc w:val="center"/>
        <w:rPr>
          <w:rFonts w:ascii="Times New Roman" w:eastAsiaTheme="minorEastAsia" w:hAnsi="Times New Roman"/>
          <w:b/>
          <w:iCs/>
          <w:sz w:val="20"/>
          <w:szCs w:val="20"/>
        </w:rPr>
      </w:pPr>
      <w:r>
        <w:rPr>
          <w:rFonts w:ascii="Times New Roman" w:eastAsiaTheme="minorEastAsia" w:hAnsi="Times New Roman"/>
          <w:b/>
          <w:iCs/>
          <w:sz w:val="20"/>
          <w:szCs w:val="20"/>
        </w:rPr>
        <w:t>Table 1 Derived results after implementation.</w:t>
      </w:r>
    </w:p>
    <w:p w:rsidR="00554C49" w:rsidRDefault="00AA5217" w:rsidP="000C46C9">
      <w:pPr>
        <w:spacing w:line="240" w:lineRule="auto"/>
        <w:jc w:val="center"/>
        <w:rPr>
          <w:rFonts w:ascii="Times New Roman" w:eastAsiaTheme="minorEastAsia" w:hAnsi="Times New Roman"/>
          <w:bCs/>
          <w:iCs/>
          <w:sz w:val="20"/>
          <w:szCs w:val="20"/>
        </w:rPr>
      </w:pPr>
      <w:r>
        <w:rPr>
          <w:rFonts w:ascii="Times New Roman" w:eastAsiaTheme="minorEastAsia" w:hAnsi="Times New Roman"/>
          <w:bCs/>
          <w:iCs/>
          <w:noProof/>
          <w:sz w:val="20"/>
          <w:szCs w:val="20"/>
        </w:rPr>
        <w:drawing>
          <wp:inline distT="0" distB="0" distL="0" distR="0" wp14:anchorId="5C3532E7" wp14:editId="7FEEA174">
            <wp:extent cx="3170830" cy="283845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noChangeArrowheads="1"/>
                    </pic:cNvPicPr>
                  </pic:nvPicPr>
                  <pic:blipFill>
                    <a:blip r:embed="rId13"/>
                    <a:srcRect/>
                    <a:stretch>
                      <a:fillRect/>
                    </a:stretch>
                  </pic:blipFill>
                  <pic:spPr>
                    <a:xfrm>
                      <a:off x="0" y="0"/>
                      <a:ext cx="3168531" cy="2836392"/>
                    </a:xfrm>
                    <a:prstGeom prst="rect">
                      <a:avLst/>
                    </a:prstGeom>
                    <a:noFill/>
                    <a:ln w="9525">
                      <a:noFill/>
                      <a:miter lim="800000"/>
                      <a:headEnd/>
                      <a:tailEnd/>
                    </a:ln>
                  </pic:spPr>
                </pic:pic>
              </a:graphicData>
            </a:graphic>
          </wp:inline>
        </w:drawing>
      </w:r>
    </w:p>
    <w:p w:rsidR="00554C49" w:rsidRDefault="00AA5217" w:rsidP="00F00B46">
      <w:pPr>
        <w:adjustRightInd w:val="0"/>
        <w:spacing w:line="240" w:lineRule="auto"/>
        <w:jc w:val="both"/>
        <w:rPr>
          <w:rFonts w:ascii="Times New Roman" w:eastAsiaTheme="minorHAnsi" w:hAnsi="Times New Roman"/>
          <w:sz w:val="20"/>
          <w:szCs w:val="20"/>
          <w:lang w:bidi="hi-IN"/>
        </w:rPr>
      </w:pPr>
      <w:r>
        <w:rPr>
          <w:rFonts w:ascii="Times New Roman" w:eastAsiaTheme="minorHAnsi" w:hAnsi="Times New Roman"/>
          <w:sz w:val="20"/>
          <w:szCs w:val="20"/>
          <w:lang w:bidi="hi-IN"/>
        </w:rPr>
        <w:t>By keeping the weather station in the environment for mon</w:t>
      </w:r>
      <w:r w:rsidR="00F00B46">
        <w:rPr>
          <w:rFonts w:ascii="Times New Roman" w:eastAsiaTheme="minorHAnsi" w:hAnsi="Times New Roman"/>
          <w:sz w:val="20"/>
          <w:szCs w:val="20"/>
          <w:lang w:bidi="hi-IN"/>
        </w:rPr>
        <w:t>itoring enables self-protection t</w:t>
      </w:r>
      <w:r>
        <w:rPr>
          <w:rFonts w:ascii="Times New Roman" w:eastAsiaTheme="minorHAnsi" w:hAnsi="Times New Roman"/>
          <w:sz w:val="20"/>
          <w:szCs w:val="20"/>
          <w:lang w:bidi="hi-IN"/>
        </w:rPr>
        <w:t>o the environment. To implement this need to use the sensor devices in the environment for collecting the data and analysis. By using sensor devices in the environment, we can bring the</w:t>
      </w:r>
      <w:r w:rsidR="00F00B46">
        <w:rPr>
          <w:rFonts w:ascii="Times New Roman" w:eastAsiaTheme="minorHAnsi" w:hAnsi="Times New Roman"/>
          <w:sz w:val="20"/>
          <w:szCs w:val="20"/>
          <w:lang w:bidi="hi-IN"/>
        </w:rPr>
        <w:t xml:space="preserve"> </w:t>
      </w:r>
      <w:r>
        <w:rPr>
          <w:rFonts w:ascii="Times New Roman" w:eastAsiaTheme="minorHAnsi" w:hAnsi="Times New Roman"/>
          <w:sz w:val="20"/>
          <w:szCs w:val="20"/>
          <w:lang w:bidi="hi-IN"/>
        </w:rPr>
        <w:t xml:space="preserve">environment into real life. Then the collected data and analysis results will be available to the user through the Wi-Fi. The smart way to monitor the environment an efficient, low-cost embedded system is presented in this paper. It also sent the sensor parameters to the cloud. This data will be helpful for future analysis and it can be easily shared to other users also. This model can be expanded to monitor the developing cities and industrial zones for pollution monitoring. To protect the public health from pollution, this model provides an efficient and low-cost solution for continuous monitoring of </w:t>
      </w:r>
      <w:r w:rsidR="00F00B46">
        <w:rPr>
          <w:rFonts w:ascii="Times New Roman" w:eastAsiaTheme="minorHAnsi" w:hAnsi="Times New Roman"/>
          <w:sz w:val="20"/>
          <w:szCs w:val="20"/>
          <w:lang w:bidi="hi-IN"/>
        </w:rPr>
        <w:t>environment.</w:t>
      </w:r>
      <w:r>
        <w:rPr>
          <w:rFonts w:ascii="Times New Roman" w:eastAsiaTheme="minorHAnsi" w:hAnsi="Times New Roman"/>
          <w:sz w:val="20"/>
          <w:szCs w:val="20"/>
          <w:lang w:bidi="hi-IN"/>
        </w:rPr>
        <w:t xml:space="preserve"> </w:t>
      </w:r>
    </w:p>
    <w:p w:rsidR="00554C49" w:rsidRDefault="00AA5217">
      <w:pPr>
        <w:jc w:val="both"/>
        <w:rPr>
          <w:rFonts w:ascii="Times New Roman" w:hAnsi="Times New Roman"/>
          <w:b/>
          <w:sz w:val="20"/>
          <w:szCs w:val="20"/>
        </w:rPr>
      </w:pPr>
      <w:r>
        <w:rPr>
          <w:rFonts w:ascii="Times New Roman" w:hAnsi="Times New Roman"/>
          <w:b/>
          <w:sz w:val="20"/>
          <w:szCs w:val="20"/>
        </w:rPr>
        <w:t>3.2 System Software</w:t>
      </w:r>
    </w:p>
    <w:p w:rsidR="00554C49" w:rsidRPr="000C46C9" w:rsidRDefault="00AA5217">
      <w:pPr>
        <w:spacing w:after="0" w:line="240" w:lineRule="auto"/>
        <w:jc w:val="both"/>
        <w:rPr>
          <w:rFonts w:ascii="Times New Roman" w:hAnsi="Times New Roman"/>
          <w:sz w:val="20"/>
          <w:szCs w:val="20"/>
        </w:rPr>
      </w:pPr>
      <w:r w:rsidRPr="000C46C9">
        <w:rPr>
          <w:rFonts w:ascii="Times New Roman" w:hAnsi="Times New Roman"/>
          <w:bCs/>
          <w:sz w:val="20"/>
          <w:szCs w:val="20"/>
        </w:rPr>
        <w:t xml:space="preserve">Raspberry Pi Pico is an open-source hardware and software. </w:t>
      </w:r>
      <w:proofErr w:type="gramStart"/>
      <w:r w:rsidRPr="000C46C9">
        <w:rPr>
          <w:rFonts w:ascii="Times New Roman" w:hAnsi="Times New Roman"/>
          <w:bCs/>
          <w:sz w:val="20"/>
          <w:szCs w:val="20"/>
        </w:rPr>
        <w:t>user</w:t>
      </w:r>
      <w:proofErr w:type="gramEnd"/>
      <w:r w:rsidRPr="000C46C9">
        <w:rPr>
          <w:rFonts w:ascii="Times New Roman" w:hAnsi="Times New Roman"/>
          <w:bCs/>
          <w:sz w:val="20"/>
          <w:szCs w:val="20"/>
        </w:rPr>
        <w:t xml:space="preserve"> can  designs and manufactures single-board microcontrollers and microcontroller kits for building digital devices. The open-source </w:t>
      </w:r>
      <w:proofErr w:type="spellStart"/>
      <w:r w:rsidRPr="000C46C9">
        <w:rPr>
          <w:rFonts w:ascii="Times New Roman" w:hAnsi="Times New Roman"/>
          <w:bCs/>
          <w:sz w:val="20"/>
          <w:szCs w:val="20"/>
        </w:rPr>
        <w:t>Arduino</w:t>
      </w:r>
      <w:proofErr w:type="spellEnd"/>
      <w:r w:rsidRPr="000C46C9">
        <w:rPr>
          <w:rFonts w:ascii="Times New Roman" w:hAnsi="Times New Roman"/>
          <w:bCs/>
          <w:sz w:val="20"/>
          <w:szCs w:val="20"/>
        </w:rPr>
        <w:t xml:space="preserve"> Software (IDE</w:t>
      </w:r>
      <w:proofErr w:type="gramStart"/>
      <w:r w:rsidRPr="000C46C9">
        <w:rPr>
          <w:rFonts w:ascii="Times New Roman" w:hAnsi="Times New Roman"/>
          <w:bCs/>
          <w:sz w:val="20"/>
          <w:szCs w:val="20"/>
        </w:rPr>
        <w:t xml:space="preserve">)  </w:t>
      </w:r>
      <w:proofErr w:type="spellStart"/>
      <w:r w:rsidRPr="000C46C9">
        <w:rPr>
          <w:rFonts w:ascii="Times New Roman" w:hAnsi="Times New Roman"/>
          <w:bCs/>
          <w:sz w:val="20"/>
          <w:szCs w:val="20"/>
        </w:rPr>
        <w:t>wirte</w:t>
      </w:r>
      <w:proofErr w:type="spellEnd"/>
      <w:proofErr w:type="gramEnd"/>
      <w:r w:rsidRPr="000C46C9">
        <w:rPr>
          <w:rFonts w:ascii="Times New Roman" w:hAnsi="Times New Roman"/>
          <w:bCs/>
          <w:sz w:val="20"/>
          <w:szCs w:val="20"/>
        </w:rPr>
        <w:t xml:space="preserve"> a code as per user  design system it makes it easy to </w:t>
      </w:r>
      <w:r w:rsidRPr="000C46C9">
        <w:rPr>
          <w:rFonts w:ascii="Times New Roman" w:hAnsi="Times New Roman"/>
          <w:bCs/>
          <w:sz w:val="20"/>
          <w:szCs w:val="20"/>
        </w:rPr>
        <w:lastRenderedPageBreak/>
        <w:t xml:space="preserve">write code and upload it to the board. And </w:t>
      </w:r>
      <w:proofErr w:type="gramStart"/>
      <w:r w:rsidRPr="000C46C9">
        <w:rPr>
          <w:rFonts w:ascii="Times New Roman" w:hAnsi="Times New Roman"/>
          <w:bCs/>
          <w:sz w:val="20"/>
          <w:szCs w:val="20"/>
        </w:rPr>
        <w:t>This</w:t>
      </w:r>
      <w:proofErr w:type="gramEnd"/>
      <w:r w:rsidRPr="000C46C9">
        <w:rPr>
          <w:rFonts w:ascii="Times New Roman" w:hAnsi="Times New Roman"/>
          <w:bCs/>
          <w:sz w:val="20"/>
          <w:szCs w:val="20"/>
        </w:rPr>
        <w:t xml:space="preserve"> software. </w:t>
      </w:r>
      <w:r w:rsidRPr="000C46C9">
        <w:rPr>
          <w:rFonts w:ascii="Times New Roman" w:hAnsi="Times New Roman"/>
          <w:sz w:val="20"/>
          <w:szCs w:val="20"/>
        </w:rPr>
        <w:t>System is critical element of measure of assurance and represents the review of specification ultimate review of specification and design. The system is tested during above methods as a theoretical and practical verification of the results. An effort is made to compare the system with traditional one.</w:t>
      </w:r>
    </w:p>
    <w:p w:rsidR="00554C49" w:rsidRDefault="00AA5217" w:rsidP="000D4B3F">
      <w:pPr>
        <w:spacing w:after="0"/>
        <w:jc w:val="both"/>
        <w:rPr>
          <w:rFonts w:ascii="Times New Roman" w:hAnsi="Times New Roman"/>
          <w:sz w:val="20"/>
          <w:szCs w:val="20"/>
        </w:rPr>
      </w:pPr>
      <w:r>
        <w:rPr>
          <w:rFonts w:ascii="Times New Roman" w:hAnsi="Times New Roman"/>
          <w:bCs/>
          <w:sz w:val="20"/>
          <w:szCs w:val="20"/>
        </w:rPr>
        <w:t xml:space="preserve"> </w:t>
      </w:r>
    </w:p>
    <w:p w:rsidR="00554C49" w:rsidRDefault="00AA5217">
      <w:pPr>
        <w:jc w:val="center"/>
        <w:rPr>
          <w:rFonts w:ascii="Times New Roman" w:hAnsi="Times New Roman"/>
          <w:b/>
          <w:sz w:val="20"/>
          <w:szCs w:val="20"/>
        </w:rPr>
      </w:pPr>
      <w:r>
        <w:rPr>
          <w:rFonts w:ascii="Times New Roman" w:hAnsi="Times New Roman"/>
          <w:b/>
          <w:sz w:val="20"/>
          <w:szCs w:val="20"/>
        </w:rPr>
        <w:t>4. DISCUSSION</w:t>
      </w:r>
    </w:p>
    <w:p w:rsidR="00554C49" w:rsidRDefault="00AA5217">
      <w:pPr>
        <w:pStyle w:val="Default"/>
        <w:jc w:val="both"/>
        <w:rPr>
          <w:sz w:val="20"/>
          <w:szCs w:val="20"/>
        </w:rPr>
      </w:pPr>
      <w:r>
        <w:rPr>
          <w:sz w:val="20"/>
          <w:szCs w:val="20"/>
        </w:rPr>
        <w:t xml:space="preserve"> Before applying method to the design test, must understand the basic principle that guide testing. The testing </w:t>
      </w:r>
      <w:proofErr w:type="gramStart"/>
      <w:r>
        <w:rPr>
          <w:sz w:val="20"/>
          <w:szCs w:val="20"/>
        </w:rPr>
        <w:t>principle include</w:t>
      </w:r>
      <w:proofErr w:type="gramEnd"/>
      <w:r>
        <w:rPr>
          <w:sz w:val="20"/>
          <w:szCs w:val="20"/>
        </w:rPr>
        <w:t>.</w:t>
      </w:r>
    </w:p>
    <w:p w:rsidR="00554C49" w:rsidRDefault="00554C49">
      <w:pPr>
        <w:pStyle w:val="Default"/>
        <w:spacing w:line="276" w:lineRule="auto"/>
        <w:jc w:val="both"/>
        <w:rPr>
          <w:sz w:val="20"/>
          <w:szCs w:val="20"/>
        </w:rPr>
      </w:pPr>
    </w:p>
    <w:p w:rsidR="00554C49" w:rsidRDefault="00AA5217">
      <w:pPr>
        <w:pStyle w:val="Default"/>
        <w:spacing w:line="276" w:lineRule="auto"/>
        <w:jc w:val="both"/>
        <w:rPr>
          <w:sz w:val="20"/>
          <w:szCs w:val="20"/>
        </w:rPr>
      </w:pPr>
      <w:r>
        <w:rPr>
          <w:sz w:val="20"/>
          <w:szCs w:val="20"/>
        </w:rPr>
        <w:t>The entire test should be traceable to the operator requirement. The most serve defect is those that the program fails to meet its requirement.</w:t>
      </w:r>
    </w:p>
    <w:p w:rsidR="00554C49" w:rsidRDefault="00AA5217">
      <w:pPr>
        <w:pStyle w:val="Default"/>
        <w:spacing w:line="276" w:lineRule="auto"/>
        <w:jc w:val="both"/>
        <w:rPr>
          <w:sz w:val="20"/>
          <w:szCs w:val="20"/>
        </w:rPr>
      </w:pPr>
      <w:r>
        <w:rPr>
          <w:sz w:val="20"/>
          <w:szCs w:val="20"/>
        </w:rPr>
        <w:t xml:space="preserve">Test definition be planed long testing </w:t>
      </w:r>
      <w:proofErr w:type="gramStart"/>
      <w:r>
        <w:rPr>
          <w:sz w:val="20"/>
          <w:szCs w:val="20"/>
        </w:rPr>
        <w:t>begins,</w:t>
      </w:r>
      <w:proofErr w:type="gramEnd"/>
      <w:r>
        <w:rPr>
          <w:sz w:val="20"/>
          <w:szCs w:val="20"/>
        </w:rPr>
        <w:t xml:space="preserve"> test planning can be begin as soon as requirement model is complete.</w:t>
      </w:r>
    </w:p>
    <w:p w:rsidR="00554C49" w:rsidRDefault="00AA5217">
      <w:pPr>
        <w:pStyle w:val="Default"/>
        <w:spacing w:line="276" w:lineRule="auto"/>
        <w:jc w:val="both"/>
        <w:rPr>
          <w:sz w:val="20"/>
          <w:szCs w:val="20"/>
        </w:rPr>
      </w:pPr>
      <w:r>
        <w:rPr>
          <w:sz w:val="20"/>
          <w:szCs w:val="20"/>
        </w:rPr>
        <w:t xml:space="preserve">Detailed definition of the test has been solidified. Exhaustive testing is not possible. </w:t>
      </w:r>
      <w:proofErr w:type="gramStart"/>
      <w:r>
        <w:rPr>
          <w:sz w:val="20"/>
          <w:szCs w:val="20"/>
        </w:rPr>
        <w:t>The path permutation for even or moderately sized programs exceptionally large.</w:t>
      </w:r>
      <w:proofErr w:type="gramEnd"/>
      <w:r>
        <w:rPr>
          <w:sz w:val="20"/>
          <w:szCs w:val="20"/>
        </w:rPr>
        <w:t xml:space="preserve"> For this reason it is possible, however to adequately cover. </w:t>
      </w:r>
      <w:proofErr w:type="gramStart"/>
      <w:r>
        <w:rPr>
          <w:sz w:val="20"/>
          <w:szCs w:val="20"/>
        </w:rPr>
        <w:t>The program logic and to ensure that all condition to complete level has been exercised.</w:t>
      </w:r>
      <w:proofErr w:type="gramEnd"/>
    </w:p>
    <w:p w:rsidR="00554C49" w:rsidRDefault="00554C49">
      <w:pPr>
        <w:pStyle w:val="Default"/>
        <w:spacing w:line="276" w:lineRule="auto"/>
        <w:jc w:val="both"/>
        <w:rPr>
          <w:sz w:val="20"/>
          <w:szCs w:val="20"/>
        </w:rPr>
      </w:pPr>
    </w:p>
    <w:p w:rsidR="00554C49" w:rsidRDefault="00AA5217">
      <w:pPr>
        <w:pStyle w:val="Default"/>
        <w:jc w:val="both"/>
        <w:rPr>
          <w:b/>
          <w:sz w:val="20"/>
          <w:szCs w:val="20"/>
        </w:rPr>
      </w:pPr>
      <w:r>
        <w:rPr>
          <w:b/>
          <w:sz w:val="20"/>
          <w:szCs w:val="20"/>
        </w:rPr>
        <w:t>Testing Objectives:</w:t>
      </w:r>
    </w:p>
    <w:p w:rsidR="00554C49" w:rsidRDefault="000D4B3F" w:rsidP="000D4B3F">
      <w:pPr>
        <w:pStyle w:val="Default"/>
        <w:ind w:firstLineChars="150" w:firstLine="301"/>
        <w:jc w:val="both"/>
        <w:rPr>
          <w:b/>
          <w:sz w:val="20"/>
          <w:szCs w:val="20"/>
        </w:rPr>
      </w:pPr>
      <w:r>
        <w:rPr>
          <w:b/>
          <w:bCs/>
          <w:noProof/>
          <w:sz w:val="20"/>
          <w:szCs w:val="20"/>
        </w:rPr>
        <w:drawing>
          <wp:anchor distT="0" distB="0" distL="114300" distR="114300" simplePos="0" relativeHeight="251662336" behindDoc="0" locked="0" layoutInCell="1" allowOverlap="1" wp14:anchorId="22D00471" wp14:editId="21472524">
            <wp:simplePos x="0" y="0"/>
            <wp:positionH relativeFrom="column">
              <wp:posOffset>3196590</wp:posOffset>
            </wp:positionH>
            <wp:positionV relativeFrom="paragraph">
              <wp:posOffset>1565910</wp:posOffset>
            </wp:positionV>
            <wp:extent cx="3209925" cy="2381250"/>
            <wp:effectExtent l="0" t="0" r="9525" b="0"/>
            <wp:wrapSquare wrapText="bothSides"/>
            <wp:docPr id="1" name="Picture 19" descr="1716224209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9" descr="1716224209925.jpg"/>
                    <pic:cNvPicPr>
                      <a:picLocks noChangeAspect="1"/>
                    </pic:cNvPicPr>
                  </pic:nvPicPr>
                  <pic:blipFill>
                    <a:blip r:embed="rId14"/>
                    <a:stretch>
                      <a:fillRect/>
                    </a:stretch>
                  </pic:blipFill>
                  <pic:spPr>
                    <a:xfrm>
                      <a:off x="0" y="0"/>
                      <a:ext cx="3209925" cy="2381250"/>
                    </a:xfrm>
                    <a:prstGeom prst="rect">
                      <a:avLst/>
                    </a:prstGeom>
                  </pic:spPr>
                </pic:pic>
              </a:graphicData>
            </a:graphic>
            <wp14:sizeRelH relativeFrom="margin">
              <wp14:pctWidth>0</wp14:pctWidth>
            </wp14:sizeRelH>
            <wp14:sizeRelV relativeFrom="margin">
              <wp14:pctHeight>0</wp14:pctHeight>
            </wp14:sizeRelV>
          </wp:anchor>
        </w:drawing>
      </w:r>
      <w:r w:rsidR="00AA5217">
        <w:rPr>
          <w:sz w:val="20"/>
          <w:szCs w:val="20"/>
        </w:rPr>
        <w:t xml:space="preserve">There are various testing objective. Testing is process of executing hardware with intend of finding an error. We can find out an undiscovered error with minimum amount of time and effort. If testing is conducted successfully it will uncover error in hardware. As a secondary benefit, testing demonstrate that hardware function appear to the working specification that behaved and performance requirement appears to have been met. In addition data collected as testing cannot show absence of error and defect. It can show accuracy and deviation in the measured value. A good is one that of the has probability of finding </w:t>
      </w:r>
      <w:proofErr w:type="gramStart"/>
      <w:r w:rsidR="00AA5217">
        <w:rPr>
          <w:sz w:val="20"/>
          <w:szCs w:val="20"/>
        </w:rPr>
        <w:t>an</w:t>
      </w:r>
      <w:proofErr w:type="gramEnd"/>
      <w:r w:rsidR="00AA5217">
        <w:rPr>
          <w:sz w:val="20"/>
          <w:szCs w:val="20"/>
        </w:rPr>
        <w:t xml:space="preserve"> un discovered error. The objective is to design the test is that of systematically uncover differen</w:t>
      </w:r>
      <w:r w:rsidR="00AA5217">
        <w:t xml:space="preserve">t </w:t>
      </w:r>
      <w:r w:rsidR="00AA5217">
        <w:rPr>
          <w:sz w:val="20"/>
          <w:szCs w:val="20"/>
        </w:rPr>
        <w:t>types of error and to do with minimum time and effort</w:t>
      </w:r>
      <w:r w:rsidR="00AA5217">
        <w:rPr>
          <w:b/>
          <w:sz w:val="20"/>
          <w:szCs w:val="20"/>
        </w:rPr>
        <w:t>.</w:t>
      </w:r>
    </w:p>
    <w:p w:rsidR="00F00B46" w:rsidRDefault="00F00B46" w:rsidP="00F00B46">
      <w:pPr>
        <w:pStyle w:val="Default"/>
        <w:jc w:val="both"/>
        <w:rPr>
          <w:b/>
          <w:sz w:val="20"/>
          <w:szCs w:val="20"/>
        </w:rPr>
      </w:pPr>
    </w:p>
    <w:p w:rsidR="00554C49" w:rsidRDefault="00AA5217">
      <w:pPr>
        <w:pStyle w:val="Default"/>
        <w:jc w:val="both"/>
        <w:rPr>
          <w:b/>
          <w:sz w:val="20"/>
          <w:szCs w:val="20"/>
        </w:rPr>
      </w:pPr>
      <w:r>
        <w:rPr>
          <w:b/>
          <w:sz w:val="20"/>
          <w:szCs w:val="20"/>
        </w:rPr>
        <w:t xml:space="preserve"> Faults and their Possible Remedies:</w:t>
      </w:r>
    </w:p>
    <w:p w:rsidR="00554C49" w:rsidRDefault="00554C49">
      <w:pPr>
        <w:pStyle w:val="Default"/>
        <w:ind w:firstLine="720"/>
        <w:jc w:val="both"/>
        <w:rPr>
          <w:sz w:val="20"/>
          <w:szCs w:val="20"/>
        </w:rPr>
      </w:pPr>
    </w:p>
    <w:p w:rsidR="00554C49" w:rsidRDefault="00AA5217">
      <w:pPr>
        <w:pStyle w:val="Default"/>
        <w:numPr>
          <w:ilvl w:val="0"/>
          <w:numId w:val="1"/>
        </w:numPr>
        <w:jc w:val="both"/>
        <w:rPr>
          <w:sz w:val="20"/>
          <w:szCs w:val="20"/>
        </w:rPr>
      </w:pPr>
      <w:r>
        <w:rPr>
          <w:sz w:val="20"/>
          <w:szCs w:val="20"/>
        </w:rPr>
        <w:t>Checking all the connections.</w:t>
      </w:r>
    </w:p>
    <w:p w:rsidR="00554C49" w:rsidRDefault="00AA5217">
      <w:pPr>
        <w:pStyle w:val="Default"/>
        <w:numPr>
          <w:ilvl w:val="0"/>
          <w:numId w:val="1"/>
        </w:numPr>
        <w:jc w:val="both"/>
        <w:rPr>
          <w:sz w:val="20"/>
          <w:szCs w:val="20"/>
        </w:rPr>
      </w:pPr>
      <w:r>
        <w:rPr>
          <w:sz w:val="20"/>
          <w:szCs w:val="20"/>
        </w:rPr>
        <w:t>Checking all the Power Supply Sections.</w:t>
      </w:r>
    </w:p>
    <w:p w:rsidR="00554C49" w:rsidRDefault="00AA5217">
      <w:pPr>
        <w:pStyle w:val="Default"/>
        <w:jc w:val="both"/>
        <w:rPr>
          <w:b/>
          <w:sz w:val="20"/>
          <w:szCs w:val="20"/>
        </w:rPr>
      </w:pPr>
      <w:r>
        <w:rPr>
          <w:b/>
          <w:sz w:val="20"/>
          <w:szCs w:val="20"/>
        </w:rPr>
        <w:t xml:space="preserve">Checking all the connections: </w:t>
      </w:r>
    </w:p>
    <w:p w:rsidR="00554C49" w:rsidRDefault="00AA5217">
      <w:pPr>
        <w:pStyle w:val="Default"/>
        <w:ind w:firstLine="720"/>
        <w:jc w:val="both"/>
        <w:rPr>
          <w:sz w:val="20"/>
          <w:szCs w:val="20"/>
        </w:rPr>
      </w:pPr>
      <w:r>
        <w:rPr>
          <w:sz w:val="20"/>
          <w:szCs w:val="20"/>
        </w:rPr>
        <w:t>By using the DMM check all the connection made by the wire. Also check the connections that the any wire is break or disconnected. If found so then connect it using the soldering Gun.</w:t>
      </w:r>
    </w:p>
    <w:p w:rsidR="00554C49" w:rsidRDefault="00554C49">
      <w:pPr>
        <w:pStyle w:val="Default"/>
        <w:ind w:firstLine="720"/>
        <w:jc w:val="both"/>
        <w:rPr>
          <w:sz w:val="20"/>
          <w:szCs w:val="20"/>
        </w:rPr>
      </w:pPr>
    </w:p>
    <w:p w:rsidR="00554C49" w:rsidRDefault="00AA5217">
      <w:pPr>
        <w:pStyle w:val="Default"/>
        <w:jc w:val="both"/>
        <w:rPr>
          <w:b/>
          <w:sz w:val="20"/>
          <w:szCs w:val="20"/>
        </w:rPr>
      </w:pPr>
      <w:r>
        <w:rPr>
          <w:b/>
          <w:sz w:val="20"/>
          <w:szCs w:val="20"/>
        </w:rPr>
        <w:t>Checking the Power Supply Output:</w:t>
      </w:r>
    </w:p>
    <w:p w:rsidR="00554C49" w:rsidRDefault="00AA5217">
      <w:pPr>
        <w:pStyle w:val="Default"/>
        <w:jc w:val="both"/>
      </w:pPr>
      <w:r>
        <w:rPr>
          <w:sz w:val="20"/>
          <w:szCs w:val="20"/>
        </w:rPr>
        <w:t xml:space="preserve">             By using the DMM test all the Power Supply output voltage available at the series voltage regulator and Transformer bridge rectifier output.</w:t>
      </w:r>
      <w:r>
        <w:t xml:space="preserve"> 3</w:t>
      </w:r>
    </w:p>
    <w:p w:rsidR="00554C49" w:rsidRDefault="000D4B3F">
      <w:pPr>
        <w:pStyle w:val="Default"/>
        <w:jc w:val="both"/>
      </w:pPr>
      <w:r>
        <w:rPr>
          <w:b/>
          <w:noProof/>
          <w:sz w:val="20"/>
          <w:szCs w:val="20"/>
        </w:rPr>
        <w:drawing>
          <wp:anchor distT="0" distB="0" distL="114300" distR="114300" simplePos="0" relativeHeight="251664384" behindDoc="0" locked="0" layoutInCell="1" allowOverlap="1" wp14:anchorId="21CFAAB7" wp14:editId="36D4F537">
            <wp:simplePos x="0" y="0"/>
            <wp:positionH relativeFrom="column">
              <wp:posOffset>-19050</wp:posOffset>
            </wp:positionH>
            <wp:positionV relativeFrom="paragraph">
              <wp:posOffset>-10160</wp:posOffset>
            </wp:positionV>
            <wp:extent cx="2809875" cy="1733550"/>
            <wp:effectExtent l="0" t="0" r="952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r:embed="rId15"/>
                    <a:srcRect/>
                    <a:stretch>
                      <a:fillRect/>
                    </a:stretch>
                  </pic:blipFill>
                  <pic:spPr>
                    <a:xfrm>
                      <a:off x="0" y="0"/>
                      <a:ext cx="2809875" cy="1733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54C49" w:rsidRDefault="00AA5217">
      <w:pPr>
        <w:spacing w:line="240" w:lineRule="auto"/>
        <w:jc w:val="both"/>
        <w:rPr>
          <w:b/>
          <w:sz w:val="20"/>
          <w:szCs w:val="20"/>
        </w:rPr>
      </w:pPr>
      <w:r>
        <w:rPr>
          <w:rFonts w:ascii="Times New Roman" w:eastAsiaTheme="minorEastAsia" w:hAnsi="Times New Roman"/>
          <w:bCs/>
          <w:i/>
          <w:iCs/>
          <w:sz w:val="20"/>
          <w:szCs w:val="20"/>
        </w:rPr>
        <w:t>Figure4</w:t>
      </w:r>
      <w:r>
        <w:rPr>
          <w:rFonts w:ascii="Times New Roman" w:hAnsi="Times New Roman"/>
          <w:bCs/>
          <w:i/>
          <w:iCs/>
          <w:sz w:val="20"/>
          <w:szCs w:val="20"/>
        </w:rPr>
        <w:t xml:space="preserve">- SYSTEM’S Experimental Real Time Results </w:t>
      </w:r>
    </w:p>
    <w:p w:rsidR="00554C49" w:rsidRDefault="00554C49">
      <w:pPr>
        <w:pStyle w:val="Default"/>
        <w:jc w:val="both"/>
        <w:rPr>
          <w:b/>
          <w:sz w:val="20"/>
          <w:szCs w:val="20"/>
        </w:rPr>
      </w:pPr>
    </w:p>
    <w:p w:rsidR="00554C49" w:rsidRDefault="00AA5217">
      <w:pPr>
        <w:pStyle w:val="Default"/>
        <w:jc w:val="both"/>
        <w:rPr>
          <w:sz w:val="20"/>
          <w:szCs w:val="20"/>
        </w:rPr>
      </w:pPr>
      <w:r>
        <w:rPr>
          <w:b/>
          <w:bCs/>
          <w:sz w:val="20"/>
          <w:szCs w:val="20"/>
        </w:rPr>
        <w:t xml:space="preserve">Continuity Test: </w:t>
      </w:r>
    </w:p>
    <w:p w:rsidR="00554C49" w:rsidRPr="000C46C9" w:rsidRDefault="00AA5217">
      <w:pPr>
        <w:adjustRightInd w:val="0"/>
        <w:spacing w:line="240" w:lineRule="auto"/>
        <w:ind w:firstLine="720"/>
        <w:jc w:val="both"/>
        <w:rPr>
          <w:rFonts w:ascii="Times New Roman" w:hAnsi="Times New Roman"/>
          <w:color w:val="000000"/>
          <w:sz w:val="20"/>
          <w:szCs w:val="20"/>
        </w:rPr>
      </w:pPr>
      <w:r w:rsidRPr="000C46C9">
        <w:rPr>
          <w:rFonts w:ascii="Times New Roman" w:hAnsi="Times New Roman"/>
          <w:color w:val="000000"/>
          <w:sz w:val="20"/>
          <w:szCs w:val="20"/>
        </w:rPr>
        <w:t xml:space="preserve">In electronics, a continuity test is the checking of an electric circuit to see if current flows (that it is in fact a complete circuit). A continuity test is performed by placing a small voltage (wired in series with an LED or noise-producing component such as a piezoelectric speaker) across the chosen path. If electron flow is inhibited by broken conductors, damaged components, or excessive resistance, the circuit is "open". </w:t>
      </w:r>
    </w:p>
    <w:p w:rsidR="00554C49" w:rsidRPr="000C46C9" w:rsidRDefault="00AA5217">
      <w:pPr>
        <w:adjustRightInd w:val="0"/>
        <w:spacing w:line="240" w:lineRule="auto"/>
        <w:ind w:firstLineChars="200" w:firstLine="400"/>
        <w:jc w:val="both"/>
        <w:rPr>
          <w:rFonts w:ascii="Times New Roman" w:hAnsi="Times New Roman"/>
          <w:color w:val="000000"/>
          <w:sz w:val="20"/>
          <w:szCs w:val="20"/>
        </w:rPr>
      </w:pPr>
      <w:r w:rsidRPr="000C46C9">
        <w:rPr>
          <w:rFonts w:ascii="Times New Roman" w:hAnsi="Times New Roman"/>
          <w:color w:val="000000"/>
          <w:sz w:val="20"/>
          <w:szCs w:val="20"/>
        </w:rPr>
        <w:t xml:space="preserve">Devices that can be used to perform continuity tests include multi meters which measure current and specialized continuity testers which are cheaper, more basic devices, generally with a simple light bulb that lights up when current </w:t>
      </w:r>
      <w:proofErr w:type="spellStart"/>
      <w:r w:rsidRPr="000C46C9">
        <w:rPr>
          <w:rFonts w:ascii="Times New Roman" w:hAnsi="Times New Roman"/>
          <w:color w:val="000000"/>
          <w:sz w:val="20"/>
          <w:szCs w:val="20"/>
        </w:rPr>
        <w:t>flows.An</w:t>
      </w:r>
      <w:proofErr w:type="spellEnd"/>
      <w:r w:rsidRPr="000C46C9">
        <w:rPr>
          <w:rFonts w:ascii="Times New Roman" w:hAnsi="Times New Roman"/>
          <w:color w:val="000000"/>
          <w:sz w:val="20"/>
          <w:szCs w:val="20"/>
        </w:rPr>
        <w:t xml:space="preserve"> important application is the continuity test of a bundle of wires so as to find the two ends belonging to a particular one of these wires; there will be a negligible resistance between the "right" ends, and only between the "right" ends. </w:t>
      </w:r>
    </w:p>
    <w:p w:rsidR="00554C49" w:rsidRDefault="00AA5217" w:rsidP="000D4B3F">
      <w:pPr>
        <w:adjustRightInd w:val="0"/>
        <w:spacing w:line="240" w:lineRule="auto"/>
        <w:ind w:firstLineChars="200" w:firstLine="400"/>
        <w:jc w:val="center"/>
        <w:rPr>
          <w:rFonts w:ascii="Times New Roman" w:hAnsi="Times New Roman"/>
          <w:b/>
          <w:bCs/>
          <w:i/>
          <w:iCs/>
          <w:sz w:val="20"/>
          <w:szCs w:val="20"/>
        </w:rPr>
      </w:pPr>
      <w:r>
        <w:rPr>
          <w:rFonts w:ascii="Times New Roman" w:eastAsiaTheme="minorEastAsia" w:hAnsi="Times New Roman"/>
          <w:bCs/>
          <w:i/>
          <w:iCs/>
          <w:sz w:val="20"/>
          <w:szCs w:val="20"/>
        </w:rPr>
        <w:t>Figure5</w:t>
      </w:r>
      <w:r>
        <w:rPr>
          <w:rFonts w:ascii="Times New Roman" w:hAnsi="Times New Roman"/>
          <w:bCs/>
          <w:i/>
          <w:iCs/>
          <w:sz w:val="20"/>
          <w:szCs w:val="20"/>
        </w:rPr>
        <w:t>- SYSTEM’S Experimental Real Time Results</w:t>
      </w:r>
    </w:p>
    <w:p w:rsidR="00F00B46" w:rsidRPr="000C46C9" w:rsidRDefault="00AA5217" w:rsidP="000D4B3F">
      <w:pPr>
        <w:adjustRightInd w:val="0"/>
        <w:spacing w:line="240" w:lineRule="auto"/>
        <w:ind w:firstLineChars="250" w:firstLine="500"/>
        <w:jc w:val="both"/>
        <w:rPr>
          <w:rFonts w:ascii="Times New Roman" w:hAnsi="Times New Roman"/>
          <w:color w:val="000000"/>
          <w:sz w:val="20"/>
          <w:szCs w:val="20"/>
        </w:rPr>
      </w:pPr>
      <w:r w:rsidRPr="000C46C9">
        <w:rPr>
          <w:rFonts w:ascii="Times New Roman" w:hAnsi="Times New Roman"/>
          <w:color w:val="000000"/>
          <w:sz w:val="20"/>
          <w:szCs w:val="20"/>
        </w:rPr>
        <w:t xml:space="preserve">This test is the performed just after the hardware soldering and configuration has been completed. This test aims at finding any electrical open paths in the circuit after the soldering. Many a times, the electrical continuity in the circuit is lost due to improper soldering, wrong and </w:t>
      </w:r>
      <w:r w:rsidRPr="000C46C9">
        <w:rPr>
          <w:rFonts w:ascii="Times New Roman" w:hAnsi="Times New Roman"/>
          <w:color w:val="000000"/>
          <w:sz w:val="20"/>
          <w:szCs w:val="20"/>
        </w:rPr>
        <w:lastRenderedPageBreak/>
        <w:t xml:space="preserve">rough handling of the PCB, improper usage of the soldering iron, component failures and presence of bugs in the circuit diagram. We use a multi meter to perform this test. We keep the multi meter in buzzer mode and connect the ground terminal of the multi meter to the ground. We connect both the terminals across the path that needs to be checked. If there is continuation then you will hear the beep sound. </w:t>
      </w:r>
    </w:p>
    <w:p w:rsidR="00554C49" w:rsidRDefault="00AA5217">
      <w:pPr>
        <w:adjustRightInd w:val="0"/>
        <w:spacing w:line="240" w:lineRule="auto"/>
        <w:jc w:val="both"/>
        <w:rPr>
          <w:color w:val="000000"/>
          <w:sz w:val="20"/>
          <w:szCs w:val="20"/>
        </w:rPr>
      </w:pPr>
      <w:r>
        <w:rPr>
          <w:b/>
          <w:bCs/>
          <w:noProof/>
          <w:sz w:val="20"/>
          <w:szCs w:val="20"/>
        </w:rPr>
        <w:drawing>
          <wp:inline distT="0" distB="0" distL="0" distR="0" wp14:anchorId="20CBB2F2" wp14:editId="419CC162">
            <wp:extent cx="3018155" cy="1931670"/>
            <wp:effectExtent l="0" t="0" r="4445" b="1143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pic:cNvPicPr>
                      <a:picLocks noChangeAspect="1" noChangeArrowheads="1"/>
                    </pic:cNvPicPr>
                  </pic:nvPicPr>
                  <pic:blipFill>
                    <a:blip r:embed="rId16"/>
                    <a:srcRect/>
                    <a:stretch>
                      <a:fillRect/>
                    </a:stretch>
                  </pic:blipFill>
                  <pic:spPr>
                    <a:xfrm>
                      <a:off x="0" y="0"/>
                      <a:ext cx="3018155" cy="1931670"/>
                    </a:xfrm>
                    <a:prstGeom prst="rect">
                      <a:avLst/>
                    </a:prstGeom>
                    <a:noFill/>
                    <a:ln w="9525">
                      <a:noFill/>
                      <a:miter lim="800000"/>
                      <a:headEnd/>
                      <a:tailEnd/>
                    </a:ln>
                  </pic:spPr>
                </pic:pic>
              </a:graphicData>
            </a:graphic>
          </wp:inline>
        </w:drawing>
      </w:r>
    </w:p>
    <w:p w:rsidR="00554C49" w:rsidRDefault="00AA5217">
      <w:pPr>
        <w:spacing w:line="240" w:lineRule="auto"/>
        <w:jc w:val="center"/>
        <w:rPr>
          <w:rFonts w:ascii="Times New Roman" w:hAnsi="Times New Roman"/>
          <w:b/>
          <w:bCs/>
          <w:i/>
          <w:iCs/>
          <w:sz w:val="20"/>
          <w:szCs w:val="20"/>
        </w:rPr>
      </w:pPr>
      <w:r>
        <w:rPr>
          <w:rFonts w:ascii="Times New Roman" w:eastAsiaTheme="minorEastAsia" w:hAnsi="Times New Roman"/>
          <w:bCs/>
          <w:i/>
          <w:iCs/>
          <w:sz w:val="20"/>
          <w:szCs w:val="20"/>
        </w:rPr>
        <w:t>Figure4</w:t>
      </w:r>
      <w:r>
        <w:rPr>
          <w:rFonts w:ascii="Times New Roman" w:hAnsi="Times New Roman"/>
          <w:bCs/>
          <w:i/>
          <w:iCs/>
          <w:sz w:val="20"/>
          <w:szCs w:val="20"/>
        </w:rPr>
        <w:t>- SYSTEM’S Experimental Real Time Results</w:t>
      </w:r>
    </w:p>
    <w:p w:rsidR="00F00B46" w:rsidRDefault="00F00B46">
      <w:pPr>
        <w:spacing w:after="0"/>
        <w:jc w:val="both"/>
        <w:rPr>
          <w:rFonts w:ascii="Times New Roman" w:hAnsi="Times New Roman"/>
          <w:sz w:val="20"/>
          <w:szCs w:val="20"/>
        </w:rPr>
      </w:pPr>
    </w:p>
    <w:p w:rsidR="00554C49" w:rsidRDefault="00AA5217">
      <w:pPr>
        <w:numPr>
          <w:ilvl w:val="0"/>
          <w:numId w:val="2"/>
        </w:numPr>
        <w:spacing w:after="0"/>
        <w:jc w:val="both"/>
        <w:rPr>
          <w:rFonts w:ascii="Times New Roman" w:hAnsi="Times New Roman"/>
          <w:b/>
          <w:bCs/>
          <w:sz w:val="24"/>
          <w:szCs w:val="24"/>
        </w:rPr>
      </w:pPr>
      <w:r>
        <w:rPr>
          <w:rFonts w:ascii="Times New Roman" w:hAnsi="Times New Roman"/>
          <w:b/>
          <w:bCs/>
          <w:sz w:val="24"/>
          <w:szCs w:val="24"/>
        </w:rPr>
        <w:t xml:space="preserve">Implementation </w:t>
      </w:r>
    </w:p>
    <w:p w:rsidR="00554C49" w:rsidRDefault="00AA5217">
      <w:pPr>
        <w:pStyle w:val="BodyText"/>
        <w:ind w:left="0" w:firstLineChars="350" w:firstLine="700"/>
        <w:jc w:val="both"/>
        <w:rPr>
          <w:color w:val="000000"/>
          <w:sz w:val="20"/>
          <w:szCs w:val="20"/>
          <w:lang w:val="en-IN" w:eastAsia="en-IN"/>
        </w:rPr>
      </w:pPr>
      <w:r>
        <w:rPr>
          <w:color w:val="000000"/>
          <w:sz w:val="20"/>
          <w:szCs w:val="20"/>
          <w:lang w:eastAsia="en-IN"/>
        </w:rPr>
        <w:t xml:space="preserve">Climate change affecting the crops this project first we sense the current weather conditions and according with the current weather status we will create an chart that will predict the next few days or months weather, on the basis of this information </w:t>
      </w:r>
      <w:proofErr w:type="spellStart"/>
      <w:r>
        <w:rPr>
          <w:color w:val="000000"/>
          <w:sz w:val="20"/>
          <w:szCs w:val="20"/>
          <w:lang w:eastAsia="en-IN"/>
        </w:rPr>
        <w:t>acooring</w:t>
      </w:r>
      <w:proofErr w:type="spellEnd"/>
      <w:r>
        <w:rPr>
          <w:color w:val="000000"/>
          <w:sz w:val="20"/>
          <w:szCs w:val="20"/>
          <w:lang w:eastAsia="en-IN"/>
        </w:rPr>
        <w:t xml:space="preserve"> with the </w:t>
      </w:r>
      <w:proofErr w:type="spellStart"/>
      <w:r>
        <w:rPr>
          <w:color w:val="000000"/>
          <w:sz w:val="20"/>
          <w:szCs w:val="20"/>
          <w:lang w:eastAsia="en-IN"/>
        </w:rPr>
        <w:t>souce</w:t>
      </w:r>
      <w:proofErr w:type="spellEnd"/>
      <w:r>
        <w:rPr>
          <w:color w:val="000000"/>
          <w:sz w:val="20"/>
          <w:szCs w:val="20"/>
          <w:lang w:eastAsia="en-IN"/>
        </w:rPr>
        <w:t xml:space="preserve"> information device will tell us the seeds that will be suitable for this type of weather so we will deal with the live problem that how the climate change affects the plant seed germination so how do we overcome this problem? By using weather sensing technology and raspberry pi module we will be able to find the right seed which </w:t>
      </w:r>
    </w:p>
    <w:p w:rsidR="00554C49" w:rsidRDefault="00AA5217">
      <w:pPr>
        <w:pStyle w:val="BodyText"/>
        <w:ind w:left="0"/>
        <w:jc w:val="both"/>
        <w:rPr>
          <w:color w:val="000000"/>
          <w:sz w:val="20"/>
          <w:szCs w:val="20"/>
          <w:lang w:val="en-IN" w:eastAsia="en-IN"/>
        </w:rPr>
      </w:pPr>
      <w:proofErr w:type="gramStart"/>
      <w:r>
        <w:rPr>
          <w:color w:val="000000"/>
          <w:sz w:val="20"/>
          <w:szCs w:val="20"/>
          <w:lang w:eastAsia="en-IN"/>
        </w:rPr>
        <w:t>will</w:t>
      </w:r>
      <w:proofErr w:type="gramEnd"/>
      <w:r>
        <w:rPr>
          <w:color w:val="000000"/>
          <w:sz w:val="20"/>
          <w:szCs w:val="20"/>
          <w:lang w:eastAsia="en-IN"/>
        </w:rPr>
        <w:t xml:space="preserve"> be suitable for the uneven climate conditions.</w:t>
      </w:r>
    </w:p>
    <w:p w:rsidR="00554C49" w:rsidRDefault="00AA5217">
      <w:pPr>
        <w:pStyle w:val="BodyText"/>
        <w:ind w:left="0"/>
        <w:jc w:val="both"/>
        <w:rPr>
          <w:color w:val="000000"/>
          <w:sz w:val="20"/>
          <w:szCs w:val="20"/>
          <w:lang w:val="en-IN" w:eastAsia="en-IN"/>
        </w:rPr>
      </w:pPr>
      <w:r>
        <w:rPr>
          <w:color w:val="000000"/>
          <w:sz w:val="20"/>
          <w:szCs w:val="20"/>
          <w:lang w:eastAsia="en-IN"/>
        </w:rPr>
        <w:t xml:space="preserve"> </w:t>
      </w:r>
    </w:p>
    <w:p w:rsidR="00554C49" w:rsidRDefault="00AA5217" w:rsidP="000D4B3F">
      <w:pPr>
        <w:pStyle w:val="BodyText"/>
        <w:ind w:left="0" w:firstLineChars="250" w:firstLine="500"/>
        <w:jc w:val="both"/>
        <w:rPr>
          <w:color w:val="000000"/>
          <w:sz w:val="20"/>
          <w:szCs w:val="20"/>
          <w:lang w:val="en-IN" w:eastAsia="en-IN"/>
        </w:rPr>
      </w:pPr>
      <w:r>
        <w:rPr>
          <w:color w:val="000000"/>
          <w:sz w:val="20"/>
          <w:szCs w:val="20"/>
          <w:lang w:eastAsia="en-IN"/>
        </w:rPr>
        <w:t xml:space="preserve">Engineering ideas in farming industries have an huge scope for market and we all moving towards urbanization and modernization but still farmers takes huge efforts and hard work for farming but still they fails on un-suitable conditions and after a huge efforts they don’t have much revenue as compared to hard work they done. So if we consolidates their problem that which seed is much profitable according weather conditions hence this deals with the live problem if we’ll able to know the which seed is more profitable, easy in fertilization, needs less time to grow then we can definitely done a good job in farming hence this project will have a huge scope. The agriculture sector forms only about 18 percent of India’s GDP despite employing almost 65 percent of the total workforce. Despite significant improvement in food grain production, there are several challenges to tackle as the government aims to increase agricultural production as a share of GDP. Agriculture in India is largely dependent on </w:t>
      </w:r>
      <w:r>
        <w:rPr>
          <w:color w:val="000000"/>
          <w:sz w:val="20"/>
          <w:szCs w:val="20"/>
          <w:lang w:eastAsia="en-IN"/>
        </w:rPr>
        <w:lastRenderedPageBreak/>
        <w:t>nature, but climate and global warming issues make farming unpredictable. The need of the hour is to educate farmers in the use of modern technology and innovative approaches to increase productivity and raise profitability.</w:t>
      </w:r>
    </w:p>
    <w:p w:rsidR="00554C49" w:rsidRDefault="00AA5217">
      <w:pPr>
        <w:pStyle w:val="BodyText"/>
        <w:ind w:left="0"/>
        <w:jc w:val="both"/>
        <w:rPr>
          <w:color w:val="000000"/>
          <w:sz w:val="20"/>
          <w:szCs w:val="20"/>
          <w:lang w:val="en-IN" w:eastAsia="en-IN"/>
        </w:rPr>
      </w:pPr>
      <w:r>
        <w:rPr>
          <w:color w:val="000000"/>
          <w:sz w:val="20"/>
          <w:szCs w:val="20"/>
          <w:lang w:eastAsia="en-IN"/>
        </w:rPr>
        <w:t>Agricultural development practices over a while have been perceived to exploit natural resources faster than they could be renewed. Exponential growth in the human population has resulted in demand for food and shelter, which the “natural” carrying capacity of the land is under pressure to provide.</w:t>
      </w:r>
    </w:p>
    <w:p w:rsidR="00554C49" w:rsidRDefault="00554C49">
      <w:pPr>
        <w:pStyle w:val="BodyText"/>
        <w:ind w:left="0"/>
        <w:jc w:val="both"/>
        <w:rPr>
          <w:color w:val="000000"/>
          <w:sz w:val="20"/>
          <w:szCs w:val="20"/>
          <w:lang w:eastAsia="en-IN"/>
        </w:rPr>
      </w:pPr>
    </w:p>
    <w:p w:rsidR="00554C49" w:rsidRDefault="00AA5217">
      <w:pPr>
        <w:pStyle w:val="BodyText"/>
        <w:ind w:left="0" w:firstLineChars="300" w:firstLine="600"/>
        <w:jc w:val="both"/>
        <w:rPr>
          <w:color w:val="000000"/>
          <w:sz w:val="20"/>
          <w:szCs w:val="20"/>
          <w:lang w:val="en-IN" w:eastAsia="en-IN"/>
        </w:rPr>
      </w:pPr>
      <w:r>
        <w:rPr>
          <w:color w:val="000000"/>
          <w:sz w:val="20"/>
          <w:szCs w:val="20"/>
          <w:lang w:eastAsia="en-IN"/>
        </w:rPr>
        <w:t xml:space="preserve">Natural imbalance is visible in climate, soil Humidity, soil cons, and human-created alterations of </w:t>
      </w:r>
    </w:p>
    <w:p w:rsidR="00554C49" w:rsidRDefault="00AA5217">
      <w:pPr>
        <w:pStyle w:val="BodyText"/>
        <w:ind w:left="0"/>
        <w:jc w:val="both"/>
        <w:rPr>
          <w:color w:val="000000"/>
          <w:sz w:val="20"/>
          <w:szCs w:val="20"/>
          <w:lang w:eastAsia="en-IN"/>
        </w:rPr>
      </w:pPr>
      <w:proofErr w:type="gramStart"/>
      <w:r>
        <w:rPr>
          <w:color w:val="000000"/>
          <w:sz w:val="20"/>
          <w:szCs w:val="20"/>
          <w:lang w:eastAsia="en-IN"/>
        </w:rPr>
        <w:t>flora</w:t>
      </w:r>
      <w:proofErr w:type="gramEnd"/>
      <w:r>
        <w:rPr>
          <w:color w:val="000000"/>
          <w:sz w:val="20"/>
          <w:szCs w:val="20"/>
          <w:lang w:eastAsia="en-IN"/>
        </w:rPr>
        <w:t xml:space="preserve"> and fauna. It is reasonable to assume that human population growth will continue and place greater demands on the </w:t>
      </w:r>
      <w:proofErr w:type="spellStart"/>
      <w:r>
        <w:rPr>
          <w:color w:val="000000"/>
          <w:sz w:val="20"/>
          <w:szCs w:val="20"/>
          <w:lang w:eastAsia="en-IN"/>
        </w:rPr>
        <w:t>Agri</w:t>
      </w:r>
      <w:proofErr w:type="spellEnd"/>
      <w:r>
        <w:rPr>
          <w:color w:val="000000"/>
          <w:sz w:val="20"/>
          <w:szCs w:val="20"/>
          <w:lang w:eastAsia="en-IN"/>
        </w:rPr>
        <w:t xml:space="preserve">-ecosystem. Thus, technology has and will continue to play a major role in agriculture and sustainable development going </w:t>
      </w:r>
      <w:proofErr w:type="spellStart"/>
      <w:r>
        <w:rPr>
          <w:color w:val="000000"/>
          <w:sz w:val="20"/>
          <w:szCs w:val="20"/>
          <w:lang w:eastAsia="en-IN"/>
        </w:rPr>
        <w:t>forward.Technology</w:t>
      </w:r>
      <w:proofErr w:type="spellEnd"/>
      <w:r>
        <w:rPr>
          <w:color w:val="000000"/>
          <w:sz w:val="20"/>
          <w:szCs w:val="20"/>
          <w:lang w:eastAsia="en-IN"/>
        </w:rPr>
        <w:t xml:space="preserve"> has a major role in farming and agriculture practices; and with the advent of digital technology, the scope has widened. Innovation in agriculture is leading an evolution in agricultural practices, thereby reducing losses and increasing efficiency. This is positively impacting farmers. The use of digital and analytic tools is driving continuous improvement in agriculture, and the trend is here to stay, resulting in improving crop yields and helping to increase the income of the farming community. </w:t>
      </w:r>
    </w:p>
    <w:p w:rsidR="00554C49" w:rsidRDefault="00554C49">
      <w:pPr>
        <w:pStyle w:val="BodyText"/>
        <w:ind w:left="0"/>
        <w:jc w:val="both"/>
        <w:rPr>
          <w:color w:val="000000"/>
          <w:sz w:val="20"/>
          <w:szCs w:val="20"/>
          <w:lang w:eastAsia="en-IN"/>
        </w:rPr>
      </w:pPr>
    </w:p>
    <w:p w:rsidR="00554C49" w:rsidRDefault="00AA5217">
      <w:pPr>
        <w:pStyle w:val="BodyText"/>
        <w:ind w:left="0"/>
        <w:jc w:val="both"/>
        <w:rPr>
          <w:color w:val="000000"/>
          <w:sz w:val="20"/>
          <w:szCs w:val="20"/>
          <w:lang w:eastAsia="en-IN"/>
        </w:rPr>
      </w:pPr>
      <w:r>
        <w:rPr>
          <w:b/>
          <w:bCs/>
          <w:color w:val="000000"/>
          <w:sz w:val="20"/>
          <w:szCs w:val="20"/>
          <w:lang w:eastAsia="en-IN"/>
        </w:rPr>
        <w:t>Climate/ weather prediction –</w:t>
      </w:r>
      <w:r>
        <w:rPr>
          <w:color w:val="000000"/>
          <w:sz w:val="20"/>
          <w:szCs w:val="20"/>
          <w:lang w:eastAsia="en-IN"/>
        </w:rPr>
        <w:t xml:space="preserve"> A major advance in agriculture is the use of artificial intelligence (AI). Modern equipment and tools based on AI enable data gathering and assist in precision farming and informed decision-making. Drones, remote sensors, and satellites gather 24/7 data on weather patterns in and around the fields, providing farmers with vital information on temperature, rainfall, soil, humidity, etc.</w:t>
      </w:r>
    </w:p>
    <w:p w:rsidR="00554C49" w:rsidRDefault="00554C49">
      <w:pPr>
        <w:pStyle w:val="BodyText"/>
        <w:ind w:left="0"/>
        <w:jc w:val="both"/>
        <w:rPr>
          <w:color w:val="000000"/>
          <w:sz w:val="20"/>
          <w:szCs w:val="20"/>
          <w:lang w:val="en-IN" w:eastAsia="en-IN"/>
        </w:rPr>
      </w:pPr>
    </w:p>
    <w:p w:rsidR="00554C49" w:rsidRDefault="00AA5217" w:rsidP="000D4B3F">
      <w:pPr>
        <w:pStyle w:val="BodyText"/>
        <w:ind w:left="0" w:firstLineChars="200" w:firstLine="400"/>
        <w:jc w:val="both"/>
        <w:rPr>
          <w:color w:val="000000"/>
          <w:sz w:val="20"/>
          <w:szCs w:val="20"/>
          <w:lang w:eastAsia="en-IN"/>
        </w:rPr>
      </w:pPr>
      <w:r>
        <w:rPr>
          <w:color w:val="000000"/>
          <w:sz w:val="20"/>
          <w:szCs w:val="20"/>
          <w:lang w:eastAsia="en-IN"/>
        </w:rPr>
        <w:t>However, finds slow acceptance in a country like India where marginal farming, fragmented landholdings, and other reasons act as impediments. But there is no doubt that technologies based on AI can bring precision to large-scale farming and lead to an exponential rise in productivity. Communications technology has evolved rapidly in India and made smart farming a possibility</w:t>
      </w:r>
    </w:p>
    <w:p w:rsidR="00554C49" w:rsidRDefault="00AA5217">
      <w:pPr>
        <w:pStyle w:val="BodyText"/>
        <w:ind w:left="0" w:firstLineChars="200" w:firstLine="400"/>
        <w:jc w:val="both"/>
        <w:rPr>
          <w:color w:val="000000"/>
          <w:sz w:val="20"/>
          <w:szCs w:val="20"/>
          <w:lang w:val="en-IN" w:eastAsia="en-IN"/>
        </w:rPr>
      </w:pPr>
      <w:r>
        <w:rPr>
          <w:color w:val="000000"/>
          <w:sz w:val="20"/>
          <w:szCs w:val="20"/>
          <w:lang w:eastAsia="en-IN"/>
        </w:rPr>
        <w:t xml:space="preserve">. </w:t>
      </w:r>
    </w:p>
    <w:p w:rsidR="00554C49" w:rsidRDefault="00AA5217">
      <w:pPr>
        <w:pStyle w:val="BodyText"/>
        <w:ind w:left="0" w:firstLineChars="200" w:firstLine="400"/>
        <w:jc w:val="both"/>
        <w:rPr>
          <w:b/>
          <w:bCs/>
        </w:rPr>
      </w:pPr>
      <w:r>
        <w:rPr>
          <w:color w:val="000000"/>
          <w:sz w:val="20"/>
          <w:szCs w:val="20"/>
          <w:lang w:eastAsia="en-IN"/>
        </w:rPr>
        <w:t>Sensors are now being used in agriculture to provide data to farmers to monitor and optimize crops given the environmental conditions and challenges. These sensors are based on wireless connectivity and find application in many areas such as determining soil composition and moisture content, nutrient detection, location for precision, airflow, etc. Sensors help farmers save on pesticides, and labor, and result in efficient fertilizer application. They allow farmers to maximize yields using minimal natural resources.</w:t>
      </w:r>
    </w:p>
    <w:p w:rsidR="00554C49" w:rsidRDefault="00554C49">
      <w:pPr>
        <w:ind w:firstLineChars="50" w:firstLine="100"/>
        <w:jc w:val="both"/>
        <w:rPr>
          <w:rFonts w:ascii="Times New Roman" w:hAnsi="Times New Roman"/>
          <w:b/>
          <w:sz w:val="20"/>
          <w:szCs w:val="20"/>
        </w:rPr>
      </w:pPr>
    </w:p>
    <w:p w:rsidR="000D4B3F" w:rsidRDefault="000D4B3F">
      <w:pPr>
        <w:ind w:firstLineChars="50" w:firstLine="100"/>
        <w:jc w:val="both"/>
        <w:rPr>
          <w:rFonts w:ascii="Times New Roman" w:hAnsi="Times New Roman"/>
          <w:b/>
          <w:sz w:val="20"/>
          <w:szCs w:val="20"/>
        </w:rPr>
      </w:pPr>
    </w:p>
    <w:p w:rsidR="00554C49" w:rsidRDefault="00AA5217">
      <w:pPr>
        <w:jc w:val="center"/>
        <w:rPr>
          <w:rFonts w:ascii="Times New Roman" w:hAnsi="Times New Roman"/>
          <w:b/>
          <w:sz w:val="20"/>
          <w:szCs w:val="20"/>
        </w:rPr>
      </w:pPr>
      <w:r>
        <w:rPr>
          <w:rFonts w:ascii="Times New Roman" w:hAnsi="Times New Roman"/>
          <w:b/>
          <w:sz w:val="20"/>
          <w:szCs w:val="20"/>
        </w:rPr>
        <w:lastRenderedPageBreak/>
        <w:t>6. CONCLUSION</w:t>
      </w:r>
    </w:p>
    <w:p w:rsidR="00554C49" w:rsidRDefault="00AA5217">
      <w:pPr>
        <w:spacing w:line="240" w:lineRule="auto"/>
        <w:jc w:val="both"/>
        <w:rPr>
          <w:rFonts w:ascii="Times New Roman" w:hAnsi="Times New Roman"/>
          <w:sz w:val="20"/>
          <w:szCs w:val="20"/>
        </w:rPr>
      </w:pPr>
      <w:r>
        <w:rPr>
          <w:rFonts w:ascii="Times New Roman" w:hAnsi="Times New Roman"/>
          <w:sz w:val="20"/>
          <w:szCs w:val="20"/>
        </w:rPr>
        <w:t xml:space="preserve">This System monitors the changes happening over the </w:t>
      </w:r>
      <w:proofErr w:type="gramStart"/>
      <w:r>
        <w:rPr>
          <w:rFonts w:ascii="Times New Roman" w:hAnsi="Times New Roman"/>
          <w:sz w:val="20"/>
          <w:szCs w:val="20"/>
        </w:rPr>
        <w:t>climate  and</w:t>
      </w:r>
      <w:proofErr w:type="gramEnd"/>
      <w:r>
        <w:rPr>
          <w:rFonts w:ascii="Times New Roman" w:hAnsi="Times New Roman"/>
          <w:sz w:val="20"/>
          <w:szCs w:val="20"/>
        </w:rPr>
        <w:t xml:space="preserve"> provides enough ways for the users to access the information and display the readings. The temperature and humidity and moisture sensor will monitor and gives the details about the changes happening over the climate. All this climate conditions are shown and system able to predict the right seed for farmers to get used for farming according the data of present environmental conditions. The Monitored condition will be updated time to time.</w:t>
      </w:r>
    </w:p>
    <w:p w:rsidR="00554C49" w:rsidRDefault="00AA5217">
      <w:pPr>
        <w:spacing w:line="240" w:lineRule="auto"/>
        <w:ind w:firstLineChars="150" w:firstLine="300"/>
        <w:jc w:val="both"/>
        <w:rPr>
          <w:rFonts w:ascii="Times New Roman" w:hAnsi="Times New Roman"/>
          <w:sz w:val="20"/>
          <w:szCs w:val="20"/>
        </w:rPr>
      </w:pPr>
      <w:r>
        <w:rPr>
          <w:rFonts w:ascii="Times New Roman" w:hAnsi="Times New Roman"/>
          <w:sz w:val="20"/>
          <w:szCs w:val="20"/>
        </w:rPr>
        <w:t xml:space="preserve">This Device first sense the environment climate conditions like temperature, rain, humidity and this information is displayed on the screen after that on the basis of this information it will show the prediction of weather of next few months and creates a chart this chart delivers to the User and then according to the prediction of weather and climate condition the device will show the chart of perfect seeds which can be sow for harvest and this all done with the above information of seed wise chart harvest and after that  user can easily decide that which seeds will be suitable during the season or climate. By keeping the weather station in the environment for monitoring enables </w:t>
      </w:r>
      <w:proofErr w:type="spellStart"/>
      <w:r>
        <w:rPr>
          <w:rFonts w:ascii="Times New Roman" w:hAnsi="Times New Roman"/>
          <w:sz w:val="20"/>
          <w:szCs w:val="20"/>
        </w:rPr>
        <w:t>self protection</w:t>
      </w:r>
      <w:proofErr w:type="spellEnd"/>
      <w:r>
        <w:rPr>
          <w:rFonts w:ascii="Times New Roman" w:hAnsi="Times New Roman"/>
          <w:sz w:val="20"/>
          <w:szCs w:val="20"/>
        </w:rPr>
        <w:t xml:space="preserve"> (i.e., smart environment) to the environment. To implement this need to use the sensor devices in the environment for collecting the data and analysis. By using sensor devices in the environment, we can bring the environment into real life. Then the collected data and analysis results will be available to the user through the Wi-Fi. The smart way to monitor environment an efficient, low cost embedded system is presented in this paper. It also sent the sensor parameters to the cloud. This data will be help </w:t>
      </w:r>
      <w:proofErr w:type="spellStart"/>
      <w:r>
        <w:rPr>
          <w:rFonts w:ascii="Times New Roman" w:hAnsi="Times New Roman"/>
          <w:sz w:val="20"/>
          <w:szCs w:val="20"/>
        </w:rPr>
        <w:t>ful</w:t>
      </w:r>
      <w:proofErr w:type="spellEnd"/>
      <w:r>
        <w:rPr>
          <w:rFonts w:ascii="Times New Roman" w:hAnsi="Times New Roman"/>
          <w:sz w:val="20"/>
          <w:szCs w:val="20"/>
        </w:rPr>
        <w:t xml:space="preserve"> for future analysis and it can be easily shared too the users also. This model can be expanded to monitor the developing cities and industrial zones for pollution monitoring. To protect the public health from pollution, this model provides an efficient and low cost solution for continuous monitoring of environment.</w:t>
      </w:r>
    </w:p>
    <w:p w:rsidR="000C46C9" w:rsidRDefault="000C46C9">
      <w:pPr>
        <w:spacing w:line="240" w:lineRule="auto"/>
        <w:ind w:firstLineChars="150" w:firstLine="300"/>
        <w:jc w:val="both"/>
        <w:rPr>
          <w:rFonts w:ascii="Times New Roman" w:hAnsi="Times New Roman"/>
          <w:sz w:val="20"/>
          <w:szCs w:val="20"/>
        </w:rPr>
      </w:pPr>
    </w:p>
    <w:p w:rsidR="00554C49" w:rsidRDefault="00AA5217">
      <w:pPr>
        <w:jc w:val="center"/>
        <w:rPr>
          <w:rFonts w:ascii="Times New Roman" w:hAnsi="Times New Roman"/>
          <w:sz w:val="20"/>
          <w:szCs w:val="20"/>
        </w:rPr>
      </w:pPr>
      <w:r>
        <w:rPr>
          <w:rFonts w:ascii="Times New Roman" w:hAnsi="Times New Roman"/>
          <w:sz w:val="20"/>
          <w:szCs w:val="20"/>
        </w:rPr>
        <w:t>.</w:t>
      </w:r>
      <w:r>
        <w:rPr>
          <w:rFonts w:ascii="Times New Roman" w:hAnsi="Times New Roman"/>
          <w:b/>
          <w:sz w:val="20"/>
          <w:szCs w:val="20"/>
        </w:rPr>
        <w:t>REFERENCES</w:t>
      </w:r>
    </w:p>
    <w:p w:rsidR="00554C49" w:rsidRPr="000D4B3F" w:rsidRDefault="00AA5217" w:rsidP="000D4B3F">
      <w:pPr>
        <w:numPr>
          <w:ilvl w:val="0"/>
          <w:numId w:val="4"/>
        </w:numPr>
        <w:adjustRightInd w:val="0"/>
        <w:spacing w:after="0" w:line="240" w:lineRule="auto"/>
        <w:ind w:left="540" w:hanging="540"/>
        <w:jc w:val="both"/>
        <w:rPr>
          <w:rFonts w:ascii="Times New Roman" w:eastAsiaTheme="minorHAnsi" w:hAnsi="Times New Roman"/>
          <w:i/>
          <w:sz w:val="18"/>
          <w:szCs w:val="18"/>
          <w:lang w:bidi="hi-IN"/>
        </w:rPr>
      </w:pPr>
      <w:r w:rsidRPr="000D4B3F">
        <w:rPr>
          <w:rFonts w:ascii="Times New Roman" w:eastAsiaTheme="minorHAnsi" w:hAnsi="Times New Roman"/>
          <w:i/>
          <w:sz w:val="18"/>
          <w:szCs w:val="18"/>
          <w:lang w:bidi="hi-IN"/>
        </w:rPr>
        <w:t xml:space="preserve">Mary </w:t>
      </w:r>
      <w:proofErr w:type="spellStart"/>
      <w:r w:rsidRPr="000D4B3F">
        <w:rPr>
          <w:rFonts w:ascii="Times New Roman" w:eastAsiaTheme="minorHAnsi" w:hAnsi="Times New Roman"/>
          <w:i/>
          <w:sz w:val="18"/>
          <w:szCs w:val="18"/>
          <w:lang w:bidi="hi-IN"/>
        </w:rPr>
        <w:t>Nsabagwaa</w:t>
      </w:r>
      <w:proofErr w:type="spellEnd"/>
      <w:r w:rsidRPr="000D4B3F">
        <w:rPr>
          <w:rFonts w:ascii="Times New Roman" w:eastAsiaTheme="minorHAnsi" w:hAnsi="Times New Roman"/>
          <w:i/>
          <w:sz w:val="18"/>
          <w:szCs w:val="18"/>
          <w:lang w:bidi="hi-IN"/>
        </w:rPr>
        <w:t xml:space="preserve">, Maximus </w:t>
      </w:r>
      <w:proofErr w:type="spellStart"/>
      <w:r w:rsidRPr="000D4B3F">
        <w:rPr>
          <w:rFonts w:ascii="Times New Roman" w:eastAsiaTheme="minorHAnsi" w:hAnsi="Times New Roman"/>
          <w:i/>
          <w:sz w:val="18"/>
          <w:szCs w:val="18"/>
          <w:lang w:bidi="hi-IN"/>
        </w:rPr>
        <w:t>Byamukamab</w:t>
      </w:r>
      <w:proofErr w:type="spellEnd"/>
      <w:r w:rsidRPr="000D4B3F">
        <w:rPr>
          <w:rFonts w:ascii="Times New Roman" w:eastAsiaTheme="minorHAnsi" w:hAnsi="Times New Roman"/>
          <w:i/>
          <w:sz w:val="18"/>
          <w:szCs w:val="18"/>
          <w:lang w:bidi="hi-IN"/>
        </w:rPr>
        <w:t xml:space="preserve">, Emmanuel </w:t>
      </w:r>
      <w:proofErr w:type="spellStart"/>
      <w:r w:rsidRPr="000D4B3F">
        <w:rPr>
          <w:rFonts w:ascii="Times New Roman" w:eastAsiaTheme="minorHAnsi" w:hAnsi="Times New Roman"/>
          <w:i/>
          <w:sz w:val="18"/>
          <w:szCs w:val="18"/>
          <w:lang w:bidi="hi-IN"/>
        </w:rPr>
        <w:t>Kondelaa</w:t>
      </w:r>
      <w:proofErr w:type="spellEnd"/>
      <w:r w:rsidRPr="000D4B3F">
        <w:rPr>
          <w:rFonts w:ascii="Times New Roman" w:eastAsiaTheme="minorHAnsi" w:hAnsi="Times New Roman"/>
          <w:i/>
          <w:sz w:val="18"/>
          <w:szCs w:val="18"/>
          <w:lang w:bidi="hi-IN"/>
        </w:rPr>
        <w:t>, “Towards a robust and</w:t>
      </w:r>
    </w:p>
    <w:p w:rsidR="00554C49" w:rsidRPr="000D4B3F" w:rsidRDefault="00AA5217" w:rsidP="000D4B3F">
      <w:pPr>
        <w:numPr>
          <w:ilvl w:val="0"/>
          <w:numId w:val="4"/>
        </w:numPr>
        <w:adjustRightInd w:val="0"/>
        <w:spacing w:after="0" w:line="240" w:lineRule="auto"/>
        <w:ind w:left="540" w:hanging="540"/>
        <w:jc w:val="both"/>
        <w:rPr>
          <w:rFonts w:ascii="Times New Roman" w:eastAsiaTheme="minorHAnsi" w:hAnsi="Times New Roman"/>
          <w:i/>
          <w:sz w:val="18"/>
          <w:szCs w:val="18"/>
          <w:lang w:bidi="hi-IN"/>
        </w:rPr>
      </w:pPr>
      <w:proofErr w:type="gramStart"/>
      <w:r w:rsidRPr="000D4B3F">
        <w:rPr>
          <w:rFonts w:ascii="Times New Roman" w:eastAsiaTheme="minorHAnsi" w:hAnsi="Times New Roman"/>
          <w:i/>
          <w:sz w:val="18"/>
          <w:szCs w:val="18"/>
          <w:lang w:bidi="hi-IN"/>
        </w:rPr>
        <w:t>affordable</w:t>
      </w:r>
      <w:proofErr w:type="gramEnd"/>
      <w:r w:rsidRPr="000D4B3F">
        <w:rPr>
          <w:rFonts w:ascii="Times New Roman" w:eastAsiaTheme="minorHAnsi" w:hAnsi="Times New Roman"/>
          <w:i/>
          <w:sz w:val="18"/>
          <w:szCs w:val="18"/>
          <w:lang w:bidi="hi-IN"/>
        </w:rPr>
        <w:t xml:space="preserve"> Automatic Weather Station “, journal homepage: www.elsevier.com/locate/deveng.</w:t>
      </w:r>
    </w:p>
    <w:p w:rsidR="00554C49" w:rsidRPr="000D4B3F" w:rsidRDefault="00AA5217" w:rsidP="000D4B3F">
      <w:pPr>
        <w:numPr>
          <w:ilvl w:val="0"/>
          <w:numId w:val="4"/>
        </w:numPr>
        <w:adjustRightInd w:val="0"/>
        <w:spacing w:after="0" w:line="240" w:lineRule="auto"/>
        <w:ind w:left="540" w:hanging="540"/>
        <w:jc w:val="both"/>
        <w:rPr>
          <w:rFonts w:ascii="Times New Roman" w:eastAsiaTheme="minorHAnsi" w:hAnsi="Times New Roman"/>
          <w:i/>
          <w:sz w:val="18"/>
          <w:szCs w:val="18"/>
          <w:lang w:bidi="hi-IN"/>
        </w:rPr>
      </w:pPr>
      <w:r w:rsidRPr="000D4B3F">
        <w:rPr>
          <w:rFonts w:ascii="Times New Roman" w:eastAsiaTheme="minorHAnsi" w:hAnsi="Times New Roman"/>
          <w:i/>
          <w:sz w:val="18"/>
          <w:szCs w:val="18"/>
          <w:lang w:bidi="hi-IN"/>
        </w:rPr>
        <w:t xml:space="preserve">Ravi Kishore </w:t>
      </w:r>
      <w:proofErr w:type="spellStart"/>
      <w:r w:rsidRPr="000D4B3F">
        <w:rPr>
          <w:rFonts w:ascii="Times New Roman" w:eastAsiaTheme="minorHAnsi" w:hAnsi="Times New Roman"/>
          <w:i/>
          <w:sz w:val="18"/>
          <w:szCs w:val="18"/>
          <w:lang w:bidi="hi-IN"/>
        </w:rPr>
        <w:t>Kodali</w:t>
      </w:r>
      <w:proofErr w:type="spellEnd"/>
      <w:r w:rsidRPr="000D4B3F">
        <w:rPr>
          <w:rFonts w:ascii="Times New Roman" w:eastAsiaTheme="minorHAnsi" w:hAnsi="Times New Roman"/>
          <w:i/>
          <w:sz w:val="18"/>
          <w:szCs w:val="18"/>
          <w:lang w:bidi="hi-IN"/>
        </w:rPr>
        <w:t xml:space="preserve"> and </w:t>
      </w:r>
      <w:proofErr w:type="spellStart"/>
      <w:r w:rsidRPr="000D4B3F">
        <w:rPr>
          <w:rFonts w:ascii="Times New Roman" w:eastAsiaTheme="minorHAnsi" w:hAnsi="Times New Roman"/>
          <w:i/>
          <w:sz w:val="18"/>
          <w:szCs w:val="18"/>
          <w:lang w:bidi="hi-IN"/>
        </w:rPr>
        <w:t>Snehashish</w:t>
      </w:r>
      <w:proofErr w:type="spellEnd"/>
      <w:r w:rsidRPr="000D4B3F">
        <w:rPr>
          <w:rFonts w:ascii="Times New Roman" w:eastAsiaTheme="minorHAnsi" w:hAnsi="Times New Roman"/>
          <w:i/>
          <w:sz w:val="18"/>
          <w:szCs w:val="18"/>
          <w:lang w:bidi="hi-IN"/>
        </w:rPr>
        <w:t xml:space="preserve"> </w:t>
      </w:r>
      <w:proofErr w:type="spellStart"/>
      <w:r w:rsidRPr="000D4B3F">
        <w:rPr>
          <w:rFonts w:ascii="Times New Roman" w:eastAsiaTheme="minorHAnsi" w:hAnsi="Times New Roman"/>
          <w:i/>
          <w:sz w:val="18"/>
          <w:szCs w:val="18"/>
          <w:lang w:bidi="hi-IN"/>
        </w:rPr>
        <w:t>Mandal</w:t>
      </w:r>
      <w:proofErr w:type="spellEnd"/>
      <w:r w:rsidRPr="000D4B3F">
        <w:rPr>
          <w:rFonts w:ascii="Times New Roman" w:eastAsiaTheme="minorHAnsi" w:hAnsi="Times New Roman"/>
          <w:i/>
          <w:sz w:val="18"/>
          <w:szCs w:val="18"/>
          <w:lang w:bidi="hi-IN"/>
        </w:rPr>
        <w:t xml:space="preserve"> “</w:t>
      </w:r>
      <w:proofErr w:type="spellStart"/>
      <w:r w:rsidRPr="000D4B3F">
        <w:rPr>
          <w:rFonts w:ascii="Times New Roman" w:eastAsiaTheme="minorHAnsi" w:hAnsi="Times New Roman"/>
          <w:i/>
          <w:sz w:val="18"/>
          <w:szCs w:val="18"/>
          <w:lang w:bidi="hi-IN"/>
        </w:rPr>
        <w:t>IoT</w:t>
      </w:r>
      <w:proofErr w:type="spellEnd"/>
      <w:r w:rsidRPr="000D4B3F">
        <w:rPr>
          <w:rFonts w:ascii="Times New Roman" w:eastAsiaTheme="minorHAnsi" w:hAnsi="Times New Roman"/>
          <w:i/>
          <w:sz w:val="18"/>
          <w:szCs w:val="18"/>
          <w:lang w:bidi="hi-IN"/>
        </w:rPr>
        <w:t xml:space="preserve"> Based Weather Station” 2016</w:t>
      </w:r>
    </w:p>
    <w:p w:rsidR="00554C49" w:rsidRPr="000D4B3F" w:rsidRDefault="00AA5217" w:rsidP="000D4B3F">
      <w:pPr>
        <w:numPr>
          <w:ilvl w:val="0"/>
          <w:numId w:val="4"/>
        </w:numPr>
        <w:adjustRightInd w:val="0"/>
        <w:spacing w:after="0" w:line="240" w:lineRule="auto"/>
        <w:ind w:left="540" w:hanging="540"/>
        <w:jc w:val="both"/>
        <w:rPr>
          <w:rFonts w:ascii="Times New Roman" w:eastAsiaTheme="minorHAnsi" w:hAnsi="Times New Roman"/>
          <w:i/>
          <w:sz w:val="18"/>
          <w:szCs w:val="18"/>
          <w:lang w:bidi="hi-IN"/>
        </w:rPr>
      </w:pPr>
      <w:r w:rsidRPr="000D4B3F">
        <w:rPr>
          <w:rFonts w:ascii="Times New Roman" w:eastAsiaTheme="minorHAnsi" w:hAnsi="Times New Roman"/>
          <w:i/>
          <w:sz w:val="18"/>
          <w:szCs w:val="18"/>
          <w:lang w:bidi="hi-IN"/>
        </w:rPr>
        <w:t>International Conference on Control, Instrumentation, Communication and Computational</w:t>
      </w:r>
    </w:p>
    <w:p w:rsidR="00554C49" w:rsidRPr="000D4B3F" w:rsidRDefault="00AA5217" w:rsidP="000D4B3F">
      <w:pPr>
        <w:numPr>
          <w:ilvl w:val="0"/>
          <w:numId w:val="4"/>
        </w:numPr>
        <w:adjustRightInd w:val="0"/>
        <w:spacing w:after="0" w:line="240" w:lineRule="auto"/>
        <w:ind w:left="540" w:hanging="540"/>
        <w:jc w:val="both"/>
        <w:rPr>
          <w:rFonts w:ascii="Times New Roman" w:eastAsiaTheme="minorHAnsi" w:hAnsi="Times New Roman"/>
          <w:i/>
          <w:sz w:val="18"/>
          <w:szCs w:val="18"/>
          <w:lang w:bidi="hi-IN"/>
        </w:rPr>
      </w:pPr>
      <w:r w:rsidRPr="000D4B3F">
        <w:rPr>
          <w:rFonts w:ascii="Times New Roman" w:eastAsiaTheme="minorHAnsi" w:hAnsi="Times New Roman"/>
          <w:i/>
          <w:sz w:val="18"/>
          <w:szCs w:val="18"/>
          <w:lang w:bidi="hi-IN"/>
        </w:rPr>
        <w:t>Technologies (ICCICCT) 978-1-5090- 5240-0/16/$31.00, IEEE, (2016).</w:t>
      </w:r>
    </w:p>
    <w:p w:rsidR="00554C49" w:rsidRPr="000D4B3F" w:rsidRDefault="00AA5217" w:rsidP="000D4B3F">
      <w:pPr>
        <w:numPr>
          <w:ilvl w:val="0"/>
          <w:numId w:val="4"/>
        </w:numPr>
        <w:adjustRightInd w:val="0"/>
        <w:spacing w:after="0" w:line="240" w:lineRule="auto"/>
        <w:ind w:left="540" w:hanging="540"/>
        <w:jc w:val="both"/>
        <w:rPr>
          <w:rFonts w:ascii="Times New Roman" w:eastAsiaTheme="minorHAnsi" w:hAnsi="Times New Roman"/>
          <w:i/>
          <w:sz w:val="18"/>
          <w:szCs w:val="18"/>
          <w:lang w:bidi="hi-IN"/>
        </w:rPr>
      </w:pPr>
      <w:r w:rsidRPr="000D4B3F">
        <w:rPr>
          <w:rFonts w:ascii="Times New Roman" w:eastAsiaTheme="minorHAnsi" w:hAnsi="Times New Roman"/>
          <w:i/>
          <w:sz w:val="18"/>
          <w:szCs w:val="18"/>
          <w:lang w:bidi="hi-IN"/>
        </w:rPr>
        <w:t xml:space="preserve">Ravi Kishore </w:t>
      </w:r>
      <w:proofErr w:type="spellStart"/>
      <w:r w:rsidRPr="000D4B3F">
        <w:rPr>
          <w:rFonts w:ascii="Times New Roman" w:eastAsiaTheme="minorHAnsi" w:hAnsi="Times New Roman"/>
          <w:i/>
          <w:sz w:val="18"/>
          <w:szCs w:val="18"/>
          <w:lang w:bidi="hi-IN"/>
        </w:rPr>
        <w:t>Kodali</w:t>
      </w:r>
      <w:proofErr w:type="spellEnd"/>
      <w:r w:rsidRPr="000D4B3F">
        <w:rPr>
          <w:rFonts w:ascii="Times New Roman" w:eastAsiaTheme="minorHAnsi" w:hAnsi="Times New Roman"/>
          <w:i/>
          <w:sz w:val="18"/>
          <w:szCs w:val="18"/>
          <w:lang w:bidi="hi-IN"/>
        </w:rPr>
        <w:t xml:space="preserve"> and </w:t>
      </w:r>
      <w:proofErr w:type="spellStart"/>
      <w:r w:rsidRPr="000D4B3F">
        <w:rPr>
          <w:rFonts w:ascii="Times New Roman" w:eastAsiaTheme="minorHAnsi" w:hAnsi="Times New Roman"/>
          <w:i/>
          <w:sz w:val="18"/>
          <w:szCs w:val="18"/>
          <w:lang w:bidi="hi-IN"/>
        </w:rPr>
        <w:t>Archana</w:t>
      </w:r>
      <w:proofErr w:type="spellEnd"/>
      <w:r w:rsidRPr="000D4B3F">
        <w:rPr>
          <w:rFonts w:ascii="Times New Roman" w:eastAsiaTheme="minorHAnsi" w:hAnsi="Times New Roman"/>
          <w:i/>
          <w:sz w:val="18"/>
          <w:szCs w:val="18"/>
          <w:lang w:bidi="hi-IN"/>
        </w:rPr>
        <w:t xml:space="preserve"> </w:t>
      </w:r>
      <w:proofErr w:type="spellStart"/>
      <w:r w:rsidRPr="000D4B3F">
        <w:rPr>
          <w:rFonts w:ascii="Times New Roman" w:eastAsiaTheme="minorHAnsi" w:hAnsi="Times New Roman"/>
          <w:i/>
          <w:sz w:val="18"/>
          <w:szCs w:val="18"/>
          <w:lang w:bidi="hi-IN"/>
        </w:rPr>
        <w:t>Sahu</w:t>
      </w:r>
      <w:proofErr w:type="spellEnd"/>
      <w:r w:rsidRPr="000D4B3F">
        <w:rPr>
          <w:rFonts w:ascii="Times New Roman" w:eastAsiaTheme="minorHAnsi" w:hAnsi="Times New Roman"/>
          <w:i/>
          <w:sz w:val="18"/>
          <w:szCs w:val="18"/>
          <w:lang w:bidi="hi-IN"/>
        </w:rPr>
        <w:t xml:space="preserve"> “An </w:t>
      </w:r>
      <w:proofErr w:type="spellStart"/>
      <w:r w:rsidRPr="000D4B3F">
        <w:rPr>
          <w:rFonts w:ascii="Times New Roman" w:eastAsiaTheme="minorHAnsi" w:hAnsi="Times New Roman"/>
          <w:i/>
          <w:sz w:val="18"/>
          <w:szCs w:val="18"/>
          <w:lang w:bidi="hi-IN"/>
        </w:rPr>
        <w:t>IoT</w:t>
      </w:r>
      <w:proofErr w:type="spellEnd"/>
      <w:r w:rsidRPr="000D4B3F">
        <w:rPr>
          <w:rFonts w:ascii="Times New Roman" w:eastAsiaTheme="minorHAnsi" w:hAnsi="Times New Roman"/>
          <w:i/>
          <w:sz w:val="18"/>
          <w:szCs w:val="18"/>
          <w:lang w:bidi="hi-IN"/>
        </w:rPr>
        <w:t xml:space="preserve"> based Weather Information Prototype</w:t>
      </w:r>
    </w:p>
    <w:p w:rsidR="00554C49" w:rsidRPr="000D4B3F" w:rsidRDefault="00AA5217" w:rsidP="000D4B3F">
      <w:pPr>
        <w:numPr>
          <w:ilvl w:val="0"/>
          <w:numId w:val="4"/>
        </w:numPr>
        <w:adjustRightInd w:val="0"/>
        <w:spacing w:after="0" w:line="240" w:lineRule="auto"/>
        <w:ind w:left="540" w:hanging="540"/>
        <w:jc w:val="both"/>
        <w:rPr>
          <w:rFonts w:ascii="Times New Roman" w:eastAsiaTheme="minorHAnsi" w:hAnsi="Times New Roman"/>
          <w:i/>
          <w:sz w:val="18"/>
          <w:szCs w:val="18"/>
          <w:lang w:bidi="hi-IN"/>
        </w:rPr>
      </w:pPr>
      <w:r w:rsidRPr="000D4B3F">
        <w:rPr>
          <w:rFonts w:ascii="Times New Roman" w:eastAsiaTheme="minorHAnsi" w:hAnsi="Times New Roman"/>
          <w:i/>
          <w:sz w:val="18"/>
          <w:szCs w:val="18"/>
          <w:lang w:bidi="hi-IN"/>
        </w:rPr>
        <w:t xml:space="preserve">Using </w:t>
      </w:r>
      <w:proofErr w:type="spellStart"/>
      <w:r w:rsidRPr="000D4B3F">
        <w:rPr>
          <w:rFonts w:ascii="Times New Roman" w:eastAsiaTheme="minorHAnsi" w:hAnsi="Times New Roman"/>
          <w:i/>
          <w:sz w:val="18"/>
          <w:szCs w:val="18"/>
          <w:lang w:bidi="hi-IN"/>
        </w:rPr>
        <w:t>WeMos</w:t>
      </w:r>
      <w:proofErr w:type="spellEnd"/>
      <w:r w:rsidRPr="000D4B3F">
        <w:rPr>
          <w:rFonts w:ascii="Times New Roman" w:eastAsiaTheme="minorHAnsi" w:hAnsi="Times New Roman"/>
          <w:i/>
          <w:sz w:val="18"/>
          <w:szCs w:val="18"/>
          <w:lang w:bidi="hi-IN"/>
        </w:rPr>
        <w:t>” 2016 2nd International Conference on Contemporary Computing and</w:t>
      </w:r>
    </w:p>
    <w:p w:rsidR="00554C49" w:rsidRPr="000D4B3F" w:rsidRDefault="00AA5217" w:rsidP="000D4B3F">
      <w:pPr>
        <w:pStyle w:val="ListParagraph"/>
        <w:numPr>
          <w:ilvl w:val="0"/>
          <w:numId w:val="4"/>
        </w:numPr>
        <w:adjustRightInd w:val="0"/>
        <w:spacing w:after="0" w:line="240" w:lineRule="auto"/>
        <w:ind w:left="540" w:hanging="540"/>
        <w:jc w:val="both"/>
        <w:rPr>
          <w:rFonts w:ascii="Times New Roman" w:eastAsiaTheme="minorHAnsi" w:hAnsi="Times New Roman"/>
          <w:i/>
          <w:sz w:val="18"/>
          <w:szCs w:val="18"/>
          <w:lang w:bidi="hi-IN"/>
        </w:rPr>
      </w:pPr>
      <w:r w:rsidRPr="000D4B3F">
        <w:rPr>
          <w:rFonts w:ascii="Times New Roman" w:eastAsiaTheme="minorHAnsi" w:hAnsi="Times New Roman"/>
          <w:i/>
          <w:sz w:val="18"/>
          <w:szCs w:val="18"/>
          <w:lang w:bidi="hi-IN"/>
        </w:rPr>
        <w:lastRenderedPageBreak/>
        <w:t>Informatics (ic3i), 978-1-5090-5256- 1/16/$31.00, IEEE, (2016)</w:t>
      </w:r>
    </w:p>
    <w:p w:rsidR="00554C49" w:rsidRPr="000D4B3F" w:rsidRDefault="00AA5217" w:rsidP="000D4B3F">
      <w:pPr>
        <w:numPr>
          <w:ilvl w:val="0"/>
          <w:numId w:val="4"/>
        </w:numPr>
        <w:adjustRightInd w:val="0"/>
        <w:spacing w:after="0" w:line="240" w:lineRule="auto"/>
        <w:ind w:left="540" w:hanging="540"/>
        <w:jc w:val="both"/>
        <w:rPr>
          <w:rFonts w:ascii="Times New Roman" w:eastAsiaTheme="minorHAnsi" w:hAnsi="Times New Roman"/>
          <w:i/>
          <w:sz w:val="18"/>
          <w:szCs w:val="18"/>
          <w:lang w:bidi="hi-IN"/>
        </w:rPr>
      </w:pPr>
      <w:proofErr w:type="spellStart"/>
      <w:r w:rsidRPr="000D4B3F">
        <w:rPr>
          <w:rFonts w:ascii="Times New Roman" w:eastAsiaTheme="minorHAnsi" w:hAnsi="Times New Roman"/>
          <w:i/>
          <w:sz w:val="18"/>
          <w:szCs w:val="18"/>
          <w:lang w:bidi="hi-IN"/>
        </w:rPr>
        <w:t>Zi</w:t>
      </w:r>
      <w:proofErr w:type="spellEnd"/>
      <w:r w:rsidRPr="000D4B3F">
        <w:rPr>
          <w:rFonts w:ascii="Times New Roman" w:eastAsiaTheme="minorHAnsi" w:hAnsi="Times New Roman"/>
          <w:i/>
          <w:sz w:val="18"/>
          <w:szCs w:val="18"/>
          <w:lang w:bidi="hi-IN"/>
        </w:rPr>
        <w:t>-Qi Huang, Ying-</w:t>
      </w:r>
      <w:proofErr w:type="spellStart"/>
      <w:r w:rsidRPr="000D4B3F">
        <w:rPr>
          <w:rFonts w:ascii="Times New Roman" w:eastAsiaTheme="minorHAnsi" w:hAnsi="Times New Roman"/>
          <w:i/>
          <w:sz w:val="18"/>
          <w:szCs w:val="18"/>
          <w:lang w:bidi="hi-IN"/>
        </w:rPr>
        <w:t>Chih</w:t>
      </w:r>
      <w:proofErr w:type="spellEnd"/>
      <w:r w:rsidRPr="000D4B3F">
        <w:rPr>
          <w:rFonts w:ascii="Times New Roman" w:eastAsiaTheme="minorHAnsi" w:hAnsi="Times New Roman"/>
          <w:i/>
          <w:sz w:val="18"/>
          <w:szCs w:val="18"/>
          <w:lang w:bidi="hi-IN"/>
        </w:rPr>
        <w:t xml:space="preserve"> Chen and </w:t>
      </w:r>
      <w:proofErr w:type="spellStart"/>
      <w:r w:rsidRPr="000D4B3F">
        <w:rPr>
          <w:rFonts w:ascii="Times New Roman" w:eastAsiaTheme="minorHAnsi" w:hAnsi="Times New Roman"/>
          <w:i/>
          <w:sz w:val="18"/>
          <w:szCs w:val="18"/>
          <w:lang w:bidi="hi-IN"/>
        </w:rPr>
        <w:t>Chih</w:t>
      </w:r>
      <w:proofErr w:type="spellEnd"/>
      <w:r w:rsidRPr="000D4B3F">
        <w:rPr>
          <w:rFonts w:ascii="Times New Roman" w:eastAsiaTheme="minorHAnsi" w:hAnsi="Times New Roman"/>
          <w:i/>
          <w:sz w:val="18"/>
          <w:szCs w:val="18"/>
          <w:lang w:bidi="hi-IN"/>
        </w:rPr>
        <w:t>-Yu Wen, “Real-Time Weather Monitoring and</w:t>
      </w:r>
    </w:p>
    <w:p w:rsidR="00554C49" w:rsidRPr="000D4B3F" w:rsidRDefault="00AA5217" w:rsidP="000D4B3F">
      <w:pPr>
        <w:pStyle w:val="ListParagraph"/>
        <w:numPr>
          <w:ilvl w:val="0"/>
          <w:numId w:val="4"/>
        </w:numPr>
        <w:adjustRightInd w:val="0"/>
        <w:spacing w:after="0" w:line="240" w:lineRule="auto"/>
        <w:ind w:left="540" w:hanging="540"/>
        <w:jc w:val="both"/>
        <w:rPr>
          <w:rFonts w:ascii="Times New Roman" w:eastAsiaTheme="minorHAnsi" w:hAnsi="Times New Roman"/>
          <w:i/>
          <w:sz w:val="18"/>
          <w:szCs w:val="18"/>
          <w:lang w:bidi="hi-IN"/>
        </w:rPr>
      </w:pPr>
      <w:r w:rsidRPr="000D4B3F">
        <w:rPr>
          <w:rFonts w:ascii="Times New Roman" w:eastAsiaTheme="minorHAnsi" w:hAnsi="Times New Roman"/>
          <w:i/>
          <w:sz w:val="18"/>
          <w:szCs w:val="18"/>
          <w:lang w:bidi="hi-IN"/>
        </w:rPr>
        <w:t>Prediction Using City Buses and Machine Learning”, Vols. 3 to 21 Published 10 September (2020)</w:t>
      </w:r>
    </w:p>
    <w:p w:rsidR="00554C49" w:rsidRPr="000D4B3F" w:rsidRDefault="00AA5217" w:rsidP="000D4B3F">
      <w:pPr>
        <w:numPr>
          <w:ilvl w:val="0"/>
          <w:numId w:val="4"/>
        </w:numPr>
        <w:adjustRightInd w:val="0"/>
        <w:spacing w:after="0" w:line="240" w:lineRule="auto"/>
        <w:ind w:left="540" w:hanging="540"/>
        <w:jc w:val="both"/>
        <w:rPr>
          <w:rFonts w:ascii="Times New Roman" w:eastAsiaTheme="minorHAnsi" w:hAnsi="Times New Roman"/>
          <w:i/>
          <w:sz w:val="18"/>
          <w:szCs w:val="18"/>
          <w:lang w:bidi="hi-IN"/>
        </w:rPr>
      </w:pPr>
      <w:proofErr w:type="spellStart"/>
      <w:r w:rsidRPr="000D4B3F">
        <w:rPr>
          <w:rFonts w:ascii="Times New Roman" w:eastAsiaTheme="minorHAnsi" w:hAnsi="Times New Roman"/>
          <w:i/>
          <w:sz w:val="18"/>
          <w:szCs w:val="18"/>
          <w:lang w:bidi="hi-IN"/>
        </w:rPr>
        <w:t>Kavya</w:t>
      </w:r>
      <w:proofErr w:type="spellEnd"/>
      <w:r w:rsidRPr="000D4B3F">
        <w:rPr>
          <w:rFonts w:ascii="Times New Roman" w:eastAsiaTheme="minorHAnsi" w:hAnsi="Times New Roman"/>
          <w:i/>
          <w:sz w:val="18"/>
          <w:szCs w:val="18"/>
          <w:lang w:bidi="hi-IN"/>
        </w:rPr>
        <w:t xml:space="preserve"> </w:t>
      </w:r>
      <w:proofErr w:type="spellStart"/>
      <w:r w:rsidRPr="000D4B3F">
        <w:rPr>
          <w:rFonts w:ascii="Times New Roman" w:eastAsiaTheme="minorHAnsi" w:hAnsi="Times New Roman"/>
          <w:i/>
          <w:sz w:val="18"/>
          <w:szCs w:val="18"/>
          <w:lang w:bidi="hi-IN"/>
        </w:rPr>
        <w:t>Ladi</w:t>
      </w:r>
      <w:proofErr w:type="spellEnd"/>
      <w:r w:rsidRPr="000D4B3F">
        <w:rPr>
          <w:rFonts w:ascii="Times New Roman" w:eastAsiaTheme="minorHAnsi" w:hAnsi="Times New Roman"/>
          <w:i/>
          <w:sz w:val="18"/>
          <w:szCs w:val="18"/>
          <w:lang w:bidi="hi-IN"/>
        </w:rPr>
        <w:t xml:space="preserve">, A V S N </w:t>
      </w:r>
      <w:proofErr w:type="spellStart"/>
      <w:r w:rsidRPr="000D4B3F">
        <w:rPr>
          <w:rFonts w:ascii="Times New Roman" w:eastAsiaTheme="minorHAnsi" w:hAnsi="Times New Roman"/>
          <w:i/>
          <w:sz w:val="18"/>
          <w:szCs w:val="18"/>
          <w:lang w:bidi="hi-IN"/>
        </w:rPr>
        <w:t>Manoj</w:t>
      </w:r>
      <w:proofErr w:type="spellEnd"/>
      <w:r w:rsidRPr="000D4B3F">
        <w:rPr>
          <w:rFonts w:ascii="Times New Roman" w:eastAsiaTheme="minorHAnsi" w:hAnsi="Times New Roman"/>
          <w:i/>
          <w:sz w:val="18"/>
          <w:szCs w:val="18"/>
          <w:lang w:bidi="hi-IN"/>
        </w:rPr>
        <w:t>, G V N Deepak, “IOT Based Weather Reporting System to</w:t>
      </w:r>
    </w:p>
    <w:p w:rsidR="00554C49" w:rsidRPr="000D4B3F" w:rsidRDefault="00AA5217" w:rsidP="000D4B3F">
      <w:pPr>
        <w:numPr>
          <w:ilvl w:val="0"/>
          <w:numId w:val="4"/>
        </w:numPr>
        <w:adjustRightInd w:val="0"/>
        <w:spacing w:after="0" w:line="240" w:lineRule="auto"/>
        <w:ind w:left="540" w:hanging="540"/>
        <w:jc w:val="both"/>
        <w:rPr>
          <w:rFonts w:ascii="Times New Roman" w:eastAsiaTheme="minorHAnsi" w:hAnsi="Times New Roman"/>
          <w:i/>
          <w:sz w:val="18"/>
          <w:szCs w:val="18"/>
          <w:lang w:bidi="hi-IN"/>
        </w:rPr>
      </w:pPr>
      <w:r w:rsidRPr="000D4B3F">
        <w:rPr>
          <w:rFonts w:ascii="Times New Roman" w:eastAsiaTheme="minorHAnsi" w:hAnsi="Times New Roman"/>
          <w:i/>
          <w:sz w:val="18"/>
          <w:szCs w:val="18"/>
          <w:lang w:bidi="hi-IN"/>
        </w:rPr>
        <w:t>Find Dynamic Climatic Parameters”, International Conference on Energy, Communication, Data Analytics and Soft Computing (ICECDS-2017)</w:t>
      </w:r>
    </w:p>
    <w:p w:rsidR="00554C49" w:rsidRPr="000D4B3F" w:rsidRDefault="00AA5217" w:rsidP="000D4B3F">
      <w:pPr>
        <w:numPr>
          <w:ilvl w:val="0"/>
          <w:numId w:val="4"/>
        </w:numPr>
        <w:adjustRightInd w:val="0"/>
        <w:spacing w:after="0" w:line="240" w:lineRule="auto"/>
        <w:ind w:left="540" w:hanging="540"/>
        <w:jc w:val="both"/>
        <w:rPr>
          <w:rFonts w:ascii="Times New Roman" w:eastAsiaTheme="minorHAnsi" w:hAnsi="Times New Roman"/>
          <w:i/>
          <w:sz w:val="18"/>
          <w:szCs w:val="18"/>
          <w:lang w:bidi="hi-IN"/>
        </w:rPr>
      </w:pPr>
      <w:r w:rsidRPr="000D4B3F">
        <w:rPr>
          <w:rFonts w:ascii="Times New Roman" w:eastAsiaTheme="minorHAnsi" w:hAnsi="Times New Roman"/>
          <w:i/>
          <w:sz w:val="18"/>
          <w:szCs w:val="18"/>
          <w:lang w:bidi="hi-IN"/>
        </w:rPr>
        <w:t xml:space="preserve">P. </w:t>
      </w:r>
      <w:proofErr w:type="spellStart"/>
      <w:r w:rsidRPr="000D4B3F">
        <w:rPr>
          <w:rFonts w:ascii="Times New Roman" w:eastAsiaTheme="minorHAnsi" w:hAnsi="Times New Roman"/>
          <w:i/>
          <w:sz w:val="18"/>
          <w:szCs w:val="18"/>
          <w:lang w:bidi="hi-IN"/>
        </w:rPr>
        <w:t>Susmitha</w:t>
      </w:r>
      <w:proofErr w:type="spellEnd"/>
      <w:r w:rsidRPr="000D4B3F">
        <w:rPr>
          <w:rFonts w:ascii="Times New Roman" w:eastAsiaTheme="minorHAnsi" w:hAnsi="Times New Roman"/>
          <w:i/>
          <w:sz w:val="18"/>
          <w:szCs w:val="18"/>
          <w:lang w:bidi="hi-IN"/>
        </w:rPr>
        <w:t xml:space="preserve">, G. </w:t>
      </w:r>
      <w:proofErr w:type="spellStart"/>
      <w:r w:rsidRPr="000D4B3F">
        <w:rPr>
          <w:rFonts w:ascii="Times New Roman" w:eastAsiaTheme="minorHAnsi" w:hAnsi="Times New Roman"/>
          <w:i/>
          <w:sz w:val="18"/>
          <w:szCs w:val="18"/>
          <w:lang w:bidi="hi-IN"/>
        </w:rPr>
        <w:t>Sowmyabala</w:t>
      </w:r>
      <w:proofErr w:type="spellEnd"/>
      <w:r w:rsidRPr="000D4B3F">
        <w:rPr>
          <w:rFonts w:ascii="Times New Roman" w:eastAsiaTheme="minorHAnsi" w:hAnsi="Times New Roman"/>
          <w:i/>
          <w:sz w:val="18"/>
          <w:szCs w:val="18"/>
          <w:lang w:bidi="hi-IN"/>
        </w:rPr>
        <w:t xml:space="preserve"> “Design and Implementation of Weather Monitoring and</w:t>
      </w:r>
    </w:p>
    <w:p w:rsidR="00554C49" w:rsidRPr="000D4B3F" w:rsidRDefault="00AA5217" w:rsidP="000D4B3F">
      <w:pPr>
        <w:numPr>
          <w:ilvl w:val="0"/>
          <w:numId w:val="4"/>
        </w:numPr>
        <w:adjustRightInd w:val="0"/>
        <w:spacing w:after="0" w:line="240" w:lineRule="auto"/>
        <w:ind w:left="540" w:hanging="540"/>
        <w:jc w:val="both"/>
        <w:rPr>
          <w:rFonts w:ascii="Times New Roman" w:eastAsiaTheme="minorHAnsi" w:hAnsi="Times New Roman"/>
          <w:i/>
          <w:sz w:val="18"/>
          <w:szCs w:val="18"/>
          <w:lang w:bidi="hi-IN"/>
        </w:rPr>
      </w:pPr>
      <w:r w:rsidRPr="000D4B3F">
        <w:rPr>
          <w:rFonts w:ascii="Times New Roman" w:eastAsiaTheme="minorHAnsi" w:hAnsi="Times New Roman"/>
          <w:i/>
          <w:sz w:val="18"/>
          <w:szCs w:val="18"/>
          <w:lang w:bidi="hi-IN"/>
        </w:rPr>
        <w:t>Controlling System”, International Journal of Computer Applications (0975 – 8887) Volume 97– No.3, (July 2014)</w:t>
      </w:r>
    </w:p>
    <w:p w:rsidR="00554C49" w:rsidRPr="000D4B3F" w:rsidRDefault="00AA5217" w:rsidP="000D4B3F">
      <w:pPr>
        <w:numPr>
          <w:ilvl w:val="0"/>
          <w:numId w:val="4"/>
        </w:numPr>
        <w:adjustRightInd w:val="0"/>
        <w:spacing w:after="0" w:line="240" w:lineRule="auto"/>
        <w:ind w:left="540" w:hanging="540"/>
        <w:jc w:val="both"/>
        <w:rPr>
          <w:rFonts w:ascii="Times New Roman" w:eastAsiaTheme="minorHAnsi" w:hAnsi="Times New Roman"/>
          <w:i/>
          <w:sz w:val="18"/>
          <w:szCs w:val="18"/>
          <w:lang w:bidi="hi-IN"/>
        </w:rPr>
      </w:pPr>
      <w:proofErr w:type="spellStart"/>
      <w:r w:rsidRPr="000D4B3F">
        <w:rPr>
          <w:rFonts w:ascii="Times New Roman" w:eastAsiaTheme="minorHAnsi" w:hAnsi="Times New Roman"/>
          <w:i/>
          <w:sz w:val="18"/>
          <w:szCs w:val="18"/>
          <w:lang w:bidi="hi-IN"/>
        </w:rPr>
        <w:t>Tanmay</w:t>
      </w:r>
      <w:proofErr w:type="spellEnd"/>
      <w:r w:rsidRPr="000D4B3F">
        <w:rPr>
          <w:rFonts w:ascii="Times New Roman" w:eastAsiaTheme="minorHAnsi" w:hAnsi="Times New Roman"/>
          <w:i/>
          <w:sz w:val="18"/>
          <w:szCs w:val="18"/>
          <w:lang w:bidi="hi-IN"/>
        </w:rPr>
        <w:t xml:space="preserve"> Parashar1, </w:t>
      </w:r>
      <w:proofErr w:type="spellStart"/>
      <w:r w:rsidRPr="000D4B3F">
        <w:rPr>
          <w:rFonts w:ascii="Times New Roman" w:eastAsiaTheme="minorHAnsi" w:hAnsi="Times New Roman"/>
          <w:i/>
          <w:sz w:val="18"/>
          <w:szCs w:val="18"/>
          <w:lang w:bidi="hi-IN"/>
        </w:rPr>
        <w:t>Shobhit</w:t>
      </w:r>
      <w:proofErr w:type="spellEnd"/>
      <w:r w:rsidRPr="000D4B3F">
        <w:rPr>
          <w:rFonts w:ascii="Times New Roman" w:eastAsiaTheme="minorHAnsi" w:hAnsi="Times New Roman"/>
          <w:i/>
          <w:sz w:val="18"/>
          <w:szCs w:val="18"/>
          <w:lang w:bidi="hi-IN"/>
        </w:rPr>
        <w:t xml:space="preserve"> Gahlot2, </w:t>
      </w:r>
      <w:proofErr w:type="spellStart"/>
      <w:r w:rsidRPr="000D4B3F">
        <w:rPr>
          <w:rFonts w:ascii="Times New Roman" w:eastAsiaTheme="minorHAnsi" w:hAnsi="Times New Roman"/>
          <w:i/>
          <w:sz w:val="18"/>
          <w:szCs w:val="18"/>
          <w:lang w:bidi="hi-IN"/>
        </w:rPr>
        <w:t>Akash</w:t>
      </w:r>
      <w:proofErr w:type="spellEnd"/>
      <w:r w:rsidRPr="000D4B3F">
        <w:rPr>
          <w:rFonts w:ascii="Times New Roman" w:eastAsiaTheme="minorHAnsi" w:hAnsi="Times New Roman"/>
          <w:i/>
          <w:sz w:val="18"/>
          <w:szCs w:val="18"/>
          <w:lang w:bidi="hi-IN"/>
        </w:rPr>
        <w:t xml:space="preserve"> Godbole3, Y.B. Thakare4 “Weather</w:t>
      </w:r>
    </w:p>
    <w:p w:rsidR="00554C49" w:rsidRPr="000D4B3F" w:rsidRDefault="00AA5217" w:rsidP="000D4B3F">
      <w:pPr>
        <w:numPr>
          <w:ilvl w:val="0"/>
          <w:numId w:val="4"/>
        </w:numPr>
        <w:adjustRightInd w:val="0"/>
        <w:spacing w:after="0" w:line="240" w:lineRule="auto"/>
        <w:ind w:left="540" w:hanging="540"/>
        <w:jc w:val="both"/>
        <w:rPr>
          <w:rFonts w:ascii="Times New Roman" w:eastAsiaTheme="minorHAnsi" w:hAnsi="Times New Roman"/>
          <w:i/>
          <w:sz w:val="18"/>
          <w:szCs w:val="18"/>
          <w:lang w:bidi="hi-IN"/>
        </w:rPr>
      </w:pPr>
      <w:r w:rsidRPr="000D4B3F">
        <w:rPr>
          <w:rFonts w:ascii="Times New Roman" w:eastAsiaTheme="minorHAnsi" w:hAnsi="Times New Roman"/>
          <w:i/>
          <w:sz w:val="18"/>
          <w:szCs w:val="18"/>
          <w:lang w:bidi="hi-IN"/>
        </w:rPr>
        <w:t>Monitoring System Using Wi-Fi”, (IJSR) ISSN (Online): 2319-7064 Index Copernicus Value (2015): 78.96, 2015</w:t>
      </w:r>
    </w:p>
    <w:p w:rsidR="00554C49" w:rsidRPr="000D4B3F" w:rsidRDefault="00AA5217" w:rsidP="000D4B3F">
      <w:pPr>
        <w:numPr>
          <w:ilvl w:val="0"/>
          <w:numId w:val="4"/>
        </w:numPr>
        <w:adjustRightInd w:val="0"/>
        <w:spacing w:after="0" w:line="240" w:lineRule="auto"/>
        <w:ind w:left="540" w:hanging="540"/>
        <w:jc w:val="both"/>
        <w:rPr>
          <w:rFonts w:ascii="Times New Roman" w:eastAsiaTheme="minorHAnsi" w:hAnsi="Times New Roman"/>
          <w:i/>
          <w:sz w:val="18"/>
          <w:szCs w:val="18"/>
          <w:lang w:bidi="hi-IN"/>
        </w:rPr>
      </w:pPr>
      <w:proofErr w:type="spellStart"/>
      <w:r w:rsidRPr="000D4B3F">
        <w:rPr>
          <w:rFonts w:ascii="Times New Roman" w:eastAsiaTheme="minorHAnsi" w:hAnsi="Times New Roman"/>
          <w:i/>
          <w:sz w:val="18"/>
          <w:szCs w:val="18"/>
          <w:lang w:bidi="hi-IN"/>
        </w:rPr>
        <w:t>Nutant</w:t>
      </w:r>
      <w:proofErr w:type="spellEnd"/>
      <w:r w:rsidRPr="000D4B3F">
        <w:rPr>
          <w:rFonts w:ascii="Times New Roman" w:eastAsiaTheme="minorHAnsi" w:hAnsi="Times New Roman"/>
          <w:i/>
          <w:sz w:val="18"/>
          <w:szCs w:val="18"/>
          <w:lang w:bidi="hi-IN"/>
        </w:rPr>
        <w:t xml:space="preserve"> </w:t>
      </w:r>
      <w:proofErr w:type="spellStart"/>
      <w:r w:rsidRPr="000D4B3F">
        <w:rPr>
          <w:rFonts w:ascii="Times New Roman" w:eastAsiaTheme="minorHAnsi" w:hAnsi="Times New Roman"/>
          <w:i/>
          <w:sz w:val="18"/>
          <w:szCs w:val="18"/>
          <w:lang w:bidi="hi-IN"/>
        </w:rPr>
        <w:t>Sabharwal</w:t>
      </w:r>
      <w:proofErr w:type="spellEnd"/>
      <w:r w:rsidRPr="000D4B3F">
        <w:rPr>
          <w:rFonts w:ascii="Times New Roman" w:eastAsiaTheme="minorHAnsi" w:hAnsi="Times New Roman"/>
          <w:i/>
          <w:sz w:val="18"/>
          <w:szCs w:val="18"/>
          <w:lang w:bidi="hi-IN"/>
        </w:rPr>
        <w:t xml:space="preserve">, Rajesh Kumar, </w:t>
      </w:r>
      <w:proofErr w:type="spellStart"/>
      <w:r w:rsidRPr="000D4B3F">
        <w:rPr>
          <w:rFonts w:ascii="Times New Roman" w:eastAsiaTheme="minorHAnsi" w:hAnsi="Times New Roman"/>
          <w:i/>
          <w:sz w:val="18"/>
          <w:szCs w:val="18"/>
          <w:lang w:bidi="hi-IN"/>
        </w:rPr>
        <w:t>Abhishek</w:t>
      </w:r>
      <w:proofErr w:type="spellEnd"/>
      <w:r w:rsidRPr="000D4B3F">
        <w:rPr>
          <w:rFonts w:ascii="Times New Roman" w:eastAsiaTheme="minorHAnsi" w:hAnsi="Times New Roman"/>
          <w:i/>
          <w:sz w:val="18"/>
          <w:szCs w:val="18"/>
          <w:lang w:bidi="hi-IN"/>
        </w:rPr>
        <w:t xml:space="preserve"> Thakur, </w:t>
      </w:r>
      <w:proofErr w:type="spellStart"/>
      <w:r w:rsidRPr="000D4B3F">
        <w:rPr>
          <w:rFonts w:ascii="Times New Roman" w:eastAsiaTheme="minorHAnsi" w:hAnsi="Times New Roman"/>
          <w:i/>
          <w:sz w:val="18"/>
          <w:szCs w:val="18"/>
          <w:lang w:bidi="hi-IN"/>
        </w:rPr>
        <w:t>Jitender</w:t>
      </w:r>
      <w:proofErr w:type="spellEnd"/>
      <w:r w:rsidRPr="000D4B3F">
        <w:rPr>
          <w:rFonts w:ascii="Times New Roman" w:eastAsiaTheme="minorHAnsi" w:hAnsi="Times New Roman"/>
          <w:i/>
          <w:sz w:val="18"/>
          <w:szCs w:val="18"/>
          <w:lang w:bidi="hi-IN"/>
        </w:rPr>
        <w:t xml:space="preserve"> Sharma “A LOW-COST</w:t>
      </w:r>
    </w:p>
    <w:p w:rsidR="00554C49" w:rsidRPr="000D4B3F" w:rsidRDefault="00AA5217" w:rsidP="000D4B3F">
      <w:pPr>
        <w:numPr>
          <w:ilvl w:val="0"/>
          <w:numId w:val="4"/>
        </w:numPr>
        <w:adjustRightInd w:val="0"/>
        <w:spacing w:after="0" w:line="240" w:lineRule="auto"/>
        <w:ind w:left="540" w:hanging="540"/>
        <w:jc w:val="both"/>
        <w:rPr>
          <w:rFonts w:ascii="Times New Roman" w:eastAsiaTheme="minorHAnsi" w:hAnsi="Times New Roman"/>
          <w:i/>
          <w:sz w:val="18"/>
          <w:szCs w:val="18"/>
          <w:lang w:bidi="hi-IN"/>
        </w:rPr>
      </w:pPr>
      <w:r w:rsidRPr="000D4B3F">
        <w:rPr>
          <w:rFonts w:ascii="Times New Roman" w:eastAsiaTheme="minorHAnsi" w:hAnsi="Times New Roman"/>
          <w:i/>
          <w:sz w:val="18"/>
          <w:szCs w:val="18"/>
          <w:lang w:bidi="hi-IN"/>
        </w:rPr>
        <w:t>ZIGBEE BASED AUTOMATIC WIRELESS WEATHER STATION WITH GUI AND</w:t>
      </w:r>
    </w:p>
    <w:p w:rsidR="00554C49" w:rsidRPr="000D4B3F" w:rsidRDefault="00AA5217" w:rsidP="000D4B3F">
      <w:pPr>
        <w:numPr>
          <w:ilvl w:val="0"/>
          <w:numId w:val="4"/>
        </w:numPr>
        <w:adjustRightInd w:val="0"/>
        <w:spacing w:after="0" w:line="240" w:lineRule="auto"/>
        <w:ind w:left="540" w:hanging="540"/>
        <w:jc w:val="both"/>
        <w:rPr>
          <w:rFonts w:ascii="Times New Roman" w:eastAsiaTheme="minorHAnsi" w:hAnsi="Times New Roman"/>
          <w:i/>
          <w:sz w:val="18"/>
          <w:szCs w:val="18"/>
          <w:lang w:bidi="hi-IN"/>
        </w:rPr>
      </w:pPr>
      <w:r w:rsidRPr="000D4B3F">
        <w:rPr>
          <w:rFonts w:ascii="Times New Roman" w:eastAsiaTheme="minorHAnsi" w:hAnsi="Times New Roman"/>
          <w:i/>
          <w:sz w:val="18"/>
          <w:szCs w:val="18"/>
          <w:lang w:bidi="hi-IN"/>
        </w:rPr>
        <w:t xml:space="preserve">WEB HOSTING FACILITY” e-ISSN: 1694-2310 | p-ISSN: 1694-2426, Vol. 1, </w:t>
      </w:r>
      <w:proofErr w:type="spellStart"/>
      <w:r w:rsidRPr="000D4B3F">
        <w:rPr>
          <w:rFonts w:ascii="Times New Roman" w:eastAsiaTheme="minorHAnsi" w:hAnsi="Times New Roman"/>
          <w:i/>
          <w:sz w:val="18"/>
          <w:szCs w:val="18"/>
          <w:lang w:bidi="hi-IN"/>
        </w:rPr>
        <w:t>Spl</w:t>
      </w:r>
      <w:proofErr w:type="spellEnd"/>
      <w:r w:rsidRPr="000D4B3F">
        <w:rPr>
          <w:rFonts w:ascii="Times New Roman" w:eastAsiaTheme="minorHAnsi" w:hAnsi="Times New Roman"/>
          <w:i/>
          <w:sz w:val="18"/>
          <w:szCs w:val="18"/>
          <w:lang w:bidi="hi-IN"/>
        </w:rPr>
        <w:t>. Issue 2(May 2014)</w:t>
      </w:r>
    </w:p>
    <w:p w:rsidR="00554C49" w:rsidRPr="000D4B3F" w:rsidRDefault="00AA5217" w:rsidP="000D4B3F">
      <w:pPr>
        <w:numPr>
          <w:ilvl w:val="0"/>
          <w:numId w:val="4"/>
        </w:numPr>
        <w:adjustRightInd w:val="0"/>
        <w:spacing w:after="0" w:line="240" w:lineRule="auto"/>
        <w:ind w:left="540" w:hanging="540"/>
        <w:jc w:val="both"/>
        <w:rPr>
          <w:rFonts w:ascii="Times New Roman" w:eastAsiaTheme="minorHAnsi" w:hAnsi="Times New Roman"/>
          <w:i/>
          <w:sz w:val="18"/>
          <w:szCs w:val="18"/>
          <w:lang w:bidi="hi-IN"/>
        </w:rPr>
      </w:pPr>
      <w:r w:rsidRPr="000D4B3F">
        <w:rPr>
          <w:rFonts w:ascii="Times New Roman" w:eastAsiaTheme="minorHAnsi" w:hAnsi="Times New Roman"/>
          <w:i/>
          <w:sz w:val="18"/>
          <w:szCs w:val="18"/>
          <w:lang w:bidi="hi-IN"/>
        </w:rPr>
        <w:t xml:space="preserve">M. </w:t>
      </w:r>
      <w:proofErr w:type="spellStart"/>
      <w:r w:rsidRPr="000D4B3F">
        <w:rPr>
          <w:rFonts w:ascii="Times New Roman" w:eastAsiaTheme="minorHAnsi" w:hAnsi="Times New Roman"/>
          <w:i/>
          <w:sz w:val="18"/>
          <w:szCs w:val="18"/>
          <w:lang w:bidi="hi-IN"/>
        </w:rPr>
        <w:t>Prasanna</w:t>
      </w:r>
      <w:proofErr w:type="spellEnd"/>
      <w:r w:rsidRPr="000D4B3F">
        <w:rPr>
          <w:rFonts w:ascii="Times New Roman" w:eastAsiaTheme="minorHAnsi" w:hAnsi="Times New Roman"/>
          <w:i/>
          <w:sz w:val="18"/>
          <w:szCs w:val="18"/>
          <w:lang w:bidi="hi-IN"/>
        </w:rPr>
        <w:t xml:space="preserve">, M. </w:t>
      </w:r>
      <w:proofErr w:type="spellStart"/>
      <w:r w:rsidRPr="000D4B3F">
        <w:rPr>
          <w:rFonts w:ascii="Times New Roman" w:eastAsiaTheme="minorHAnsi" w:hAnsi="Times New Roman"/>
          <w:i/>
          <w:sz w:val="18"/>
          <w:szCs w:val="18"/>
          <w:lang w:bidi="hi-IN"/>
        </w:rPr>
        <w:t>Iyapparaja</w:t>
      </w:r>
      <w:proofErr w:type="spellEnd"/>
      <w:r w:rsidRPr="000D4B3F">
        <w:rPr>
          <w:rFonts w:ascii="Times New Roman" w:eastAsiaTheme="minorHAnsi" w:hAnsi="Times New Roman"/>
          <w:i/>
          <w:sz w:val="18"/>
          <w:szCs w:val="18"/>
          <w:lang w:bidi="hi-IN"/>
        </w:rPr>
        <w:t xml:space="preserve">, M. </w:t>
      </w:r>
      <w:proofErr w:type="spellStart"/>
      <w:r w:rsidRPr="000D4B3F">
        <w:rPr>
          <w:rFonts w:ascii="Times New Roman" w:eastAsiaTheme="minorHAnsi" w:hAnsi="Times New Roman"/>
          <w:i/>
          <w:sz w:val="18"/>
          <w:szCs w:val="18"/>
          <w:lang w:bidi="hi-IN"/>
        </w:rPr>
        <w:t>Vinothkumar</w:t>
      </w:r>
      <w:proofErr w:type="spellEnd"/>
      <w:r w:rsidRPr="000D4B3F">
        <w:rPr>
          <w:rFonts w:ascii="Times New Roman" w:eastAsiaTheme="minorHAnsi" w:hAnsi="Times New Roman"/>
          <w:i/>
          <w:sz w:val="18"/>
          <w:szCs w:val="18"/>
          <w:lang w:bidi="hi-IN"/>
        </w:rPr>
        <w:t xml:space="preserve">, B Ramamurthy, S.S. </w:t>
      </w:r>
      <w:proofErr w:type="spellStart"/>
      <w:r w:rsidRPr="000D4B3F">
        <w:rPr>
          <w:rFonts w:ascii="Times New Roman" w:eastAsiaTheme="minorHAnsi" w:hAnsi="Times New Roman"/>
          <w:i/>
          <w:sz w:val="18"/>
          <w:szCs w:val="18"/>
          <w:lang w:bidi="hi-IN"/>
        </w:rPr>
        <w:t>Manivannan</w:t>
      </w:r>
      <w:proofErr w:type="spellEnd"/>
      <w:r w:rsidRPr="000D4B3F">
        <w:rPr>
          <w:rFonts w:ascii="Times New Roman" w:eastAsiaTheme="minorHAnsi" w:hAnsi="Times New Roman"/>
          <w:i/>
          <w:sz w:val="18"/>
          <w:szCs w:val="18"/>
          <w:lang w:bidi="hi-IN"/>
        </w:rPr>
        <w:t>,” An</w:t>
      </w:r>
    </w:p>
    <w:p w:rsidR="00554C49" w:rsidRPr="000D4B3F" w:rsidRDefault="00AA5217" w:rsidP="000D4B3F">
      <w:pPr>
        <w:numPr>
          <w:ilvl w:val="0"/>
          <w:numId w:val="4"/>
        </w:numPr>
        <w:adjustRightInd w:val="0"/>
        <w:spacing w:after="0" w:line="240" w:lineRule="auto"/>
        <w:ind w:left="540" w:hanging="540"/>
        <w:jc w:val="both"/>
        <w:rPr>
          <w:rFonts w:ascii="Times New Roman" w:eastAsiaTheme="minorHAnsi" w:hAnsi="Times New Roman"/>
          <w:i/>
          <w:sz w:val="18"/>
          <w:szCs w:val="18"/>
          <w:lang w:bidi="hi-IN"/>
        </w:rPr>
      </w:pPr>
      <w:r w:rsidRPr="000D4B3F">
        <w:rPr>
          <w:rFonts w:ascii="Times New Roman" w:eastAsiaTheme="minorHAnsi" w:hAnsi="Times New Roman"/>
          <w:i/>
          <w:sz w:val="18"/>
          <w:szCs w:val="18"/>
          <w:lang w:bidi="hi-IN"/>
        </w:rPr>
        <w:t>Intelligent Weather Monitoring System using Internet of Things”, International Journal of</w:t>
      </w:r>
    </w:p>
    <w:p w:rsidR="00554C49" w:rsidRPr="000D4B3F" w:rsidRDefault="00AA5217" w:rsidP="000D4B3F">
      <w:pPr>
        <w:numPr>
          <w:ilvl w:val="0"/>
          <w:numId w:val="4"/>
        </w:numPr>
        <w:adjustRightInd w:val="0"/>
        <w:spacing w:after="0" w:line="240" w:lineRule="auto"/>
        <w:ind w:left="540" w:hanging="540"/>
        <w:jc w:val="both"/>
        <w:rPr>
          <w:rFonts w:ascii="Times New Roman" w:eastAsiaTheme="minorHAnsi" w:hAnsi="Times New Roman"/>
          <w:i/>
          <w:sz w:val="18"/>
          <w:szCs w:val="18"/>
          <w:lang w:bidi="hi-IN"/>
        </w:rPr>
      </w:pPr>
      <w:r w:rsidRPr="000D4B3F">
        <w:rPr>
          <w:rFonts w:ascii="Times New Roman" w:eastAsiaTheme="minorHAnsi" w:hAnsi="Times New Roman"/>
          <w:i/>
          <w:sz w:val="18"/>
          <w:szCs w:val="18"/>
          <w:lang w:bidi="hi-IN"/>
        </w:rPr>
        <w:t>Recent Technology and Engineering (IJRTE) ISSN: 2277-3878, Volume-8 Issue4, November (2019)</w:t>
      </w:r>
    </w:p>
    <w:p w:rsidR="00554C49" w:rsidRPr="000D4B3F" w:rsidRDefault="00AA5217" w:rsidP="000D4B3F">
      <w:pPr>
        <w:numPr>
          <w:ilvl w:val="0"/>
          <w:numId w:val="4"/>
        </w:numPr>
        <w:adjustRightInd w:val="0"/>
        <w:spacing w:after="0" w:line="240" w:lineRule="auto"/>
        <w:ind w:left="540" w:hanging="540"/>
        <w:jc w:val="both"/>
        <w:rPr>
          <w:rFonts w:ascii="Times New Roman" w:eastAsiaTheme="minorHAnsi" w:hAnsi="Times New Roman"/>
          <w:i/>
          <w:sz w:val="18"/>
          <w:szCs w:val="18"/>
          <w:lang w:bidi="hi-IN"/>
        </w:rPr>
      </w:pPr>
      <w:proofErr w:type="spellStart"/>
      <w:r w:rsidRPr="000D4B3F">
        <w:rPr>
          <w:rFonts w:ascii="Times New Roman" w:eastAsiaTheme="minorHAnsi" w:hAnsi="Times New Roman"/>
          <w:i/>
          <w:sz w:val="18"/>
          <w:szCs w:val="18"/>
          <w:lang w:bidi="hi-IN"/>
        </w:rPr>
        <w:t>Mircea</w:t>
      </w:r>
      <w:proofErr w:type="spellEnd"/>
      <w:r w:rsidRPr="000D4B3F">
        <w:rPr>
          <w:rFonts w:ascii="Times New Roman" w:eastAsiaTheme="minorHAnsi" w:hAnsi="Times New Roman"/>
          <w:i/>
          <w:sz w:val="18"/>
          <w:szCs w:val="18"/>
          <w:lang w:bidi="hi-IN"/>
        </w:rPr>
        <w:t xml:space="preserve"> </w:t>
      </w:r>
      <w:proofErr w:type="spellStart"/>
      <w:r w:rsidRPr="000D4B3F">
        <w:rPr>
          <w:rFonts w:ascii="Times New Roman" w:eastAsiaTheme="minorHAnsi" w:hAnsi="Times New Roman"/>
          <w:i/>
          <w:sz w:val="18"/>
          <w:szCs w:val="18"/>
          <w:lang w:bidi="hi-IN"/>
        </w:rPr>
        <w:t>Popa</w:t>
      </w:r>
      <w:proofErr w:type="spellEnd"/>
      <w:r w:rsidRPr="000D4B3F">
        <w:rPr>
          <w:rFonts w:ascii="Times New Roman" w:eastAsiaTheme="minorHAnsi" w:hAnsi="Times New Roman"/>
          <w:i/>
          <w:sz w:val="18"/>
          <w:szCs w:val="18"/>
          <w:lang w:bidi="hi-IN"/>
        </w:rPr>
        <w:t xml:space="preserve"> and </w:t>
      </w:r>
      <w:proofErr w:type="spellStart"/>
      <w:r w:rsidRPr="000D4B3F">
        <w:rPr>
          <w:rFonts w:ascii="Times New Roman" w:eastAsiaTheme="minorHAnsi" w:hAnsi="Times New Roman"/>
          <w:i/>
          <w:sz w:val="18"/>
          <w:szCs w:val="18"/>
          <w:lang w:bidi="hi-IN"/>
        </w:rPr>
        <w:t>Catalin</w:t>
      </w:r>
      <w:proofErr w:type="spellEnd"/>
      <w:r w:rsidRPr="000D4B3F">
        <w:rPr>
          <w:rFonts w:ascii="Times New Roman" w:eastAsiaTheme="minorHAnsi" w:hAnsi="Times New Roman"/>
          <w:i/>
          <w:sz w:val="18"/>
          <w:szCs w:val="18"/>
          <w:lang w:bidi="hi-IN"/>
        </w:rPr>
        <w:t xml:space="preserve"> </w:t>
      </w:r>
      <w:proofErr w:type="spellStart"/>
      <w:r w:rsidRPr="000D4B3F">
        <w:rPr>
          <w:rFonts w:ascii="Times New Roman" w:eastAsiaTheme="minorHAnsi" w:hAnsi="Times New Roman"/>
          <w:i/>
          <w:sz w:val="18"/>
          <w:szCs w:val="18"/>
          <w:lang w:bidi="hi-IN"/>
        </w:rPr>
        <w:t>Iapa</w:t>
      </w:r>
      <w:proofErr w:type="spellEnd"/>
      <w:r w:rsidRPr="000D4B3F">
        <w:rPr>
          <w:rFonts w:ascii="Times New Roman" w:eastAsiaTheme="minorHAnsi" w:hAnsi="Times New Roman"/>
          <w:i/>
          <w:sz w:val="18"/>
          <w:szCs w:val="18"/>
          <w:lang w:bidi="hi-IN"/>
        </w:rPr>
        <w:t xml:space="preserve"> “Embedded Weather Station with Remote Wireless</w:t>
      </w:r>
    </w:p>
    <w:p w:rsidR="00554C49" w:rsidRPr="000D4B3F" w:rsidRDefault="00AA5217" w:rsidP="000D4B3F">
      <w:pPr>
        <w:numPr>
          <w:ilvl w:val="0"/>
          <w:numId w:val="4"/>
        </w:numPr>
        <w:adjustRightInd w:val="0"/>
        <w:spacing w:after="0" w:line="240" w:lineRule="auto"/>
        <w:ind w:left="540" w:hanging="540"/>
        <w:jc w:val="both"/>
        <w:rPr>
          <w:rFonts w:ascii="Times New Roman" w:eastAsiaTheme="minorHAnsi" w:hAnsi="Times New Roman"/>
          <w:i/>
          <w:sz w:val="18"/>
          <w:szCs w:val="18"/>
          <w:lang w:bidi="hi-IN"/>
        </w:rPr>
      </w:pPr>
      <w:r w:rsidRPr="000D4B3F">
        <w:rPr>
          <w:rFonts w:ascii="Times New Roman" w:eastAsiaTheme="minorHAnsi" w:hAnsi="Times New Roman"/>
          <w:i/>
          <w:sz w:val="18"/>
          <w:szCs w:val="18"/>
          <w:lang w:bidi="hi-IN"/>
        </w:rPr>
        <w:t>Control”, 19th Telecommunications forum TELFOR 2011 Serbia, Belgrade, November 22-</w:t>
      </w:r>
    </w:p>
    <w:p w:rsidR="00554C49" w:rsidRPr="000D4B3F" w:rsidRDefault="00AA5217" w:rsidP="000D4B3F">
      <w:pPr>
        <w:pStyle w:val="Default"/>
        <w:numPr>
          <w:ilvl w:val="0"/>
          <w:numId w:val="4"/>
        </w:numPr>
        <w:ind w:left="540" w:hanging="540"/>
        <w:jc w:val="both"/>
        <w:rPr>
          <w:i/>
          <w:sz w:val="18"/>
          <w:szCs w:val="18"/>
        </w:rPr>
      </w:pPr>
      <w:proofErr w:type="spellStart"/>
      <w:r w:rsidRPr="000D4B3F">
        <w:rPr>
          <w:i/>
          <w:sz w:val="18"/>
          <w:szCs w:val="18"/>
        </w:rPr>
        <w:t>Padmadevi</w:t>
      </w:r>
      <w:proofErr w:type="spellEnd"/>
      <w:r w:rsidRPr="000D4B3F">
        <w:rPr>
          <w:i/>
          <w:sz w:val="18"/>
          <w:szCs w:val="18"/>
        </w:rPr>
        <w:t xml:space="preserve">, S., and K. </w:t>
      </w:r>
      <w:proofErr w:type="spellStart"/>
      <w:r w:rsidRPr="000D4B3F">
        <w:rPr>
          <w:i/>
          <w:sz w:val="18"/>
          <w:szCs w:val="18"/>
        </w:rPr>
        <w:t>SanthaSheela</w:t>
      </w:r>
      <w:proofErr w:type="spellEnd"/>
      <w:r w:rsidRPr="000D4B3F">
        <w:rPr>
          <w:i/>
          <w:sz w:val="18"/>
          <w:szCs w:val="18"/>
        </w:rPr>
        <w:t xml:space="preserve">. "Survey on street lighting system based on vehicle movements." Int. J. </w:t>
      </w:r>
      <w:proofErr w:type="spellStart"/>
      <w:r w:rsidRPr="000D4B3F">
        <w:rPr>
          <w:i/>
          <w:sz w:val="18"/>
          <w:szCs w:val="18"/>
        </w:rPr>
        <w:t>Innov.Res</w:t>
      </w:r>
      <w:proofErr w:type="spellEnd"/>
      <w:r w:rsidRPr="000D4B3F">
        <w:rPr>
          <w:i/>
          <w:sz w:val="18"/>
          <w:szCs w:val="18"/>
        </w:rPr>
        <w:t>. Sci., Eng., Tech 3, no. 2 (2012).</w:t>
      </w:r>
    </w:p>
    <w:p w:rsidR="00771D0A" w:rsidRPr="000D4B3F" w:rsidRDefault="00AA5217" w:rsidP="000D4B3F">
      <w:pPr>
        <w:pStyle w:val="Default"/>
        <w:numPr>
          <w:ilvl w:val="0"/>
          <w:numId w:val="4"/>
        </w:numPr>
        <w:ind w:left="540" w:hanging="540"/>
        <w:jc w:val="both"/>
        <w:rPr>
          <w:i/>
          <w:iCs/>
          <w:sz w:val="18"/>
          <w:szCs w:val="18"/>
        </w:rPr>
      </w:pPr>
      <w:r w:rsidRPr="000D4B3F">
        <w:rPr>
          <w:i/>
          <w:iCs/>
          <w:sz w:val="18"/>
          <w:szCs w:val="18"/>
        </w:rPr>
        <w:t xml:space="preserve">Steve </w:t>
      </w:r>
      <w:proofErr w:type="spellStart"/>
      <w:r w:rsidRPr="000D4B3F">
        <w:rPr>
          <w:i/>
          <w:iCs/>
          <w:sz w:val="18"/>
          <w:szCs w:val="18"/>
        </w:rPr>
        <w:t>Chadwick</w:t>
      </w:r>
      <w:proofErr w:type="gramStart"/>
      <w:r w:rsidRPr="000D4B3F">
        <w:rPr>
          <w:i/>
          <w:iCs/>
          <w:sz w:val="18"/>
          <w:szCs w:val="18"/>
        </w:rPr>
        <w:t>,“</w:t>
      </w:r>
      <w:proofErr w:type="gramEnd"/>
      <w:r w:rsidRPr="000D4B3F">
        <w:rPr>
          <w:i/>
          <w:iCs/>
          <w:sz w:val="18"/>
          <w:szCs w:val="18"/>
        </w:rPr>
        <w:t>Street</w:t>
      </w:r>
      <w:proofErr w:type="spellEnd"/>
      <w:r w:rsidRPr="000D4B3F">
        <w:rPr>
          <w:i/>
          <w:iCs/>
          <w:sz w:val="18"/>
          <w:szCs w:val="18"/>
        </w:rPr>
        <w:t xml:space="preserve"> Light Monitoring – a Practical Solution magazine” November/December 2002.</w:t>
      </w:r>
    </w:p>
    <w:p w:rsidR="00554C49" w:rsidRPr="000D4B3F" w:rsidRDefault="00AA5217" w:rsidP="000D4B3F">
      <w:pPr>
        <w:pStyle w:val="Default"/>
        <w:numPr>
          <w:ilvl w:val="0"/>
          <w:numId w:val="4"/>
        </w:numPr>
        <w:ind w:left="540" w:hanging="540"/>
        <w:jc w:val="both"/>
        <w:rPr>
          <w:i/>
          <w:iCs/>
          <w:sz w:val="18"/>
          <w:szCs w:val="18"/>
        </w:rPr>
      </w:pPr>
      <w:r w:rsidRPr="000D4B3F">
        <w:rPr>
          <w:i/>
          <w:iCs/>
          <w:sz w:val="18"/>
          <w:szCs w:val="18"/>
        </w:rPr>
        <w:t>“Wireless internet lighting control system”</w:t>
      </w:r>
      <w:proofErr w:type="gramStart"/>
      <w:r w:rsidRPr="000D4B3F">
        <w:rPr>
          <w:i/>
          <w:iCs/>
          <w:sz w:val="18"/>
          <w:szCs w:val="18"/>
        </w:rPr>
        <w:t>,</w:t>
      </w:r>
      <w:proofErr w:type="spellStart"/>
      <w:r w:rsidRPr="000D4B3F">
        <w:rPr>
          <w:i/>
          <w:iCs/>
          <w:sz w:val="18"/>
          <w:szCs w:val="18"/>
        </w:rPr>
        <w:t>Budike</w:t>
      </w:r>
      <w:proofErr w:type="spellEnd"/>
      <w:proofErr w:type="gramEnd"/>
      <w:r w:rsidRPr="000D4B3F">
        <w:rPr>
          <w:i/>
          <w:iCs/>
          <w:sz w:val="18"/>
          <w:szCs w:val="18"/>
        </w:rPr>
        <w:t xml:space="preserve">, E.S. </w:t>
      </w:r>
      <w:proofErr w:type="spellStart"/>
      <w:r w:rsidRPr="000D4B3F">
        <w:rPr>
          <w:i/>
          <w:iCs/>
          <w:sz w:val="18"/>
          <w:szCs w:val="18"/>
        </w:rPr>
        <w:t>Lothar</w:t>
      </w:r>
      <w:proofErr w:type="spellEnd"/>
      <w:r w:rsidRPr="000D4B3F">
        <w:rPr>
          <w:i/>
          <w:iCs/>
          <w:sz w:val="18"/>
          <w:szCs w:val="18"/>
        </w:rPr>
        <w:t xml:space="preserve"> (Power web Technologies), US patent 7,167,777,Jan 23, 2007.</w:t>
      </w:r>
    </w:p>
    <w:p w:rsidR="00554C49" w:rsidRPr="000D4B3F" w:rsidRDefault="00AA5217" w:rsidP="000D4B3F">
      <w:pPr>
        <w:pStyle w:val="Default"/>
        <w:numPr>
          <w:ilvl w:val="0"/>
          <w:numId w:val="4"/>
        </w:numPr>
        <w:ind w:left="540" w:hanging="540"/>
        <w:jc w:val="both"/>
        <w:rPr>
          <w:i/>
          <w:sz w:val="18"/>
          <w:szCs w:val="18"/>
        </w:rPr>
      </w:pPr>
      <w:r w:rsidRPr="000D4B3F">
        <w:rPr>
          <w:i/>
          <w:sz w:val="18"/>
          <w:szCs w:val="18"/>
        </w:rPr>
        <w:t xml:space="preserve"> http://www.hobbytronics.co.u</w:t>
      </w:r>
      <w:bookmarkStart w:id="0" w:name="_GoBack"/>
      <w:bookmarkEnd w:id="0"/>
      <w:r w:rsidRPr="000D4B3F">
        <w:rPr>
          <w:i/>
          <w:sz w:val="18"/>
          <w:szCs w:val="18"/>
        </w:rPr>
        <w:t>k/arduino-uno-r3.</w:t>
      </w:r>
    </w:p>
    <w:sectPr w:rsidR="00554C49" w:rsidRPr="000D4B3F" w:rsidSect="000C46C9">
      <w:type w:val="continuous"/>
      <w:pgSz w:w="11907" w:h="16839"/>
      <w:pgMar w:top="1008" w:right="1008" w:bottom="1008" w:left="1008" w:header="720" w:footer="720" w:gutter="0"/>
      <w:cols w:num="2" w:space="51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CB2" w:rsidRDefault="00272CB2">
      <w:pPr>
        <w:spacing w:line="240" w:lineRule="auto"/>
      </w:pPr>
      <w:r>
        <w:separator/>
      </w:r>
    </w:p>
  </w:endnote>
  <w:endnote w:type="continuationSeparator" w:id="0">
    <w:p w:rsidR="00272CB2" w:rsidRDefault="00272C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C49" w:rsidRDefault="00AA5217">
    <w:pPr>
      <w:pStyle w:val="Footer"/>
      <w:jc w:val="center"/>
    </w:pPr>
    <w:r>
      <w:fldChar w:fldCharType="begin"/>
    </w:r>
    <w:r>
      <w:instrText xml:space="preserve"> PAGE   \* MERGEFORMAT </w:instrText>
    </w:r>
    <w:r>
      <w:fldChar w:fldCharType="separate"/>
    </w:r>
    <w:r w:rsidR="00BC51C1">
      <w:rPr>
        <w:noProof/>
      </w:rPr>
      <w:t>81</w:t>
    </w:r>
    <w:r>
      <w:fldChar w:fldCharType="end"/>
    </w:r>
  </w:p>
  <w:p w:rsidR="00554C49" w:rsidRDefault="00554C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CB2" w:rsidRDefault="00272CB2">
      <w:pPr>
        <w:spacing w:after="0"/>
      </w:pPr>
      <w:r>
        <w:separator/>
      </w:r>
    </w:p>
  </w:footnote>
  <w:footnote w:type="continuationSeparator" w:id="0">
    <w:p w:rsidR="00272CB2" w:rsidRDefault="00272CB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B46" w:rsidRDefault="00F00B46" w:rsidP="00F00B46">
    <w:pPr>
      <w:spacing w:after="0" w:line="240" w:lineRule="auto"/>
      <w:rPr>
        <w:rFonts w:ascii="Times New Roman" w:hAnsi="Times New Roman"/>
        <w:b/>
        <w:color w:val="000000"/>
        <w:highlight w:val="white"/>
      </w:rPr>
    </w:pPr>
    <w:r>
      <w:rPr>
        <w:rFonts w:ascii="Times New Roman" w:hAnsi="Times New Roman"/>
        <w:b/>
        <w:color w:val="000000"/>
        <w:highlight w:val="white"/>
      </w:rPr>
      <w:t>https://doi.org/10.46335/IJIES.2024.</w:t>
    </w:r>
    <w:r w:rsidR="000D4B3F">
      <w:rPr>
        <w:rFonts w:ascii="Times New Roman" w:hAnsi="Times New Roman"/>
        <w:b/>
        <w:color w:val="000000"/>
        <w:highlight w:val="white"/>
      </w:rPr>
      <w:t>9</w:t>
    </w:r>
    <w:r>
      <w:rPr>
        <w:rFonts w:ascii="Times New Roman" w:hAnsi="Times New Roman"/>
        <w:b/>
        <w:color w:val="000000"/>
        <w:highlight w:val="white"/>
      </w:rPr>
      <w:t>.</w:t>
    </w:r>
    <w:r w:rsidR="000D4B3F">
      <w:rPr>
        <w:rFonts w:ascii="Times New Roman" w:hAnsi="Times New Roman"/>
        <w:b/>
        <w:color w:val="000000"/>
        <w:highlight w:val="white"/>
      </w:rPr>
      <w:t>4</w:t>
    </w:r>
    <w:r>
      <w:rPr>
        <w:rFonts w:ascii="Times New Roman" w:hAnsi="Times New Roman"/>
        <w:b/>
        <w:color w:val="000000"/>
        <w:highlight w:val="white"/>
      </w:rPr>
      <w:t>.</w:t>
    </w:r>
    <w:r w:rsidR="000D4B3F">
      <w:rPr>
        <w:rFonts w:ascii="Times New Roman" w:hAnsi="Times New Roman"/>
        <w:b/>
        <w:color w:val="000000"/>
        <w:highlight w:val="white"/>
      </w:rPr>
      <w:t>15</w:t>
    </w:r>
    <w:r>
      <w:rPr>
        <w:rFonts w:ascii="Times New Roman" w:hAnsi="Times New Roman"/>
        <w:b/>
        <w:color w:val="000000"/>
        <w:highlight w:val="white"/>
      </w:rPr>
      <w:t xml:space="preserve">                                                           </w:t>
    </w:r>
    <w:r w:rsidR="000D4B3F">
      <w:rPr>
        <w:rFonts w:ascii="Times New Roman" w:hAnsi="Times New Roman"/>
        <w:b/>
        <w:color w:val="000000"/>
        <w:highlight w:val="white"/>
      </w:rPr>
      <w:t xml:space="preserve">            </w:t>
    </w:r>
    <w:r>
      <w:rPr>
        <w:rFonts w:ascii="Times New Roman" w:hAnsi="Times New Roman"/>
        <w:b/>
        <w:color w:val="000000"/>
        <w:highlight w:val="white"/>
      </w:rPr>
      <w:t xml:space="preserve"> </w:t>
    </w:r>
    <w:r>
      <w:rPr>
        <w:rFonts w:ascii="Times New Roman" w:hAnsi="Times New Roman"/>
        <w:b/>
      </w:rPr>
      <w:t>e-ISSN: 2456-3463</w:t>
    </w:r>
  </w:p>
  <w:p w:rsidR="00F00B46" w:rsidRDefault="00F00B46" w:rsidP="00F00B46">
    <w:pPr>
      <w:spacing w:after="0" w:line="240" w:lineRule="auto"/>
      <w:rPr>
        <w:rFonts w:ascii="Times New Roman" w:hAnsi="Times New Roman"/>
        <w:b/>
        <w:sz w:val="24"/>
        <w:szCs w:val="24"/>
      </w:rPr>
    </w:pPr>
    <w:r>
      <w:rPr>
        <w:rFonts w:ascii="Times New Roman" w:hAnsi="Times New Roman"/>
        <w:b/>
      </w:rPr>
      <w:t xml:space="preserve">Vol. </w:t>
    </w:r>
    <w:r w:rsidR="000D4B3F">
      <w:rPr>
        <w:rFonts w:ascii="Times New Roman" w:hAnsi="Times New Roman"/>
        <w:b/>
      </w:rPr>
      <w:t>9,</w:t>
    </w:r>
    <w:r>
      <w:rPr>
        <w:rFonts w:ascii="Times New Roman" w:hAnsi="Times New Roman"/>
        <w:b/>
      </w:rPr>
      <w:t xml:space="preserve"> No. </w:t>
    </w:r>
    <w:r w:rsidR="000D4B3F">
      <w:rPr>
        <w:rFonts w:ascii="Times New Roman" w:hAnsi="Times New Roman"/>
        <w:b/>
      </w:rPr>
      <w:t>4</w:t>
    </w:r>
    <w:r>
      <w:rPr>
        <w:rFonts w:ascii="Times New Roman" w:hAnsi="Times New Roman"/>
        <w:b/>
      </w:rPr>
      <w:t xml:space="preserve">, </w:t>
    </w:r>
    <w:r w:rsidR="000D4B3F">
      <w:rPr>
        <w:rFonts w:ascii="Times New Roman" w:hAnsi="Times New Roman"/>
        <w:b/>
      </w:rPr>
      <w:t>24</w:t>
    </w:r>
    <w:r>
      <w:rPr>
        <w:rFonts w:ascii="Times New Roman" w:hAnsi="Times New Roman"/>
        <w:b/>
      </w:rPr>
      <w:t xml:space="preserve"> PP. </w:t>
    </w:r>
    <w:r w:rsidR="000D4B3F">
      <w:rPr>
        <w:rFonts w:ascii="Times New Roman" w:hAnsi="Times New Roman"/>
        <w:b/>
      </w:rPr>
      <w:t>76</w:t>
    </w:r>
    <w:r>
      <w:rPr>
        <w:rFonts w:ascii="Times New Roman" w:hAnsi="Times New Roman"/>
        <w:b/>
      </w:rPr>
      <w:t>-</w:t>
    </w:r>
    <w:r w:rsidR="000D4B3F">
      <w:rPr>
        <w:rFonts w:ascii="Times New Roman" w:hAnsi="Times New Roman"/>
        <w:b/>
      </w:rPr>
      <w:t>81</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rsidR="00F00B46" w:rsidRDefault="00F00B46" w:rsidP="00F00B46">
    <w:pPr>
      <w:tabs>
        <w:tab w:val="center" w:pos="4680"/>
        <w:tab w:val="right" w:pos="9360"/>
      </w:tabs>
      <w:spacing w:after="0" w:line="240" w:lineRule="auto"/>
      <w:jc w:val="center"/>
      <w:rPr>
        <w:rFonts w:ascii="Times New Roman" w:hAnsi="Times New Roman"/>
        <w:b/>
        <w:i/>
        <w:color w:val="000000"/>
        <w:sz w:val="16"/>
        <w:szCs w:val="16"/>
      </w:rPr>
    </w:pPr>
  </w:p>
  <w:p w:rsidR="00F00B46" w:rsidRDefault="00F00B46" w:rsidP="00F00B46">
    <w:pPr>
      <w:tabs>
        <w:tab w:val="center" w:pos="4680"/>
        <w:tab w:val="right" w:pos="9360"/>
      </w:tabs>
      <w:spacing w:after="0" w:line="240" w:lineRule="auto"/>
      <w:jc w:val="center"/>
      <w:rPr>
        <w:rFonts w:eastAsia="Calibri" w:cs="Calibri"/>
        <w:color w:val="000000"/>
      </w:rPr>
    </w:pPr>
    <w:r>
      <w:rPr>
        <w:rFonts w:ascii="Times New Roman" w:hAnsi="Times New Roman"/>
        <w:b/>
        <w:i/>
        <w:color w:val="000000"/>
        <w:sz w:val="24"/>
        <w:szCs w:val="24"/>
      </w:rPr>
      <w:t>International Journal of Innovations in Engineering and Science,   www.ijies.net</w:t>
    </w:r>
  </w:p>
  <w:p w:rsidR="00F00B46" w:rsidRDefault="00F00B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DF3C56A"/>
    <w:multiLevelType w:val="singleLevel"/>
    <w:tmpl w:val="BDF3C56A"/>
    <w:lvl w:ilvl="0">
      <w:start w:val="1"/>
      <w:numFmt w:val="decimal"/>
      <w:suff w:val="space"/>
      <w:lvlText w:val="[%1]."/>
      <w:lvlJc w:val="left"/>
      <w:rPr>
        <w:rFonts w:hint="default"/>
        <w:i w:val="0"/>
        <w:iCs w:val="0"/>
      </w:rPr>
    </w:lvl>
  </w:abstractNum>
  <w:abstractNum w:abstractNumId="1">
    <w:nsid w:val="280E58E0"/>
    <w:multiLevelType w:val="hybridMultilevel"/>
    <w:tmpl w:val="8912E8C2"/>
    <w:lvl w:ilvl="0" w:tplc="9C7A6A98">
      <w:start w:val="1"/>
      <w:numFmt w:val="decimal"/>
      <w:lvlText w:val="[%1]"/>
      <w:lvlJc w:val="left"/>
      <w:pPr>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00023C"/>
    <w:multiLevelType w:val="singleLevel"/>
    <w:tmpl w:val="3800023C"/>
    <w:lvl w:ilvl="0">
      <w:start w:val="5"/>
      <w:numFmt w:val="decimal"/>
      <w:suff w:val="space"/>
      <w:lvlText w:val="%1."/>
      <w:lvlJc w:val="left"/>
      <w:rPr>
        <w:rFonts w:hint="default"/>
        <w:b/>
        <w:bCs/>
        <w:sz w:val="24"/>
        <w:szCs w:val="24"/>
      </w:rPr>
    </w:lvl>
  </w:abstractNum>
  <w:abstractNum w:abstractNumId="3">
    <w:nsid w:val="5B33054A"/>
    <w:multiLevelType w:val="multilevel"/>
    <w:tmpl w:val="5B3305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7BD"/>
    <w:rsid w:val="0000276F"/>
    <w:rsid w:val="00006A6C"/>
    <w:rsid w:val="00014594"/>
    <w:rsid w:val="000245E5"/>
    <w:rsid w:val="000255EE"/>
    <w:rsid w:val="00026F99"/>
    <w:rsid w:val="00037F6C"/>
    <w:rsid w:val="00041CA2"/>
    <w:rsid w:val="0005165F"/>
    <w:rsid w:val="00051B06"/>
    <w:rsid w:val="0007782B"/>
    <w:rsid w:val="0009427C"/>
    <w:rsid w:val="000B1896"/>
    <w:rsid w:val="000B252A"/>
    <w:rsid w:val="000C46C9"/>
    <w:rsid w:val="000C4F9E"/>
    <w:rsid w:val="000D4B3F"/>
    <w:rsid w:val="00101A9B"/>
    <w:rsid w:val="00107E6A"/>
    <w:rsid w:val="00137EF6"/>
    <w:rsid w:val="001659AA"/>
    <w:rsid w:val="00171091"/>
    <w:rsid w:val="00172C1E"/>
    <w:rsid w:val="00175567"/>
    <w:rsid w:val="00185591"/>
    <w:rsid w:val="001F13FD"/>
    <w:rsid w:val="001F20A5"/>
    <w:rsid w:val="00200047"/>
    <w:rsid w:val="00213D45"/>
    <w:rsid w:val="002242A9"/>
    <w:rsid w:val="00227E3E"/>
    <w:rsid w:val="002311A5"/>
    <w:rsid w:val="0023227D"/>
    <w:rsid w:val="00243D9C"/>
    <w:rsid w:val="00255E0A"/>
    <w:rsid w:val="00265579"/>
    <w:rsid w:val="00272CB2"/>
    <w:rsid w:val="00275FEF"/>
    <w:rsid w:val="00276E2E"/>
    <w:rsid w:val="00290B11"/>
    <w:rsid w:val="00292864"/>
    <w:rsid w:val="002945D5"/>
    <w:rsid w:val="002B1AC7"/>
    <w:rsid w:val="002C3467"/>
    <w:rsid w:val="002F2778"/>
    <w:rsid w:val="00302B3D"/>
    <w:rsid w:val="00321BD9"/>
    <w:rsid w:val="00323058"/>
    <w:rsid w:val="00340F1F"/>
    <w:rsid w:val="003417BE"/>
    <w:rsid w:val="00345EED"/>
    <w:rsid w:val="00354E53"/>
    <w:rsid w:val="00367BC6"/>
    <w:rsid w:val="00394580"/>
    <w:rsid w:val="003A40C8"/>
    <w:rsid w:val="003A695C"/>
    <w:rsid w:val="003C042C"/>
    <w:rsid w:val="003C2AB5"/>
    <w:rsid w:val="003D1CD4"/>
    <w:rsid w:val="003E5311"/>
    <w:rsid w:val="003F0399"/>
    <w:rsid w:val="003F3044"/>
    <w:rsid w:val="003F7FC2"/>
    <w:rsid w:val="00403411"/>
    <w:rsid w:val="004342A7"/>
    <w:rsid w:val="00445628"/>
    <w:rsid w:val="00455229"/>
    <w:rsid w:val="004676EB"/>
    <w:rsid w:val="00480D41"/>
    <w:rsid w:val="0048241E"/>
    <w:rsid w:val="00485037"/>
    <w:rsid w:val="00495BCF"/>
    <w:rsid w:val="004A0D3A"/>
    <w:rsid w:val="004A507E"/>
    <w:rsid w:val="004B528B"/>
    <w:rsid w:val="004B7421"/>
    <w:rsid w:val="004D1E99"/>
    <w:rsid w:val="004D2F12"/>
    <w:rsid w:val="004D5915"/>
    <w:rsid w:val="004E1E8E"/>
    <w:rsid w:val="004E5EA5"/>
    <w:rsid w:val="004F5F47"/>
    <w:rsid w:val="004F66A4"/>
    <w:rsid w:val="005059FB"/>
    <w:rsid w:val="005208E8"/>
    <w:rsid w:val="0052111C"/>
    <w:rsid w:val="005447F9"/>
    <w:rsid w:val="00544D72"/>
    <w:rsid w:val="00554C49"/>
    <w:rsid w:val="00557E18"/>
    <w:rsid w:val="00561734"/>
    <w:rsid w:val="0056410D"/>
    <w:rsid w:val="0058185C"/>
    <w:rsid w:val="005B22CC"/>
    <w:rsid w:val="005D14AE"/>
    <w:rsid w:val="005D347D"/>
    <w:rsid w:val="005D60BD"/>
    <w:rsid w:val="005E2F0C"/>
    <w:rsid w:val="005F41C8"/>
    <w:rsid w:val="005F7506"/>
    <w:rsid w:val="00602D0D"/>
    <w:rsid w:val="00630114"/>
    <w:rsid w:val="00632F6F"/>
    <w:rsid w:val="0063388A"/>
    <w:rsid w:val="00637982"/>
    <w:rsid w:val="00641667"/>
    <w:rsid w:val="006420A4"/>
    <w:rsid w:val="006451A1"/>
    <w:rsid w:val="0064618F"/>
    <w:rsid w:val="00653FE9"/>
    <w:rsid w:val="00674E40"/>
    <w:rsid w:val="006765CC"/>
    <w:rsid w:val="00681128"/>
    <w:rsid w:val="00683125"/>
    <w:rsid w:val="006A07BD"/>
    <w:rsid w:val="006B64C2"/>
    <w:rsid w:val="006B6D8A"/>
    <w:rsid w:val="006C2734"/>
    <w:rsid w:val="006D725F"/>
    <w:rsid w:val="006E280E"/>
    <w:rsid w:val="006F7BBC"/>
    <w:rsid w:val="0070277C"/>
    <w:rsid w:val="00714AF5"/>
    <w:rsid w:val="00716209"/>
    <w:rsid w:val="00723AEA"/>
    <w:rsid w:val="00726269"/>
    <w:rsid w:val="00733EA1"/>
    <w:rsid w:val="00760CDB"/>
    <w:rsid w:val="00761031"/>
    <w:rsid w:val="00771D0A"/>
    <w:rsid w:val="00781F4D"/>
    <w:rsid w:val="007833E3"/>
    <w:rsid w:val="00794CF2"/>
    <w:rsid w:val="007A0A64"/>
    <w:rsid w:val="007C204C"/>
    <w:rsid w:val="007D6A02"/>
    <w:rsid w:val="007D786B"/>
    <w:rsid w:val="007F2CCC"/>
    <w:rsid w:val="007F752A"/>
    <w:rsid w:val="00801261"/>
    <w:rsid w:val="008031D7"/>
    <w:rsid w:val="0081495C"/>
    <w:rsid w:val="0082169D"/>
    <w:rsid w:val="00825E90"/>
    <w:rsid w:val="00836C14"/>
    <w:rsid w:val="00841642"/>
    <w:rsid w:val="00842DA1"/>
    <w:rsid w:val="00855778"/>
    <w:rsid w:val="00863814"/>
    <w:rsid w:val="00874CC2"/>
    <w:rsid w:val="0088617D"/>
    <w:rsid w:val="00892CC3"/>
    <w:rsid w:val="008D1AA7"/>
    <w:rsid w:val="008E2E11"/>
    <w:rsid w:val="008F3F02"/>
    <w:rsid w:val="008F7AE6"/>
    <w:rsid w:val="009141D9"/>
    <w:rsid w:val="009221F5"/>
    <w:rsid w:val="00930C0E"/>
    <w:rsid w:val="0094385D"/>
    <w:rsid w:val="00962119"/>
    <w:rsid w:val="00983085"/>
    <w:rsid w:val="00993265"/>
    <w:rsid w:val="0099463C"/>
    <w:rsid w:val="009949B8"/>
    <w:rsid w:val="009C48ED"/>
    <w:rsid w:val="009C60DC"/>
    <w:rsid w:val="00A138F5"/>
    <w:rsid w:val="00A13FED"/>
    <w:rsid w:val="00A15B2C"/>
    <w:rsid w:val="00A21449"/>
    <w:rsid w:val="00A2297A"/>
    <w:rsid w:val="00A2765C"/>
    <w:rsid w:val="00A36950"/>
    <w:rsid w:val="00A417E0"/>
    <w:rsid w:val="00A56301"/>
    <w:rsid w:val="00A5632D"/>
    <w:rsid w:val="00A84682"/>
    <w:rsid w:val="00A9322D"/>
    <w:rsid w:val="00A940F5"/>
    <w:rsid w:val="00AA141F"/>
    <w:rsid w:val="00AA3025"/>
    <w:rsid w:val="00AA5217"/>
    <w:rsid w:val="00AD4094"/>
    <w:rsid w:val="00AF450F"/>
    <w:rsid w:val="00B03CD1"/>
    <w:rsid w:val="00B101FE"/>
    <w:rsid w:val="00B1306E"/>
    <w:rsid w:val="00B35BD7"/>
    <w:rsid w:val="00B64B02"/>
    <w:rsid w:val="00B70490"/>
    <w:rsid w:val="00B71D61"/>
    <w:rsid w:val="00B94272"/>
    <w:rsid w:val="00BA34C9"/>
    <w:rsid w:val="00BA5376"/>
    <w:rsid w:val="00BA6895"/>
    <w:rsid w:val="00BB51E0"/>
    <w:rsid w:val="00BC51C1"/>
    <w:rsid w:val="00BD16AB"/>
    <w:rsid w:val="00BD2BA8"/>
    <w:rsid w:val="00BF1B7B"/>
    <w:rsid w:val="00C05531"/>
    <w:rsid w:val="00C167C8"/>
    <w:rsid w:val="00C17975"/>
    <w:rsid w:val="00C239D8"/>
    <w:rsid w:val="00C3095A"/>
    <w:rsid w:val="00C32B33"/>
    <w:rsid w:val="00C42433"/>
    <w:rsid w:val="00C42F18"/>
    <w:rsid w:val="00C75C46"/>
    <w:rsid w:val="00C80C6E"/>
    <w:rsid w:val="00C80DAB"/>
    <w:rsid w:val="00C916BA"/>
    <w:rsid w:val="00C957C3"/>
    <w:rsid w:val="00C979B0"/>
    <w:rsid w:val="00CC72B4"/>
    <w:rsid w:val="00CD772C"/>
    <w:rsid w:val="00CF0A58"/>
    <w:rsid w:val="00CF2173"/>
    <w:rsid w:val="00CF4612"/>
    <w:rsid w:val="00D01C7C"/>
    <w:rsid w:val="00D15D6A"/>
    <w:rsid w:val="00D175A9"/>
    <w:rsid w:val="00D21458"/>
    <w:rsid w:val="00D3393C"/>
    <w:rsid w:val="00D37205"/>
    <w:rsid w:val="00D52D92"/>
    <w:rsid w:val="00D60717"/>
    <w:rsid w:val="00D62EEA"/>
    <w:rsid w:val="00D87E84"/>
    <w:rsid w:val="00DB0CF2"/>
    <w:rsid w:val="00DB6AC0"/>
    <w:rsid w:val="00DC1EB0"/>
    <w:rsid w:val="00DD087E"/>
    <w:rsid w:val="00DD4D0D"/>
    <w:rsid w:val="00DE4438"/>
    <w:rsid w:val="00DF6CBF"/>
    <w:rsid w:val="00E02E30"/>
    <w:rsid w:val="00E07244"/>
    <w:rsid w:val="00E13715"/>
    <w:rsid w:val="00E14DFF"/>
    <w:rsid w:val="00E2078A"/>
    <w:rsid w:val="00E21078"/>
    <w:rsid w:val="00E24205"/>
    <w:rsid w:val="00E244AF"/>
    <w:rsid w:val="00E24D29"/>
    <w:rsid w:val="00E302D9"/>
    <w:rsid w:val="00E362C7"/>
    <w:rsid w:val="00E432C9"/>
    <w:rsid w:val="00E5364F"/>
    <w:rsid w:val="00E74676"/>
    <w:rsid w:val="00E746D9"/>
    <w:rsid w:val="00E86CE4"/>
    <w:rsid w:val="00E90444"/>
    <w:rsid w:val="00E90921"/>
    <w:rsid w:val="00E941E5"/>
    <w:rsid w:val="00EA7E08"/>
    <w:rsid w:val="00EB25FB"/>
    <w:rsid w:val="00EB5DF2"/>
    <w:rsid w:val="00EC1991"/>
    <w:rsid w:val="00EC7AF2"/>
    <w:rsid w:val="00ED28EF"/>
    <w:rsid w:val="00EE183A"/>
    <w:rsid w:val="00EF163A"/>
    <w:rsid w:val="00F00B46"/>
    <w:rsid w:val="00F015F2"/>
    <w:rsid w:val="00F33941"/>
    <w:rsid w:val="00F34D51"/>
    <w:rsid w:val="00F63FB7"/>
    <w:rsid w:val="00F654EC"/>
    <w:rsid w:val="00F71DB8"/>
    <w:rsid w:val="00F7325E"/>
    <w:rsid w:val="00F762CD"/>
    <w:rsid w:val="00F83F20"/>
    <w:rsid w:val="00F85439"/>
    <w:rsid w:val="00F87240"/>
    <w:rsid w:val="00F9231C"/>
    <w:rsid w:val="00FB490D"/>
    <w:rsid w:val="00FB518B"/>
    <w:rsid w:val="00FC2EE6"/>
    <w:rsid w:val="00FC43DB"/>
    <w:rsid w:val="00FD1BBA"/>
    <w:rsid w:val="00FF0D55"/>
    <w:rsid w:val="00FF5AB4"/>
    <w:rsid w:val="13826941"/>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ind w:left="119"/>
    </w:pPr>
    <w:rPr>
      <w:rFonts w:ascii="Times New Roman" w:hAnsi="Times New Roman"/>
      <w:sz w:val="24"/>
      <w:szCs w:val="24"/>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rPr>
      <w:rFonts w:eastAsia="Calibri"/>
    </w:rPr>
  </w:style>
  <w:style w:type="paragraph" w:customStyle="1" w:styleId="Default">
    <w:name w:val="Default"/>
    <w:qFormat/>
    <w:pPr>
      <w:autoSpaceDE w:val="0"/>
      <w:autoSpaceDN w:val="0"/>
      <w:adjustRightInd w:val="0"/>
    </w:pPr>
    <w:rPr>
      <w:rFonts w:ascii="Times New Roman" w:hAnsi="Times New Roman"/>
      <w:color w:val="000000"/>
      <w:sz w:val="24"/>
      <w:szCs w:val="24"/>
    </w:rPr>
  </w:style>
  <w:style w:type="paragraph" w:customStyle="1" w:styleId="IEEEAuthorAffiliation">
    <w:name w:val="IEEE Author Affiliation"/>
    <w:basedOn w:val="Normal"/>
    <w:next w:val="Normal"/>
    <w:qFormat/>
    <w:pPr>
      <w:spacing w:after="60" w:line="240" w:lineRule="auto"/>
      <w:jc w:val="center"/>
    </w:pPr>
    <w:rPr>
      <w:rFonts w:ascii="Times New Roman" w:hAnsi="Times New Roman"/>
      <w:i/>
      <w:sz w:val="20"/>
      <w:szCs w:val="24"/>
      <w:lang w:val="en-GB" w:eastAsia="en-GB"/>
    </w:rPr>
  </w:style>
  <w:style w:type="table" w:customStyle="1" w:styleId="GridTable5DarkAccent4">
    <w:name w:val="Grid Table 5 Dark Accent 4"/>
    <w:basedOn w:val="TableNormal"/>
    <w:uiPriority w:val="50"/>
    <w:rPr>
      <w:rFonts w:asciiTheme="minorHAnsi" w:eastAsiaTheme="minorEastAsia" w:hAnsiTheme="minorHAnsi" w:cstheme="minorBidi"/>
      <w:sz w:val="22"/>
      <w:szCs w:val="22"/>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customStyle="1" w:styleId="BodyTextChar">
    <w:name w:val="Body Text Char"/>
    <w:basedOn w:val="DefaultParagraphFont"/>
    <w:link w:val="BodyText"/>
    <w:uiPriority w:val="1"/>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ind w:left="119"/>
    </w:pPr>
    <w:rPr>
      <w:rFonts w:ascii="Times New Roman" w:hAnsi="Times New Roman"/>
      <w:sz w:val="24"/>
      <w:szCs w:val="24"/>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rPr>
      <w:rFonts w:eastAsia="Calibri"/>
    </w:rPr>
  </w:style>
  <w:style w:type="paragraph" w:customStyle="1" w:styleId="Default">
    <w:name w:val="Default"/>
    <w:qFormat/>
    <w:pPr>
      <w:autoSpaceDE w:val="0"/>
      <w:autoSpaceDN w:val="0"/>
      <w:adjustRightInd w:val="0"/>
    </w:pPr>
    <w:rPr>
      <w:rFonts w:ascii="Times New Roman" w:hAnsi="Times New Roman"/>
      <w:color w:val="000000"/>
      <w:sz w:val="24"/>
      <w:szCs w:val="24"/>
    </w:rPr>
  </w:style>
  <w:style w:type="paragraph" w:customStyle="1" w:styleId="IEEEAuthorAffiliation">
    <w:name w:val="IEEE Author Affiliation"/>
    <w:basedOn w:val="Normal"/>
    <w:next w:val="Normal"/>
    <w:qFormat/>
    <w:pPr>
      <w:spacing w:after="60" w:line="240" w:lineRule="auto"/>
      <w:jc w:val="center"/>
    </w:pPr>
    <w:rPr>
      <w:rFonts w:ascii="Times New Roman" w:hAnsi="Times New Roman"/>
      <w:i/>
      <w:sz w:val="20"/>
      <w:szCs w:val="24"/>
      <w:lang w:val="en-GB" w:eastAsia="en-GB"/>
    </w:rPr>
  </w:style>
  <w:style w:type="table" w:customStyle="1" w:styleId="GridTable5DarkAccent4">
    <w:name w:val="Grid Table 5 Dark Accent 4"/>
    <w:basedOn w:val="TableNormal"/>
    <w:uiPriority w:val="50"/>
    <w:rPr>
      <w:rFonts w:asciiTheme="minorHAnsi" w:eastAsiaTheme="minorEastAsia" w:hAnsiTheme="minorHAnsi" w:cstheme="minorBidi"/>
      <w:sz w:val="22"/>
      <w:szCs w:val="22"/>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customStyle="1" w:styleId="BodyTextChar">
    <w:name w:val="Body Text Char"/>
    <w:basedOn w:val="DefaultParagraphFont"/>
    <w:link w:val="BodyText"/>
    <w:uiPriority w:val="1"/>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Pages>
  <Words>3757</Words>
  <Characters>21415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hp</cp:lastModifiedBy>
  <cp:revision>9</cp:revision>
  <cp:lastPrinted>2024-06-05T14:48:00Z</cp:lastPrinted>
  <dcterms:created xsi:type="dcterms:W3CDTF">2024-06-05T08:34:00Z</dcterms:created>
  <dcterms:modified xsi:type="dcterms:W3CDTF">2024-06-05T14:48:00Z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52448086E05B44448B3D57855109DE3D_12</vt:lpwstr>
  </property>
</Properties>
</file>