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D3" w:rsidRDefault="003722D3" w:rsidP="00F910EC">
      <w:pPr>
        <w:autoSpaceDE w:val="0"/>
        <w:autoSpaceDN w:val="0"/>
        <w:adjustRightInd w:val="0"/>
        <w:spacing w:after="240" w:line="276" w:lineRule="auto"/>
        <w:jc w:val="center"/>
        <w:rPr>
          <w:rFonts w:ascii="Times New Roman" w:hAnsi="Times New Roman" w:cs="Times New Roman"/>
          <w:b/>
          <w:bCs/>
          <w:color w:val="000000" w:themeColor="text1"/>
          <w:sz w:val="40"/>
          <w:szCs w:val="40"/>
          <w:lang w:val="en-GB"/>
        </w:rPr>
      </w:pPr>
      <w:r w:rsidRPr="00112228">
        <w:rPr>
          <w:rFonts w:ascii="Times New Roman" w:hAnsi="Times New Roman" w:cs="Times New Roman"/>
          <w:b/>
          <w:bCs/>
          <w:color w:val="000000" w:themeColor="text1"/>
          <w:sz w:val="40"/>
          <w:szCs w:val="40"/>
          <w:lang w:bidi="hi-IN"/>
        </w:rPr>
        <w:t xml:space="preserve">Modal and Harmonic Analysis of </w:t>
      </w:r>
      <w:r w:rsidRPr="00112228">
        <w:rPr>
          <w:rFonts w:ascii="Times New Roman" w:hAnsi="Times New Roman" w:cs="Times New Roman"/>
          <w:b/>
          <w:bCs/>
          <w:color w:val="000000" w:themeColor="text1"/>
          <w:sz w:val="40"/>
          <w:szCs w:val="40"/>
          <w:lang w:val="en-GB"/>
        </w:rPr>
        <w:t>CNC Milling Machine Bed using Composite Material</w:t>
      </w:r>
    </w:p>
    <w:p w:rsidR="003722D3" w:rsidRPr="004427BB" w:rsidRDefault="003722D3" w:rsidP="003722D3">
      <w:pPr>
        <w:tabs>
          <w:tab w:val="left" w:pos="5245"/>
        </w:tabs>
        <w:spacing w:after="0" w:line="276" w:lineRule="auto"/>
        <w:jc w:val="center"/>
        <w:rPr>
          <w:rFonts w:ascii="Times New Roman" w:hAnsi="Times New Roman" w:cs="Times New Roman"/>
          <w:b/>
          <w:bCs/>
          <w:color w:val="000000" w:themeColor="text1"/>
          <w:sz w:val="24"/>
          <w:szCs w:val="24"/>
          <w:vertAlign w:val="superscript"/>
          <w:lang w:val="en-GB"/>
        </w:rPr>
      </w:pPr>
      <w:proofErr w:type="spellStart"/>
      <w:r>
        <w:rPr>
          <w:rFonts w:ascii="Times New Roman" w:hAnsi="Times New Roman" w:cs="Times New Roman"/>
          <w:b/>
          <w:bCs/>
          <w:color w:val="000000" w:themeColor="text1"/>
          <w:sz w:val="24"/>
          <w:szCs w:val="24"/>
          <w:lang w:val="en-GB"/>
        </w:rPr>
        <w:t>Mrs.</w:t>
      </w:r>
      <w:proofErr w:type="spellEnd"/>
      <w:r>
        <w:rPr>
          <w:rFonts w:ascii="Times New Roman" w:hAnsi="Times New Roman" w:cs="Times New Roman"/>
          <w:b/>
          <w:bCs/>
          <w:color w:val="000000" w:themeColor="text1"/>
          <w:sz w:val="24"/>
          <w:szCs w:val="24"/>
          <w:lang w:val="en-GB"/>
        </w:rPr>
        <w:t xml:space="preserve"> </w:t>
      </w:r>
      <w:r w:rsidRPr="004A5B66">
        <w:rPr>
          <w:rFonts w:ascii="Times New Roman" w:hAnsi="Times New Roman" w:cs="Times New Roman"/>
          <w:b/>
          <w:bCs/>
          <w:color w:val="000000" w:themeColor="text1"/>
          <w:sz w:val="24"/>
          <w:szCs w:val="24"/>
          <w:lang w:val="en-GB"/>
        </w:rPr>
        <w:t>Vibha</w:t>
      </w:r>
      <w:r w:rsidRPr="004A5B66">
        <w:rPr>
          <w:rFonts w:ascii="Times New Roman" w:hAnsi="Times New Roman" w:cs="Times New Roman"/>
          <w:b/>
          <w:bCs/>
          <w:color w:val="000000" w:themeColor="text1"/>
          <w:sz w:val="24"/>
          <w:szCs w:val="24"/>
          <w:vertAlign w:val="superscript"/>
          <w:lang w:val="en-GB"/>
        </w:rPr>
        <w:t>1</w:t>
      </w:r>
      <w:r w:rsidRPr="004A5B66">
        <w:rPr>
          <w:rFonts w:ascii="Times New Roman" w:hAnsi="Times New Roman" w:cs="Times New Roman"/>
          <w:b/>
          <w:bCs/>
          <w:color w:val="000000" w:themeColor="text1"/>
          <w:sz w:val="24"/>
          <w:szCs w:val="24"/>
          <w:lang w:val="en-GB"/>
        </w:rPr>
        <w:t xml:space="preserve">, </w:t>
      </w:r>
      <w:proofErr w:type="spellStart"/>
      <w:r>
        <w:rPr>
          <w:rFonts w:ascii="Times New Roman" w:hAnsi="Times New Roman" w:cs="Times New Roman"/>
          <w:b/>
          <w:bCs/>
          <w:color w:val="000000" w:themeColor="text1"/>
          <w:sz w:val="24"/>
          <w:szCs w:val="24"/>
          <w:lang w:val="en-GB"/>
        </w:rPr>
        <w:t>Dr.</w:t>
      </w:r>
      <w:proofErr w:type="spellEnd"/>
      <w:r>
        <w:rPr>
          <w:rFonts w:ascii="Times New Roman" w:hAnsi="Times New Roman" w:cs="Times New Roman"/>
          <w:b/>
          <w:bCs/>
          <w:color w:val="000000" w:themeColor="text1"/>
          <w:sz w:val="24"/>
          <w:szCs w:val="24"/>
          <w:lang w:val="en-GB"/>
        </w:rPr>
        <w:t xml:space="preserve"> </w:t>
      </w:r>
      <w:proofErr w:type="spellStart"/>
      <w:r>
        <w:rPr>
          <w:rFonts w:ascii="Times New Roman" w:hAnsi="Times New Roman" w:cs="Times New Roman"/>
          <w:b/>
          <w:bCs/>
          <w:color w:val="000000" w:themeColor="text1"/>
          <w:sz w:val="24"/>
          <w:szCs w:val="24"/>
          <w:lang w:val="en-GB"/>
        </w:rPr>
        <w:t>Lokesh</w:t>
      </w:r>
      <w:proofErr w:type="spellEnd"/>
      <w:r>
        <w:rPr>
          <w:rFonts w:ascii="Times New Roman" w:hAnsi="Times New Roman" w:cs="Times New Roman"/>
          <w:b/>
          <w:bCs/>
          <w:color w:val="000000" w:themeColor="text1"/>
          <w:sz w:val="24"/>
          <w:szCs w:val="24"/>
          <w:lang w:val="en-GB"/>
        </w:rPr>
        <w:t xml:space="preserve"> Singh</w:t>
      </w:r>
      <w:r>
        <w:rPr>
          <w:rFonts w:ascii="Times New Roman" w:hAnsi="Times New Roman" w:cs="Times New Roman"/>
          <w:b/>
          <w:bCs/>
          <w:color w:val="000000" w:themeColor="text1"/>
          <w:sz w:val="24"/>
          <w:szCs w:val="24"/>
          <w:vertAlign w:val="superscript"/>
          <w:lang w:val="en-GB"/>
        </w:rPr>
        <w:t>2</w:t>
      </w:r>
      <w:r>
        <w:rPr>
          <w:rFonts w:ascii="Times New Roman" w:hAnsi="Times New Roman" w:cs="Times New Roman"/>
          <w:b/>
          <w:bCs/>
          <w:color w:val="000000" w:themeColor="text1"/>
          <w:sz w:val="24"/>
          <w:szCs w:val="24"/>
          <w:lang w:val="en-GB"/>
        </w:rPr>
        <w:t xml:space="preserve">, </w:t>
      </w:r>
      <w:proofErr w:type="spellStart"/>
      <w:r>
        <w:rPr>
          <w:rFonts w:ascii="Times New Roman" w:hAnsi="Times New Roman" w:cs="Times New Roman"/>
          <w:b/>
          <w:bCs/>
          <w:color w:val="000000" w:themeColor="text1"/>
          <w:sz w:val="24"/>
          <w:szCs w:val="24"/>
          <w:lang w:val="en-GB"/>
        </w:rPr>
        <w:t>Mr.</w:t>
      </w:r>
      <w:proofErr w:type="spellEnd"/>
      <w:r>
        <w:rPr>
          <w:rFonts w:ascii="Times New Roman" w:hAnsi="Times New Roman" w:cs="Times New Roman"/>
          <w:b/>
          <w:bCs/>
          <w:color w:val="000000" w:themeColor="text1"/>
          <w:sz w:val="24"/>
          <w:szCs w:val="24"/>
          <w:lang w:val="en-GB"/>
        </w:rPr>
        <w:t xml:space="preserve"> </w:t>
      </w:r>
      <w:proofErr w:type="spellStart"/>
      <w:r>
        <w:rPr>
          <w:rFonts w:ascii="Times New Roman" w:hAnsi="Times New Roman" w:cs="Times New Roman"/>
          <w:b/>
          <w:bCs/>
          <w:color w:val="000000" w:themeColor="text1"/>
          <w:sz w:val="24"/>
          <w:szCs w:val="24"/>
          <w:lang w:val="en-GB"/>
        </w:rPr>
        <w:t>Chandrabhushan</w:t>
      </w:r>
      <w:proofErr w:type="spellEnd"/>
      <w:r>
        <w:rPr>
          <w:rFonts w:ascii="Times New Roman" w:hAnsi="Times New Roman" w:cs="Times New Roman"/>
          <w:b/>
          <w:bCs/>
          <w:color w:val="000000" w:themeColor="text1"/>
          <w:sz w:val="24"/>
          <w:szCs w:val="24"/>
          <w:lang w:val="en-GB"/>
        </w:rPr>
        <w:t xml:space="preserve"> Tiwari</w:t>
      </w:r>
      <w:r>
        <w:rPr>
          <w:rFonts w:ascii="Times New Roman" w:hAnsi="Times New Roman" w:cs="Times New Roman"/>
          <w:b/>
          <w:bCs/>
          <w:color w:val="000000" w:themeColor="text1"/>
          <w:sz w:val="24"/>
          <w:szCs w:val="24"/>
          <w:vertAlign w:val="superscript"/>
          <w:lang w:val="en-GB"/>
        </w:rPr>
        <w:t>3</w:t>
      </w:r>
      <w:r>
        <w:rPr>
          <w:rFonts w:ascii="Times New Roman" w:hAnsi="Times New Roman" w:cs="Times New Roman"/>
          <w:b/>
          <w:bCs/>
          <w:color w:val="000000" w:themeColor="text1"/>
          <w:sz w:val="24"/>
          <w:szCs w:val="24"/>
          <w:lang w:val="en-GB"/>
        </w:rPr>
        <w:t xml:space="preserve"> </w:t>
      </w:r>
    </w:p>
    <w:p w:rsidR="003722D3" w:rsidRDefault="003722D3" w:rsidP="003722D3">
      <w:pPr>
        <w:tabs>
          <w:tab w:val="left" w:pos="5245"/>
        </w:tabs>
        <w:spacing w:after="0" w:line="276" w:lineRule="auto"/>
        <w:jc w:val="center"/>
        <w:rPr>
          <w:rFonts w:ascii="Times New Roman" w:hAnsi="Times New Roman" w:cs="Times New Roman"/>
          <w:b/>
          <w:bCs/>
          <w:color w:val="000000" w:themeColor="text1"/>
          <w:sz w:val="24"/>
          <w:szCs w:val="24"/>
          <w:lang w:val="en-GB"/>
        </w:rPr>
      </w:pPr>
      <w:r w:rsidRPr="004A5B66">
        <w:rPr>
          <w:rFonts w:ascii="Times New Roman" w:hAnsi="Times New Roman" w:cs="Times New Roman"/>
          <w:b/>
          <w:bCs/>
          <w:color w:val="000000" w:themeColor="text1"/>
          <w:sz w:val="24"/>
          <w:szCs w:val="24"/>
          <w:vertAlign w:val="superscript"/>
          <w:lang w:val="en-GB"/>
        </w:rPr>
        <w:t>1</w:t>
      </w:r>
      <w:r w:rsidRPr="004A5B66">
        <w:rPr>
          <w:rFonts w:ascii="Times New Roman" w:hAnsi="Times New Roman" w:cs="Times New Roman"/>
          <w:b/>
          <w:bCs/>
          <w:color w:val="000000" w:themeColor="text1"/>
          <w:sz w:val="24"/>
          <w:szCs w:val="24"/>
          <w:lang w:val="en-GB"/>
        </w:rPr>
        <w:t xml:space="preserve">M.Tech Student, Department of Mechanical Engineering, GDRCET </w:t>
      </w:r>
      <w:proofErr w:type="spellStart"/>
      <w:r w:rsidRPr="004A5B66">
        <w:rPr>
          <w:rFonts w:ascii="Times New Roman" w:hAnsi="Times New Roman" w:cs="Times New Roman"/>
          <w:b/>
          <w:bCs/>
          <w:color w:val="000000" w:themeColor="text1"/>
          <w:sz w:val="24"/>
          <w:szCs w:val="24"/>
          <w:lang w:val="en-GB"/>
        </w:rPr>
        <w:t>Bhilai</w:t>
      </w:r>
      <w:proofErr w:type="spellEnd"/>
      <w:r w:rsidRPr="004A5B66">
        <w:rPr>
          <w:rFonts w:ascii="Times New Roman" w:hAnsi="Times New Roman" w:cs="Times New Roman"/>
          <w:b/>
          <w:bCs/>
          <w:color w:val="000000" w:themeColor="text1"/>
          <w:sz w:val="24"/>
          <w:szCs w:val="24"/>
          <w:lang w:val="en-GB"/>
        </w:rPr>
        <w:t>, Chhattisgarh</w:t>
      </w:r>
      <w:r>
        <w:rPr>
          <w:rFonts w:ascii="Times New Roman" w:hAnsi="Times New Roman" w:cs="Times New Roman"/>
          <w:b/>
          <w:bCs/>
          <w:color w:val="000000" w:themeColor="text1"/>
          <w:sz w:val="24"/>
          <w:szCs w:val="24"/>
          <w:lang w:val="en-GB"/>
        </w:rPr>
        <w:t>, 490024</w:t>
      </w:r>
    </w:p>
    <w:p w:rsidR="003722D3" w:rsidRDefault="003722D3" w:rsidP="003722D3">
      <w:pPr>
        <w:tabs>
          <w:tab w:val="left" w:pos="5245"/>
        </w:tabs>
        <w:spacing w:after="0"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vertAlign w:val="superscript"/>
          <w:lang w:val="en-GB"/>
        </w:rPr>
        <w:t>2</w:t>
      </w:r>
      <w:r w:rsidR="00582AD1">
        <w:rPr>
          <w:rFonts w:ascii="Times New Roman" w:hAnsi="Times New Roman" w:cs="Times New Roman"/>
          <w:b/>
          <w:bCs/>
          <w:color w:val="000000" w:themeColor="text1"/>
          <w:sz w:val="24"/>
          <w:szCs w:val="24"/>
          <w:lang w:val="en-GB"/>
        </w:rPr>
        <w:t>Assistant</w:t>
      </w:r>
      <w:r>
        <w:rPr>
          <w:rFonts w:ascii="Times New Roman" w:hAnsi="Times New Roman" w:cs="Times New Roman"/>
          <w:b/>
          <w:bCs/>
          <w:color w:val="000000" w:themeColor="text1"/>
          <w:sz w:val="24"/>
          <w:szCs w:val="24"/>
          <w:lang w:val="en-GB"/>
        </w:rPr>
        <w:t xml:space="preserve"> Professor</w:t>
      </w:r>
      <w:r w:rsidRPr="004A5B66">
        <w:rPr>
          <w:rFonts w:ascii="Times New Roman" w:hAnsi="Times New Roman" w:cs="Times New Roman"/>
          <w:b/>
          <w:bCs/>
          <w:color w:val="000000" w:themeColor="text1"/>
          <w:sz w:val="24"/>
          <w:szCs w:val="24"/>
          <w:lang w:val="en-GB"/>
        </w:rPr>
        <w:t xml:space="preserve">, Department of Mechanical Engineering, GDRCET </w:t>
      </w:r>
      <w:proofErr w:type="spellStart"/>
      <w:r w:rsidRPr="004A5B66">
        <w:rPr>
          <w:rFonts w:ascii="Times New Roman" w:hAnsi="Times New Roman" w:cs="Times New Roman"/>
          <w:b/>
          <w:bCs/>
          <w:color w:val="000000" w:themeColor="text1"/>
          <w:sz w:val="24"/>
          <w:szCs w:val="24"/>
          <w:lang w:val="en-GB"/>
        </w:rPr>
        <w:t>Bhilai</w:t>
      </w:r>
      <w:proofErr w:type="spellEnd"/>
      <w:r w:rsidRPr="004A5B66">
        <w:rPr>
          <w:rFonts w:ascii="Times New Roman" w:hAnsi="Times New Roman" w:cs="Times New Roman"/>
          <w:b/>
          <w:bCs/>
          <w:color w:val="000000" w:themeColor="text1"/>
          <w:sz w:val="24"/>
          <w:szCs w:val="24"/>
          <w:lang w:val="en-GB"/>
        </w:rPr>
        <w:t>, Chhattisgarh</w:t>
      </w:r>
      <w:r>
        <w:rPr>
          <w:rFonts w:ascii="Times New Roman" w:hAnsi="Times New Roman" w:cs="Times New Roman"/>
          <w:b/>
          <w:bCs/>
          <w:color w:val="000000" w:themeColor="text1"/>
          <w:sz w:val="24"/>
          <w:szCs w:val="24"/>
          <w:lang w:val="en-GB"/>
        </w:rPr>
        <w:t>, 490024</w:t>
      </w:r>
    </w:p>
    <w:p w:rsidR="004427BB" w:rsidRPr="004A5B66" w:rsidRDefault="003722D3" w:rsidP="003722D3">
      <w:pPr>
        <w:tabs>
          <w:tab w:val="left" w:pos="5245"/>
        </w:tabs>
        <w:spacing w:after="0"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vertAlign w:val="superscript"/>
          <w:lang w:val="en-GB"/>
        </w:rPr>
        <w:t>3</w:t>
      </w:r>
      <w:r>
        <w:rPr>
          <w:rFonts w:ascii="Times New Roman" w:hAnsi="Times New Roman" w:cs="Times New Roman"/>
          <w:b/>
          <w:bCs/>
          <w:color w:val="000000" w:themeColor="text1"/>
          <w:sz w:val="24"/>
          <w:szCs w:val="24"/>
          <w:lang w:val="en-GB"/>
        </w:rPr>
        <w:t>Assistant Professor</w:t>
      </w:r>
      <w:r w:rsidRPr="004A5B66">
        <w:rPr>
          <w:rFonts w:ascii="Times New Roman" w:hAnsi="Times New Roman" w:cs="Times New Roman"/>
          <w:b/>
          <w:bCs/>
          <w:color w:val="000000" w:themeColor="text1"/>
          <w:sz w:val="24"/>
          <w:szCs w:val="24"/>
          <w:lang w:val="en-GB"/>
        </w:rPr>
        <w:t xml:space="preserve">, Department of Mechanical Engineering, GDRCET </w:t>
      </w:r>
      <w:proofErr w:type="spellStart"/>
      <w:r w:rsidRPr="004A5B66">
        <w:rPr>
          <w:rFonts w:ascii="Times New Roman" w:hAnsi="Times New Roman" w:cs="Times New Roman"/>
          <w:b/>
          <w:bCs/>
          <w:color w:val="000000" w:themeColor="text1"/>
          <w:sz w:val="24"/>
          <w:szCs w:val="24"/>
          <w:lang w:val="en-GB"/>
        </w:rPr>
        <w:t>Bhilai</w:t>
      </w:r>
      <w:proofErr w:type="spellEnd"/>
      <w:r w:rsidRPr="004A5B66">
        <w:rPr>
          <w:rFonts w:ascii="Times New Roman" w:hAnsi="Times New Roman" w:cs="Times New Roman"/>
          <w:b/>
          <w:bCs/>
          <w:color w:val="000000" w:themeColor="text1"/>
          <w:sz w:val="24"/>
          <w:szCs w:val="24"/>
          <w:lang w:val="en-GB"/>
        </w:rPr>
        <w:t>, Chhattisgarh</w:t>
      </w:r>
      <w:r>
        <w:rPr>
          <w:rFonts w:ascii="Times New Roman" w:hAnsi="Times New Roman" w:cs="Times New Roman"/>
          <w:b/>
          <w:bCs/>
          <w:color w:val="000000" w:themeColor="text1"/>
          <w:sz w:val="24"/>
          <w:szCs w:val="24"/>
          <w:lang w:val="en-GB"/>
        </w:rPr>
        <w:t>, 490024</w:t>
      </w:r>
    </w:p>
    <w:p w:rsidR="008501B9" w:rsidRPr="004A5B66" w:rsidRDefault="008501B9" w:rsidP="00A46F07">
      <w:pPr>
        <w:tabs>
          <w:tab w:val="left" w:pos="5245"/>
        </w:tabs>
        <w:spacing w:after="0" w:line="276" w:lineRule="auto"/>
        <w:jc w:val="both"/>
        <w:rPr>
          <w:rFonts w:ascii="Times New Roman" w:hAnsi="Times New Roman" w:cs="Times New Roman"/>
          <w:b/>
          <w:bCs/>
          <w:i/>
          <w:iCs/>
          <w:color w:val="000000" w:themeColor="text1"/>
          <w:sz w:val="20"/>
          <w:szCs w:val="20"/>
        </w:rPr>
      </w:pPr>
    </w:p>
    <w:p w:rsidR="00133960" w:rsidRDefault="00133960" w:rsidP="00A46F07">
      <w:pPr>
        <w:tabs>
          <w:tab w:val="left" w:pos="5245"/>
        </w:tabs>
        <w:spacing w:after="0" w:line="276" w:lineRule="auto"/>
        <w:jc w:val="both"/>
        <w:rPr>
          <w:rFonts w:ascii="Times New Roman" w:hAnsi="Times New Roman" w:cs="Times New Roman"/>
          <w:b/>
          <w:bCs/>
          <w:i/>
          <w:iCs/>
          <w:color w:val="000000" w:themeColor="text1"/>
          <w:sz w:val="20"/>
          <w:szCs w:val="20"/>
        </w:rPr>
      </w:pPr>
    </w:p>
    <w:p w:rsidR="003722D3" w:rsidRPr="004A5B66" w:rsidRDefault="003722D3" w:rsidP="00A46F07">
      <w:pPr>
        <w:tabs>
          <w:tab w:val="left" w:pos="5245"/>
        </w:tabs>
        <w:spacing w:after="0" w:line="276" w:lineRule="auto"/>
        <w:jc w:val="both"/>
        <w:rPr>
          <w:rFonts w:ascii="Times New Roman" w:hAnsi="Times New Roman" w:cs="Times New Roman"/>
          <w:b/>
          <w:bCs/>
          <w:i/>
          <w:iCs/>
          <w:color w:val="000000" w:themeColor="text1"/>
          <w:sz w:val="20"/>
          <w:szCs w:val="20"/>
        </w:rPr>
        <w:sectPr w:rsidR="003722D3" w:rsidRPr="004A5B66" w:rsidSect="004427BB">
          <w:footerReference w:type="default" r:id="rId8"/>
          <w:pgSz w:w="11906" w:h="16838"/>
          <w:pgMar w:top="397" w:right="397" w:bottom="397" w:left="397" w:header="0" w:footer="0" w:gutter="0"/>
          <w:cols w:space="708"/>
          <w:docGrid w:linePitch="360"/>
        </w:sectPr>
      </w:pPr>
    </w:p>
    <w:p w:rsidR="003722D3" w:rsidRPr="00112228" w:rsidRDefault="003722D3" w:rsidP="003722D3">
      <w:pPr>
        <w:autoSpaceDE w:val="0"/>
        <w:autoSpaceDN w:val="0"/>
        <w:adjustRightInd w:val="0"/>
        <w:spacing w:after="0" w:line="276" w:lineRule="auto"/>
        <w:jc w:val="both"/>
        <w:rPr>
          <w:rFonts w:ascii="Times New Roman" w:hAnsi="Times New Roman" w:cs="Times New Roman"/>
          <w:b/>
          <w:bCs/>
          <w:i/>
          <w:iCs/>
          <w:color w:val="000000" w:themeColor="text1"/>
          <w:sz w:val="20"/>
          <w:szCs w:val="20"/>
          <w:lang w:bidi="hi-IN"/>
        </w:rPr>
      </w:pPr>
      <w:r w:rsidRPr="00112228">
        <w:rPr>
          <w:rFonts w:ascii="Times New Roman" w:hAnsi="Times New Roman" w:cs="Times New Roman"/>
          <w:b/>
          <w:bCs/>
          <w:i/>
          <w:iCs/>
          <w:color w:val="000000" w:themeColor="text1"/>
          <w:sz w:val="20"/>
          <w:szCs w:val="20"/>
          <w:lang w:bidi="hi-IN"/>
        </w:rPr>
        <w:lastRenderedPageBreak/>
        <w:t>Abstract: The materials utilized as a part of a machine device have an unequivocal</w:t>
      </w:r>
      <w:bookmarkStart w:id="0" w:name="_GoBack"/>
      <w:bookmarkEnd w:id="0"/>
      <w:r w:rsidRPr="00112228">
        <w:rPr>
          <w:rFonts w:ascii="Times New Roman" w:hAnsi="Times New Roman" w:cs="Times New Roman"/>
          <w:b/>
          <w:bCs/>
          <w:i/>
          <w:iCs/>
          <w:color w:val="000000" w:themeColor="text1"/>
          <w:sz w:val="20"/>
          <w:szCs w:val="20"/>
          <w:lang w:bidi="hi-IN"/>
        </w:rPr>
        <w:t xml:space="preserve"> part in deciding the efficiency and exactness of the part made in it. The regular basic materials utilized as a part of exactness machine apparatuses, for example, cast iron and steel at high working velocities create positional mistakes because of the vibrations moved into the structure. Quicker cutting rates can be procured just by structure which has high firmness and great damping attributes.</w:t>
      </w:r>
    </w:p>
    <w:p w:rsidR="003722D3" w:rsidRPr="00112228" w:rsidRDefault="003722D3" w:rsidP="003722D3">
      <w:pPr>
        <w:autoSpaceDE w:val="0"/>
        <w:autoSpaceDN w:val="0"/>
        <w:adjustRightInd w:val="0"/>
        <w:spacing w:after="0" w:line="276" w:lineRule="auto"/>
        <w:jc w:val="both"/>
        <w:rPr>
          <w:rFonts w:ascii="Times New Roman" w:hAnsi="Times New Roman" w:cs="Times New Roman"/>
          <w:b/>
          <w:bCs/>
          <w:i/>
          <w:iCs/>
          <w:color w:val="000000" w:themeColor="text1"/>
          <w:sz w:val="20"/>
          <w:szCs w:val="20"/>
          <w:lang w:bidi="hi-IN"/>
        </w:rPr>
      </w:pPr>
      <w:r w:rsidRPr="00112228">
        <w:rPr>
          <w:rFonts w:ascii="Times New Roman" w:hAnsi="Times New Roman" w:cs="Times New Roman"/>
          <w:b/>
          <w:bCs/>
          <w:i/>
          <w:iCs/>
          <w:color w:val="000000" w:themeColor="text1"/>
          <w:sz w:val="20"/>
          <w:szCs w:val="20"/>
          <w:lang w:bidi="hi-IN"/>
        </w:rPr>
        <w:t xml:space="preserve">The life of a machine is inversely proportional to the levels of vibration that the machine is subjected. The further procedure is completed to experience the distortion, normal recurrence and removal utilizing Static examination, Modal investigation and Harmonic individually. Since the bed in machine apparatus assumes a basic part in guaranteeing the exactness and precision in segments. Is a standout amongst the most critical apparatus structures which have a tendency to retain the vibrations coming about because of the cutting </w:t>
      </w:r>
      <w:proofErr w:type="gramStart"/>
      <w:r w:rsidRPr="00112228">
        <w:rPr>
          <w:rFonts w:ascii="Times New Roman" w:hAnsi="Times New Roman" w:cs="Times New Roman"/>
          <w:b/>
          <w:bCs/>
          <w:i/>
          <w:iCs/>
          <w:color w:val="000000" w:themeColor="text1"/>
          <w:sz w:val="20"/>
          <w:szCs w:val="20"/>
          <w:lang w:bidi="hi-IN"/>
        </w:rPr>
        <w:t>operation.</w:t>
      </w:r>
      <w:proofErr w:type="gramEnd"/>
      <w:r w:rsidRPr="00112228">
        <w:rPr>
          <w:rFonts w:ascii="Times New Roman" w:hAnsi="Times New Roman" w:cs="Times New Roman"/>
          <w:b/>
          <w:bCs/>
          <w:i/>
          <w:iCs/>
          <w:color w:val="000000" w:themeColor="text1"/>
          <w:sz w:val="20"/>
          <w:szCs w:val="20"/>
          <w:lang w:bidi="hi-IN"/>
        </w:rPr>
        <w:t xml:space="preserve"> To break down the bed for conceivable material changes that could build solidness, diminish weight, improve damping characteristics.</w:t>
      </w:r>
    </w:p>
    <w:p w:rsidR="003722D3" w:rsidRDefault="003722D3" w:rsidP="003722D3">
      <w:pPr>
        <w:autoSpaceDE w:val="0"/>
        <w:autoSpaceDN w:val="0"/>
        <w:adjustRightInd w:val="0"/>
        <w:spacing w:after="0" w:line="276" w:lineRule="auto"/>
        <w:jc w:val="both"/>
        <w:rPr>
          <w:rFonts w:ascii="Times New Roman" w:hAnsi="Times New Roman" w:cs="Times New Roman"/>
          <w:b/>
          <w:bCs/>
          <w:i/>
          <w:iCs/>
          <w:color w:val="000000" w:themeColor="text1"/>
          <w:sz w:val="20"/>
          <w:szCs w:val="20"/>
          <w:lang w:bidi="hi-IN"/>
        </w:rPr>
      </w:pPr>
      <w:r w:rsidRPr="00112228">
        <w:rPr>
          <w:rFonts w:ascii="Times New Roman" w:hAnsi="Times New Roman" w:cs="Times New Roman"/>
          <w:b/>
          <w:bCs/>
          <w:i/>
          <w:iCs/>
          <w:color w:val="000000" w:themeColor="text1"/>
          <w:sz w:val="20"/>
          <w:szCs w:val="20"/>
          <w:lang w:bidi="hi-IN"/>
        </w:rPr>
        <w:t>In this paper constant load is applied on a bed made with composite materials. Aluminium Silicon Carbide (Al-</w:t>
      </w:r>
      <w:proofErr w:type="spellStart"/>
      <w:r w:rsidRPr="00112228">
        <w:rPr>
          <w:rFonts w:ascii="Times New Roman" w:hAnsi="Times New Roman" w:cs="Times New Roman"/>
          <w:b/>
          <w:bCs/>
          <w:i/>
          <w:iCs/>
          <w:color w:val="000000" w:themeColor="text1"/>
          <w:sz w:val="20"/>
          <w:szCs w:val="20"/>
          <w:lang w:bidi="hi-IN"/>
        </w:rPr>
        <w:t>SiC</w:t>
      </w:r>
      <w:proofErr w:type="spellEnd"/>
      <w:r w:rsidRPr="00112228">
        <w:rPr>
          <w:rFonts w:ascii="Times New Roman" w:hAnsi="Times New Roman" w:cs="Times New Roman"/>
          <w:b/>
          <w:bCs/>
          <w:i/>
          <w:iCs/>
          <w:color w:val="000000" w:themeColor="text1"/>
          <w:sz w:val="20"/>
          <w:szCs w:val="20"/>
          <w:lang w:bidi="hi-IN"/>
        </w:rPr>
        <w:t xml:space="preserve">) is used as composite material basing on strength and thermal properties. Modelling of the bed was carried out in 3DCAD and ANSYS is used for structural analysis. </w:t>
      </w:r>
    </w:p>
    <w:p w:rsidR="003722D3" w:rsidRPr="00112228" w:rsidRDefault="003722D3" w:rsidP="003722D3">
      <w:pPr>
        <w:autoSpaceDE w:val="0"/>
        <w:autoSpaceDN w:val="0"/>
        <w:adjustRightInd w:val="0"/>
        <w:spacing w:after="0" w:line="276" w:lineRule="auto"/>
        <w:jc w:val="both"/>
        <w:rPr>
          <w:rFonts w:ascii="Times New Roman" w:hAnsi="Times New Roman" w:cs="Times New Roman"/>
          <w:b/>
          <w:bCs/>
          <w:i/>
          <w:iCs/>
          <w:color w:val="000000" w:themeColor="text1"/>
          <w:sz w:val="20"/>
          <w:szCs w:val="20"/>
          <w:lang w:val="en-GB"/>
        </w:rPr>
      </w:pPr>
    </w:p>
    <w:p w:rsidR="003722D3" w:rsidRPr="00112228" w:rsidRDefault="003722D3" w:rsidP="003722D3">
      <w:pPr>
        <w:tabs>
          <w:tab w:val="left" w:pos="5245"/>
        </w:tabs>
        <w:spacing w:after="0" w:line="276" w:lineRule="auto"/>
        <w:jc w:val="both"/>
        <w:rPr>
          <w:rFonts w:ascii="Times New Roman" w:hAnsi="Times New Roman" w:cs="Times New Roman"/>
          <w:b/>
          <w:bCs/>
          <w:i/>
          <w:iCs/>
          <w:color w:val="000000" w:themeColor="text1"/>
          <w:sz w:val="20"/>
          <w:szCs w:val="20"/>
          <w:lang w:bidi="hi-IN"/>
        </w:rPr>
      </w:pPr>
      <w:r w:rsidRPr="00112228">
        <w:rPr>
          <w:rFonts w:ascii="Times New Roman" w:hAnsi="Times New Roman" w:cs="Times New Roman"/>
          <w:b/>
          <w:bCs/>
          <w:i/>
          <w:iCs/>
          <w:color w:val="000000" w:themeColor="text1"/>
          <w:sz w:val="20"/>
          <w:szCs w:val="20"/>
          <w:lang w:bidi="hi-IN"/>
        </w:rPr>
        <w:t>Key words: Machine Bed, Model analysis, Harmonic Analysis</w:t>
      </w:r>
      <w:proofErr w:type="gramStart"/>
      <w:r w:rsidRPr="00112228">
        <w:rPr>
          <w:rFonts w:ascii="Times New Roman" w:hAnsi="Times New Roman" w:cs="Times New Roman"/>
          <w:b/>
          <w:bCs/>
          <w:i/>
          <w:iCs/>
          <w:color w:val="000000" w:themeColor="text1"/>
          <w:sz w:val="20"/>
          <w:szCs w:val="20"/>
          <w:lang w:bidi="hi-IN"/>
        </w:rPr>
        <w:t>,  ANSYS</w:t>
      </w:r>
      <w:proofErr w:type="gramEnd"/>
      <w:r w:rsidRPr="00112228">
        <w:rPr>
          <w:rFonts w:ascii="Times New Roman" w:hAnsi="Times New Roman" w:cs="Times New Roman"/>
          <w:b/>
          <w:bCs/>
          <w:i/>
          <w:iCs/>
          <w:color w:val="000000" w:themeColor="text1"/>
          <w:sz w:val="20"/>
          <w:szCs w:val="20"/>
          <w:lang w:bidi="hi-IN"/>
        </w:rPr>
        <w:t xml:space="preserve"> </w:t>
      </w:r>
      <w:proofErr w:type="spellStart"/>
      <w:r w:rsidRPr="00112228">
        <w:rPr>
          <w:rFonts w:ascii="Times New Roman" w:hAnsi="Times New Roman" w:cs="Times New Roman"/>
          <w:b/>
          <w:bCs/>
          <w:i/>
          <w:iCs/>
          <w:color w:val="000000" w:themeColor="text1"/>
          <w:sz w:val="20"/>
          <w:szCs w:val="20"/>
          <w:lang w:bidi="hi-IN"/>
        </w:rPr>
        <w:t>Benchwork</w:t>
      </w:r>
      <w:proofErr w:type="spellEnd"/>
      <w:r w:rsidRPr="00112228">
        <w:rPr>
          <w:rFonts w:ascii="Times New Roman" w:hAnsi="Times New Roman" w:cs="Times New Roman"/>
          <w:b/>
          <w:bCs/>
          <w:i/>
          <w:iCs/>
          <w:color w:val="000000" w:themeColor="text1"/>
          <w:sz w:val="20"/>
          <w:szCs w:val="20"/>
          <w:lang w:bidi="hi-IN"/>
        </w:rPr>
        <w:t>.</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b/>
          <w:bCs/>
          <w:color w:val="000000" w:themeColor="text1"/>
          <w:sz w:val="20"/>
          <w:szCs w:val="20"/>
        </w:rPr>
      </w:pP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rPr>
      </w:pPr>
      <w:r w:rsidRPr="00112228">
        <w:rPr>
          <w:rFonts w:ascii="Times New Roman" w:hAnsi="Times New Roman" w:cs="Times New Roman"/>
          <w:b/>
          <w:bCs/>
          <w:color w:val="000000" w:themeColor="text1"/>
          <w:sz w:val="20"/>
          <w:szCs w:val="20"/>
        </w:rPr>
        <w:t>I. INTRODUCTION</w:t>
      </w: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transfer of high speed as well as the high cutting speed of machine tools is very essential important for the improvement of productivity. The deformation of machine tool structure under cutting forces and loads which leads to the poor quality of products with less accuracy, both dimensional as well as geometrical of the product.</w:t>
      </w: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Along these lines, the level of twisting and vibration that decides the segments with high exactness. Obviously, the lifetime of a machine is conversely relative to the level of vibration that the machine is subjected.</w:t>
      </w: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lastRenderedPageBreak/>
        <w:t>The further process is carried out to under goes the natural frequency and displacement using Modal analysis and Harmonic analysis respectively. To analyse the bed for possible material changes that could increase stiffness, reduce weight, improve damping characteristics and isolate natural frequency from the operating range.</w:t>
      </w: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rPr>
      </w:pPr>
      <w:r w:rsidRPr="00112228">
        <w:rPr>
          <w:rFonts w:ascii="Times New Roman" w:hAnsi="Times New Roman" w:cs="Times New Roman"/>
          <w:color w:val="000000" w:themeColor="text1"/>
          <w:sz w:val="20"/>
          <w:szCs w:val="20"/>
          <w:lang w:bidi="hi-IN"/>
        </w:rPr>
        <w:t xml:space="preserve">At present the Machine Beds are made of grey Cast Iron material, which cause a number of problems in Machine tools. Cast Iron cannot with stand the sudden loads during operation whenever the load reaches Ultimate loads it simply fails without any prior indication. </w:t>
      </w:r>
      <w:r w:rsidRPr="00112228">
        <w:rPr>
          <w:rFonts w:ascii="Times New Roman" w:hAnsi="Times New Roman" w:cs="Times New Roman"/>
          <w:color w:val="000000" w:themeColor="text1"/>
          <w:sz w:val="20"/>
          <w:szCs w:val="20"/>
        </w:rPr>
        <w:t xml:space="preserve"> </w:t>
      </w:r>
    </w:p>
    <w:p w:rsidR="003722D3" w:rsidRPr="00112228" w:rsidRDefault="003722D3" w:rsidP="003722D3">
      <w:pPr>
        <w:pStyle w:val="Default"/>
        <w:spacing w:line="276" w:lineRule="auto"/>
        <w:jc w:val="both"/>
        <w:rPr>
          <w:color w:val="000000" w:themeColor="text1"/>
          <w:sz w:val="20"/>
          <w:szCs w:val="20"/>
        </w:rPr>
      </w:pPr>
      <w:r w:rsidRPr="00112228">
        <w:rPr>
          <w:color w:val="000000" w:themeColor="text1"/>
          <w:sz w:val="20"/>
          <w:szCs w:val="20"/>
        </w:rPr>
        <w:t xml:space="preserve">Modal analysis is a technique to study the dynamic characteristics of a structure under vibrational excitation. Natural frequencies, mode shapes and mode vectors of a structure can be determined using modal analysis. Modal analysis allows the design to avoid resonant vibrations or to vibrate at a specified frequency and gives engineers an idea of how the design will respond to different types of dynamic loads. The machine bed is one such structure whose dynamic characteristics can be better studied by modal analysis. </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objective of this study is to determine the natural frequencies. The modal and harmonic response has been carried out in Finite Element package ANSYS Workbench 15.0.</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rPr>
      </w:pPr>
      <w:r w:rsidRPr="00112228">
        <w:rPr>
          <w:rFonts w:ascii="Times New Roman" w:hAnsi="Times New Roman" w:cs="Times New Roman"/>
          <w:b/>
          <w:bCs/>
          <w:color w:val="000000" w:themeColor="text1"/>
          <w:sz w:val="20"/>
          <w:szCs w:val="20"/>
        </w:rPr>
        <w:t>II. LITERATURE REVIEW</w:t>
      </w: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rPr>
      </w:pP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proofErr w:type="spellStart"/>
      <w:r w:rsidRPr="00112228">
        <w:rPr>
          <w:rFonts w:ascii="Times New Roman" w:hAnsi="Times New Roman" w:cs="Times New Roman"/>
          <w:color w:val="000000" w:themeColor="text1"/>
          <w:sz w:val="20"/>
          <w:szCs w:val="20"/>
          <w:lang w:bidi="hi-IN"/>
        </w:rPr>
        <w:t>A.Selvakumar</w:t>
      </w:r>
      <w:proofErr w:type="spellEnd"/>
      <w:r w:rsidRPr="00112228">
        <w:rPr>
          <w:rFonts w:ascii="Times New Roman" w:hAnsi="Times New Roman" w:cs="Times New Roman"/>
          <w:color w:val="000000" w:themeColor="text1"/>
          <w:sz w:val="20"/>
          <w:szCs w:val="20"/>
          <w:lang w:bidi="hi-IN"/>
        </w:rPr>
        <w:t xml:space="preserve">, P.V. </w:t>
      </w:r>
      <w:proofErr w:type="spellStart"/>
      <w:r w:rsidRPr="00112228">
        <w:rPr>
          <w:rFonts w:ascii="Times New Roman" w:hAnsi="Times New Roman" w:cs="Times New Roman"/>
          <w:color w:val="000000" w:themeColor="text1"/>
          <w:sz w:val="20"/>
          <w:szCs w:val="20"/>
          <w:lang w:bidi="hi-IN"/>
        </w:rPr>
        <w:t>Mohanram</w:t>
      </w:r>
      <w:proofErr w:type="spellEnd"/>
      <w:r w:rsidRPr="00112228">
        <w:rPr>
          <w:rFonts w:ascii="Times New Roman" w:hAnsi="Times New Roman" w:cs="Times New Roman"/>
          <w:color w:val="000000" w:themeColor="text1"/>
          <w:sz w:val="20"/>
          <w:szCs w:val="20"/>
          <w:lang w:bidi="hi-IN"/>
        </w:rPr>
        <w:t xml:space="preserve"> [1] shows that Structure material plays a vital role in precision machine tools, which are expected to produce the parts within the specified accuracy of shape and dimensions together with the required surface finish. The shape of the work piece depends on the instantaneous relative position of the tool and the work piece and, therefore, of the machine parts which carry them. Hence, a structure which possesses high structural stiffness and high damping is to be selected. Composite materials such as, epoxy granite, exhibit good mechanical properties such as high stiffness and damping ratio at a lesser weight, compared to conventional materials. However, for the same stiffness, the basic dimensions of the structures </w:t>
      </w:r>
      <w:proofErr w:type="spellStart"/>
      <w:r w:rsidRPr="00112228">
        <w:rPr>
          <w:rFonts w:ascii="Times New Roman" w:hAnsi="Times New Roman" w:cs="Times New Roman"/>
          <w:color w:val="000000" w:themeColor="text1"/>
          <w:sz w:val="20"/>
          <w:szCs w:val="20"/>
          <w:lang w:bidi="hi-IN"/>
        </w:rPr>
        <w:t>vary.S</w:t>
      </w:r>
      <w:proofErr w:type="spellEnd"/>
      <w:r w:rsidRPr="00112228">
        <w:rPr>
          <w:rFonts w:ascii="Times New Roman" w:hAnsi="Times New Roman" w:cs="Times New Roman"/>
          <w:color w:val="000000" w:themeColor="text1"/>
          <w:sz w:val="20"/>
          <w:szCs w:val="20"/>
          <w:lang w:bidi="hi-IN"/>
        </w:rPr>
        <w:t xml:space="preserve">. </w:t>
      </w:r>
      <w:proofErr w:type="spellStart"/>
      <w:r w:rsidRPr="00112228">
        <w:rPr>
          <w:rFonts w:ascii="Times New Roman" w:hAnsi="Times New Roman" w:cs="Times New Roman"/>
          <w:color w:val="000000" w:themeColor="text1"/>
          <w:sz w:val="20"/>
          <w:szCs w:val="20"/>
          <w:lang w:bidi="hi-IN"/>
        </w:rPr>
        <w:t>Syath</w:t>
      </w:r>
      <w:proofErr w:type="spellEnd"/>
      <w:r w:rsidRPr="00112228">
        <w:rPr>
          <w:rFonts w:ascii="Times New Roman" w:hAnsi="Times New Roman" w:cs="Times New Roman"/>
          <w:color w:val="000000" w:themeColor="text1"/>
          <w:sz w:val="20"/>
          <w:szCs w:val="20"/>
          <w:lang w:bidi="hi-IN"/>
        </w:rPr>
        <w:t xml:space="preserve"> </w:t>
      </w:r>
      <w:proofErr w:type="spellStart"/>
      <w:r w:rsidRPr="00112228">
        <w:rPr>
          <w:rFonts w:ascii="Times New Roman" w:hAnsi="Times New Roman" w:cs="Times New Roman"/>
          <w:color w:val="000000" w:themeColor="text1"/>
          <w:sz w:val="20"/>
          <w:szCs w:val="20"/>
          <w:lang w:bidi="hi-IN"/>
        </w:rPr>
        <w:t>Abuthakeer</w:t>
      </w:r>
      <w:proofErr w:type="spellEnd"/>
      <w:r w:rsidRPr="00112228">
        <w:rPr>
          <w:rFonts w:ascii="Times New Roman" w:hAnsi="Times New Roman" w:cs="Times New Roman"/>
          <w:color w:val="000000" w:themeColor="text1"/>
          <w:sz w:val="20"/>
          <w:szCs w:val="20"/>
          <w:lang w:bidi="hi-IN"/>
        </w:rPr>
        <w:t xml:space="preserve"> [2] proposed how to improve static and dynamic characteristics on a CNC machine. Simulation results show that the static and dynamic performances of vertical ribs with hollow bed have been improved. Structural vertical ribs with hollow offers a method to improve the conventional design of </w:t>
      </w:r>
      <w:r w:rsidRPr="00112228">
        <w:rPr>
          <w:rFonts w:ascii="Times New Roman" w:hAnsi="Times New Roman" w:cs="Times New Roman"/>
          <w:color w:val="000000" w:themeColor="text1"/>
          <w:sz w:val="20"/>
          <w:szCs w:val="20"/>
          <w:lang w:bidi="hi-IN"/>
        </w:rPr>
        <w:lastRenderedPageBreak/>
        <w:t>machine structure. Based on structural modifications, ribs parameters and distributions can be further optimized.</w:t>
      </w: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A. Merlo [3] </w:t>
      </w:r>
      <w:proofErr w:type="spellStart"/>
      <w:r w:rsidRPr="00112228">
        <w:rPr>
          <w:rFonts w:ascii="Times New Roman" w:hAnsi="Times New Roman" w:cs="Times New Roman"/>
          <w:color w:val="000000" w:themeColor="text1"/>
          <w:sz w:val="20"/>
          <w:szCs w:val="20"/>
          <w:lang w:bidi="hi-IN"/>
        </w:rPr>
        <w:t>analyzed</w:t>
      </w:r>
      <w:proofErr w:type="spellEnd"/>
      <w:r w:rsidRPr="00112228">
        <w:rPr>
          <w:rFonts w:ascii="Times New Roman" w:hAnsi="Times New Roman" w:cs="Times New Roman"/>
          <w:color w:val="000000" w:themeColor="text1"/>
          <w:sz w:val="20"/>
          <w:szCs w:val="20"/>
          <w:lang w:bidi="hi-IN"/>
        </w:rPr>
        <w:t xml:space="preserve"> the combination of hybrid materials (steel, CFRP, Al honeycomb) and an intensive use of gluing technology allows to increase damping and, at the same time, to get a consistent mass reduction (up to 40%) without reducing the overall stiffness.</w:t>
      </w: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p>
    <w:p w:rsidR="003722D3"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III. MATERIAL</w:t>
      </w: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p>
    <w:p w:rsidR="003722D3" w:rsidRPr="00112228" w:rsidRDefault="003722D3" w:rsidP="003722D3">
      <w:pPr>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Composite materials are engineering materials made from combination of two or more material with significantly physical or chemical properties and which remain different on a macroscopic level with in the finished structure. There are several reasons to adopt the interest in metal- matrix composites as composite material, the most important one being their engineering properties. MMCs are of light weight, and good stiffness and low specific weight. It is generally considered that these materials offer savings in weight, at the same time maintaining their properties. MMCs also have other advantages as well, like strength, fracture toughness, thermal stability, and ductility and enhanced elevated temperature performances. However, cost remains a major point of interest for commercial applications of MMCs in future. Rapid development in MMCs has been recorded in the past few years, but these have not been cost conscious efforts. More recently, reduction in processing costs; costs of raw material and the desirability of special properties have generated a great amount of interest.</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D110F2"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D110F2">
        <w:rPr>
          <w:rFonts w:ascii="Times New Roman" w:hAnsi="Times New Roman" w:cs="Times New Roman"/>
          <w:b/>
          <w:bCs/>
          <w:color w:val="000000" w:themeColor="text1"/>
          <w:sz w:val="20"/>
          <w:szCs w:val="20"/>
          <w:lang w:bidi="hi-IN"/>
        </w:rPr>
        <w:t>IV. MACHINE BED</w:t>
      </w: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machine bed has a vital role in providing rigidity and strength of machine. Its design is crucial for the accuracy and performance of the machine tool where it boards all the accessories, tools and other equipment for running of the machine. It is the one happened to subjected to various dynamic and static forces during the machine operation.</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Machine Bed supports all the elements like a column, worktable and servo engines. The cutting power which is prompted in the machining procedure is essentially changed to machine bed, and machine beds retain the vibrations instigated in the machining procedure. The machine bed contains a hole for bracing lead screw which drives the worktable. Therefore that </w:t>
      </w:r>
      <w:proofErr w:type="spellStart"/>
      <w:r w:rsidRPr="00112228">
        <w:rPr>
          <w:rFonts w:ascii="Times New Roman" w:hAnsi="Times New Roman" w:cs="Times New Roman"/>
          <w:color w:val="000000" w:themeColor="text1"/>
          <w:sz w:val="20"/>
          <w:szCs w:val="20"/>
          <w:lang w:bidi="hi-IN"/>
        </w:rPr>
        <w:t>workpiece</w:t>
      </w:r>
      <w:proofErr w:type="spellEnd"/>
      <w:r w:rsidRPr="00112228">
        <w:rPr>
          <w:rFonts w:ascii="Times New Roman" w:hAnsi="Times New Roman" w:cs="Times New Roman"/>
          <w:color w:val="000000" w:themeColor="text1"/>
          <w:sz w:val="20"/>
          <w:szCs w:val="20"/>
          <w:lang w:bidi="hi-IN"/>
        </w:rPr>
        <w:t xml:space="preserve"> can be moved as per the user programming code.</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And likewise bolsters the segment on the machine bed backside with the assistance of lead screws. Machine beds withstand the different powers produced amid the cutting. Accurate products will be produced only when the machine bed has high structural stiffness and good damping characteristics. So that the two major design factors structural stiffness and damping coefficient considered while designing the machine bed.</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Whenever machining operation starts machine bed experiences cutting forces. Those forces can be divided into three types, they are the tangential cutting force, feed force and radial force.</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loads applied to the machine bed are calculated as.</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lastRenderedPageBreak/>
        <w:t>Total weight of Machine = 170 Kg.</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load acting on the rear end of Machine Bed = 73Kg.</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The weight of the Work Table = 18Kg.</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Total forces acting on </w:t>
      </w:r>
      <w:proofErr w:type="spellStart"/>
      <w:r w:rsidRPr="00112228">
        <w:rPr>
          <w:rFonts w:ascii="Times New Roman" w:hAnsi="Times New Roman" w:cs="Times New Roman"/>
          <w:color w:val="000000" w:themeColor="text1"/>
          <w:sz w:val="20"/>
          <w:szCs w:val="20"/>
          <w:lang w:bidi="hi-IN"/>
        </w:rPr>
        <w:t>guideways</w:t>
      </w:r>
      <w:proofErr w:type="spellEnd"/>
      <w:r w:rsidRPr="00112228">
        <w:rPr>
          <w:rFonts w:ascii="Times New Roman" w:hAnsi="Times New Roman" w:cs="Times New Roman"/>
          <w:color w:val="000000" w:themeColor="text1"/>
          <w:sz w:val="20"/>
          <w:szCs w:val="20"/>
          <w:lang w:bidi="hi-IN"/>
        </w:rPr>
        <w:t xml:space="preserve"> = cutting force +Weight of work table and </w:t>
      </w:r>
      <w:proofErr w:type="spellStart"/>
      <w:r w:rsidRPr="00112228">
        <w:rPr>
          <w:rFonts w:ascii="Times New Roman" w:hAnsi="Times New Roman" w:cs="Times New Roman"/>
          <w:color w:val="000000" w:themeColor="text1"/>
          <w:sz w:val="20"/>
          <w:szCs w:val="20"/>
          <w:lang w:bidi="hi-IN"/>
        </w:rPr>
        <w:t>workpiece</w:t>
      </w:r>
      <w:proofErr w:type="spellEnd"/>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95 + (18*9.81)</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272 N</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Force due to other accessories = 73 * 9.81= 717 N</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All the above-calculated loads are applied on the Machine bed during the analysis of the machine bed.</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V. METHODOLOGY</w:t>
      </w: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noProof/>
          <w:color w:val="000000" w:themeColor="text1"/>
          <w:sz w:val="20"/>
          <w:szCs w:val="20"/>
          <w:lang w:eastAsia="en-IN" w:bidi="hi-IN"/>
        </w:rPr>
        <w:drawing>
          <wp:inline distT="0" distB="0" distL="0" distR="0" wp14:anchorId="181F32CB" wp14:editId="7FEC5535">
            <wp:extent cx="3209925" cy="55336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4711" cy="5541858"/>
                    </a:xfrm>
                    <a:prstGeom prst="rect">
                      <a:avLst/>
                    </a:prstGeom>
                    <a:noFill/>
                    <a:ln>
                      <a:noFill/>
                    </a:ln>
                  </pic:spPr>
                </pic:pic>
              </a:graphicData>
            </a:graphic>
          </wp:inline>
        </w:drawing>
      </w: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Fig.1:- Flow chart of dissertation execution</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VI. MODELING AND ANALYSIS</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b/>
          <w:bCs/>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A 3D model of the CNC machine bed was created in the CATIA V5 R20 software and saved in the </w:t>
      </w:r>
      <w:proofErr w:type="spellStart"/>
      <w:r w:rsidRPr="00112228">
        <w:rPr>
          <w:rFonts w:ascii="Times New Roman" w:hAnsi="Times New Roman" w:cs="Times New Roman"/>
          <w:color w:val="000000" w:themeColor="text1"/>
          <w:sz w:val="20"/>
          <w:szCs w:val="20"/>
          <w:lang w:bidi="hi-IN"/>
        </w:rPr>
        <w:t>iges</w:t>
      </w:r>
      <w:proofErr w:type="spellEnd"/>
      <w:r w:rsidRPr="00112228">
        <w:rPr>
          <w:rFonts w:ascii="Times New Roman" w:hAnsi="Times New Roman" w:cs="Times New Roman"/>
          <w:color w:val="000000" w:themeColor="text1"/>
          <w:sz w:val="20"/>
          <w:szCs w:val="20"/>
          <w:lang w:bidi="hi-IN"/>
        </w:rPr>
        <w:t xml:space="preserve"> format and importing in to </w:t>
      </w:r>
      <w:proofErr w:type="spellStart"/>
      <w:r w:rsidRPr="00112228">
        <w:rPr>
          <w:rFonts w:ascii="Times New Roman" w:hAnsi="Times New Roman" w:cs="Times New Roman"/>
          <w:color w:val="000000" w:themeColor="text1"/>
          <w:sz w:val="20"/>
          <w:szCs w:val="20"/>
          <w:lang w:bidi="hi-IN"/>
        </w:rPr>
        <w:t>Ansys</w:t>
      </w:r>
      <w:proofErr w:type="spellEnd"/>
      <w:r w:rsidRPr="00112228">
        <w:rPr>
          <w:rFonts w:ascii="Times New Roman" w:hAnsi="Times New Roman" w:cs="Times New Roman"/>
          <w:color w:val="000000" w:themeColor="text1"/>
          <w:sz w:val="20"/>
          <w:szCs w:val="20"/>
          <w:lang w:bidi="hi-IN"/>
        </w:rPr>
        <w:t xml:space="preserve"> work bench. The analysis was carried out on three </w:t>
      </w:r>
      <w:r w:rsidRPr="00112228">
        <w:rPr>
          <w:rFonts w:ascii="Times New Roman" w:hAnsi="Times New Roman" w:cs="Times New Roman"/>
          <w:color w:val="000000" w:themeColor="text1"/>
          <w:sz w:val="20"/>
          <w:szCs w:val="20"/>
          <w:lang w:bidi="hi-IN"/>
        </w:rPr>
        <w:lastRenderedPageBreak/>
        <w:t>materials cast iron, stainless steel and HM CFRP. In this stage Force and displacement boundary condition were applied as follows forces, front end of the machine bed carries cutting force, weight of the work table and weight of the work piece, due to this a total load of 272 N is applied on the Guide ways of Machine bed. Rear end of the Machine bed carries vertical column, and other accessories (</w:t>
      </w:r>
      <w:proofErr w:type="spellStart"/>
      <w:r w:rsidRPr="00112228">
        <w:rPr>
          <w:rFonts w:ascii="Times New Roman" w:hAnsi="Times New Roman" w:cs="Times New Roman"/>
          <w:color w:val="000000" w:themeColor="text1"/>
          <w:sz w:val="20"/>
          <w:szCs w:val="20"/>
          <w:lang w:bidi="hi-IN"/>
        </w:rPr>
        <w:t>ie</w:t>
      </w:r>
      <w:proofErr w:type="spellEnd"/>
      <w:r w:rsidRPr="00112228">
        <w:rPr>
          <w:rFonts w:ascii="Times New Roman" w:hAnsi="Times New Roman" w:cs="Times New Roman"/>
          <w:color w:val="000000" w:themeColor="text1"/>
          <w:sz w:val="20"/>
          <w:szCs w:val="20"/>
          <w:lang w:bidi="hi-IN"/>
        </w:rPr>
        <w:t xml:space="preserve"> servo motors, spindles etc.), due to this a total load of 717N will be applied on two flat surfaces of rear end.</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b/>
          <w:noProof/>
          <w:color w:val="000000" w:themeColor="text1"/>
          <w:sz w:val="20"/>
          <w:szCs w:val="20"/>
          <w:lang w:eastAsia="en-IN" w:bidi="hi-IN"/>
        </w:rPr>
        <w:drawing>
          <wp:inline distT="0" distB="0" distL="0" distR="0" wp14:anchorId="288DCCB0" wp14:editId="62F24E48">
            <wp:extent cx="3219797" cy="15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srcRect t="6725" r="3446" b="13861"/>
                    <a:stretch>
                      <a:fillRect/>
                    </a:stretch>
                  </pic:blipFill>
                  <pic:spPr bwMode="auto">
                    <a:xfrm>
                      <a:off x="0" y="0"/>
                      <a:ext cx="3238424" cy="1532817"/>
                    </a:xfrm>
                    <a:prstGeom prst="rect">
                      <a:avLst/>
                    </a:prstGeom>
                    <a:noFill/>
                    <a:ln w="9525">
                      <a:noFill/>
                      <a:miter lim="800000"/>
                      <a:headEnd/>
                      <a:tailEnd/>
                    </a:ln>
                  </pic:spPr>
                </pic:pic>
              </a:graphicData>
            </a:graphic>
          </wp:inline>
        </w:drawing>
      </w:r>
    </w:p>
    <w:p w:rsidR="003722D3" w:rsidRDefault="003722D3" w:rsidP="003722D3">
      <w:pPr>
        <w:tabs>
          <w:tab w:val="left" w:pos="5245"/>
        </w:tabs>
        <w:spacing w:after="0" w:line="276" w:lineRule="auto"/>
        <w:jc w:val="center"/>
        <w:rPr>
          <w:rFonts w:ascii="Times New Roman" w:hAnsi="Times New Roman" w:cs="Times New Roman"/>
          <w:b/>
          <w:bCs/>
          <w:color w:val="000000" w:themeColor="text1"/>
          <w:sz w:val="20"/>
          <w:szCs w:val="20"/>
        </w:rPr>
      </w:pPr>
      <w:r w:rsidRPr="00112228">
        <w:rPr>
          <w:rFonts w:ascii="Times New Roman" w:hAnsi="Times New Roman" w:cs="Times New Roman"/>
          <w:b/>
          <w:bCs/>
          <w:color w:val="000000" w:themeColor="text1"/>
          <w:sz w:val="20"/>
          <w:szCs w:val="20"/>
        </w:rPr>
        <w:t>Fig.2:- Machine Bed Model in CATIA</w:t>
      </w: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rPr>
      </w:pPr>
    </w:p>
    <w:p w:rsidR="003722D3" w:rsidRPr="00112228"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b/>
          <w:noProof/>
          <w:color w:val="000000" w:themeColor="text1"/>
          <w:sz w:val="20"/>
          <w:szCs w:val="20"/>
          <w:lang w:eastAsia="en-IN" w:bidi="hi-IN"/>
        </w:rPr>
        <w:drawing>
          <wp:inline distT="0" distB="0" distL="0" distR="0" wp14:anchorId="04B211E7" wp14:editId="3E65740E">
            <wp:extent cx="3219450" cy="1787914"/>
            <wp:effectExtent l="0" t="0" r="0" b="3175"/>
            <wp:docPr id="23" name="Picture 23" descr="C:\Users\Vaio\Desktop\composite material\lathe be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Desktop\composite material\lathe bed\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3890" cy="1801487"/>
                    </a:xfrm>
                    <a:prstGeom prst="rect">
                      <a:avLst/>
                    </a:prstGeom>
                    <a:noFill/>
                    <a:ln>
                      <a:noFill/>
                    </a:ln>
                  </pic:spPr>
                </pic:pic>
              </a:graphicData>
            </a:graphic>
          </wp:inline>
        </w:drawing>
      </w: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rPr>
      </w:pPr>
      <w:r w:rsidRPr="00112228">
        <w:rPr>
          <w:rFonts w:ascii="Times New Roman" w:hAnsi="Times New Roman" w:cs="Times New Roman"/>
          <w:b/>
          <w:bCs/>
          <w:color w:val="000000" w:themeColor="text1"/>
          <w:sz w:val="20"/>
          <w:szCs w:val="20"/>
          <w:lang w:bidi="hi-IN"/>
        </w:rPr>
        <w:t>Fig.3:-. Forces applied on the machine bed</w:t>
      </w:r>
    </w:p>
    <w:p w:rsidR="003722D3" w:rsidRPr="00112228" w:rsidRDefault="003722D3" w:rsidP="003722D3">
      <w:pPr>
        <w:tabs>
          <w:tab w:val="left" w:pos="5245"/>
        </w:tabs>
        <w:spacing w:after="0" w:line="276" w:lineRule="auto"/>
        <w:jc w:val="both"/>
        <w:rPr>
          <w:rFonts w:ascii="Times New Roman" w:hAnsi="Times New Roman" w:cs="Times New Roman"/>
          <w:b/>
          <w:color w:val="000000" w:themeColor="text1"/>
          <w:sz w:val="20"/>
          <w:szCs w:val="20"/>
        </w:rPr>
      </w:pPr>
    </w:p>
    <w:p w:rsidR="003722D3" w:rsidRPr="00112228" w:rsidRDefault="003722D3" w:rsidP="003722D3">
      <w:pPr>
        <w:tabs>
          <w:tab w:val="left" w:pos="5245"/>
        </w:tabs>
        <w:spacing w:after="0" w:line="276" w:lineRule="auto"/>
        <w:jc w:val="both"/>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rPr>
        <w:t>Harmonic Analysis:</w:t>
      </w:r>
    </w:p>
    <w:p w:rsidR="003722D3" w:rsidRPr="00112228" w:rsidRDefault="003722D3" w:rsidP="003722D3">
      <w:pPr>
        <w:pStyle w:val="ListParagraph"/>
        <w:tabs>
          <w:tab w:val="left" w:pos="5245"/>
        </w:tabs>
        <w:spacing w:after="0"/>
        <w:jc w:val="both"/>
        <w:rPr>
          <w:rFonts w:ascii="Times New Roman" w:hAnsi="Times New Roman"/>
          <w:b/>
          <w:bCs/>
          <w:color w:val="000000" w:themeColor="text1"/>
          <w:sz w:val="20"/>
          <w:szCs w:val="20"/>
        </w:rPr>
      </w:pPr>
    </w:p>
    <w:p w:rsidR="003722D3" w:rsidRPr="00112228" w:rsidRDefault="003722D3" w:rsidP="003722D3">
      <w:pPr>
        <w:pStyle w:val="ListParagraph"/>
        <w:numPr>
          <w:ilvl w:val="0"/>
          <w:numId w:val="11"/>
        </w:numPr>
        <w:tabs>
          <w:tab w:val="left" w:pos="5245"/>
        </w:tabs>
        <w:spacing w:after="0"/>
        <w:jc w:val="both"/>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shd w:val="clear" w:color="auto" w:fill="FFFFFF"/>
        </w:rPr>
        <w:t>Grey cast iron:</w:t>
      </w:r>
    </w:p>
    <w:p w:rsidR="003722D3" w:rsidRPr="00112228" w:rsidRDefault="003722D3" w:rsidP="003722D3">
      <w:pPr>
        <w:pStyle w:val="ListParagraph"/>
        <w:tabs>
          <w:tab w:val="left" w:pos="5245"/>
        </w:tabs>
        <w:spacing w:after="0"/>
        <w:ind w:left="0"/>
        <w:jc w:val="both"/>
        <w:rPr>
          <w:rFonts w:ascii="Times New Roman" w:hAnsi="Times New Roman"/>
          <w:b/>
          <w:bCs/>
          <w:color w:val="000000" w:themeColor="text1"/>
          <w:sz w:val="20"/>
          <w:szCs w:val="20"/>
        </w:rPr>
      </w:pPr>
      <w:r w:rsidRPr="00112228">
        <w:rPr>
          <w:rFonts w:ascii="Times New Roman" w:hAnsi="Times New Roman"/>
          <w:b/>
          <w:bCs/>
          <w:noProof/>
          <w:color w:val="000000" w:themeColor="text1"/>
          <w:sz w:val="20"/>
          <w:szCs w:val="20"/>
          <w:lang w:val="en-IN" w:eastAsia="en-IN" w:bidi="hi-IN"/>
        </w:rPr>
        <w:drawing>
          <wp:inline distT="0" distB="0" distL="0" distR="0" wp14:anchorId="55220C36" wp14:editId="163B4644">
            <wp:extent cx="3648523" cy="1228725"/>
            <wp:effectExtent l="0" t="0" r="9525" b="0"/>
            <wp:docPr id="59" name="Picture 59" descr="C:\Users\Vaio\Desktop\composite material\lathe bed\harmonic\gray caast iron\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aio\Desktop\composite material\lathe bed\harmonic\gray caast iron\def.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257" t="26670" b="32310"/>
                    <a:stretch/>
                  </pic:blipFill>
                  <pic:spPr bwMode="auto">
                    <a:xfrm>
                      <a:off x="0" y="0"/>
                      <a:ext cx="3689844" cy="1242641"/>
                    </a:xfrm>
                    <a:prstGeom prst="rect">
                      <a:avLst/>
                    </a:prstGeom>
                    <a:noFill/>
                    <a:ln>
                      <a:noFill/>
                    </a:ln>
                    <a:extLst>
                      <a:ext uri="{53640926-AAD7-44D8-BBD7-CCE9431645EC}">
                        <a14:shadowObscured xmlns:a14="http://schemas.microsoft.com/office/drawing/2010/main"/>
                      </a:ext>
                    </a:extLst>
                  </pic:spPr>
                </pic:pic>
              </a:graphicData>
            </a:graphic>
          </wp:inline>
        </w:drawing>
      </w:r>
    </w:p>
    <w:p w:rsidR="003722D3" w:rsidRPr="00112228" w:rsidRDefault="003722D3" w:rsidP="003722D3">
      <w:pPr>
        <w:pStyle w:val="ListParagraph"/>
        <w:tabs>
          <w:tab w:val="left" w:pos="5245"/>
        </w:tabs>
        <w:spacing w:after="0"/>
        <w:ind w:left="0"/>
        <w:jc w:val="center"/>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rPr>
        <w:t>Fig.4:- Harmonic Analysis of Grey Cast Iron</w:t>
      </w:r>
    </w:p>
    <w:p w:rsidR="003722D3" w:rsidRPr="00112228" w:rsidRDefault="003722D3" w:rsidP="003722D3">
      <w:pPr>
        <w:pStyle w:val="ListParagraph"/>
        <w:tabs>
          <w:tab w:val="left" w:pos="5245"/>
        </w:tabs>
        <w:spacing w:after="0"/>
        <w:ind w:left="0"/>
        <w:jc w:val="both"/>
        <w:rPr>
          <w:rFonts w:ascii="Times New Roman" w:hAnsi="Times New Roman"/>
          <w:color w:val="000000" w:themeColor="text1"/>
          <w:sz w:val="20"/>
          <w:szCs w:val="20"/>
        </w:rPr>
      </w:pPr>
    </w:p>
    <w:p w:rsidR="003722D3" w:rsidRPr="00112228" w:rsidRDefault="003722D3" w:rsidP="003722D3">
      <w:pPr>
        <w:pStyle w:val="ListParagraph"/>
        <w:numPr>
          <w:ilvl w:val="0"/>
          <w:numId w:val="11"/>
        </w:numPr>
        <w:tabs>
          <w:tab w:val="left" w:pos="5245"/>
        </w:tabs>
        <w:spacing w:after="0"/>
        <w:jc w:val="both"/>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rPr>
        <w:t>Al-</w:t>
      </w:r>
      <w:proofErr w:type="spellStart"/>
      <w:r w:rsidRPr="00112228">
        <w:rPr>
          <w:rFonts w:ascii="Times New Roman" w:hAnsi="Times New Roman"/>
          <w:b/>
          <w:bCs/>
          <w:color w:val="000000" w:themeColor="text1"/>
          <w:sz w:val="20"/>
          <w:szCs w:val="20"/>
        </w:rPr>
        <w:t>SiC</w:t>
      </w:r>
      <w:proofErr w:type="spellEnd"/>
    </w:p>
    <w:p w:rsidR="003722D3" w:rsidRPr="00112228" w:rsidRDefault="003722D3" w:rsidP="003722D3">
      <w:pPr>
        <w:pStyle w:val="ListParagraph"/>
        <w:tabs>
          <w:tab w:val="left" w:pos="5245"/>
        </w:tabs>
        <w:spacing w:after="0"/>
        <w:ind w:left="0"/>
        <w:jc w:val="both"/>
        <w:rPr>
          <w:rFonts w:ascii="Times New Roman" w:hAnsi="Times New Roman"/>
          <w:b/>
          <w:bCs/>
          <w:color w:val="000000" w:themeColor="text1"/>
          <w:sz w:val="20"/>
          <w:szCs w:val="20"/>
        </w:rPr>
      </w:pPr>
      <w:r w:rsidRPr="00112228">
        <w:rPr>
          <w:rFonts w:ascii="Times New Roman" w:hAnsi="Times New Roman"/>
          <w:b/>
          <w:bCs/>
          <w:noProof/>
          <w:color w:val="000000" w:themeColor="text1"/>
          <w:sz w:val="20"/>
          <w:szCs w:val="20"/>
          <w:lang w:val="en-IN" w:eastAsia="en-IN" w:bidi="hi-IN"/>
        </w:rPr>
        <w:drawing>
          <wp:inline distT="0" distB="0" distL="0" distR="0" wp14:anchorId="7B035F96" wp14:editId="4B77093C">
            <wp:extent cx="3557461" cy="1181100"/>
            <wp:effectExtent l="0" t="0" r="5080" b="0"/>
            <wp:docPr id="61" name="Picture 61" descr="C:\Users\Vaio\Desktop\composite material\lathe bed\harmonic\al-sic\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aio\Desktop\composite material\lathe bed\harmonic\al-sic\def.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760" t="26079" b="33190"/>
                    <a:stretch/>
                  </pic:blipFill>
                  <pic:spPr bwMode="auto">
                    <a:xfrm>
                      <a:off x="0" y="0"/>
                      <a:ext cx="3590399" cy="1192036"/>
                    </a:xfrm>
                    <a:prstGeom prst="rect">
                      <a:avLst/>
                    </a:prstGeom>
                    <a:noFill/>
                    <a:ln>
                      <a:noFill/>
                    </a:ln>
                    <a:extLst>
                      <a:ext uri="{53640926-AAD7-44D8-BBD7-CCE9431645EC}">
                        <a14:shadowObscured xmlns:a14="http://schemas.microsoft.com/office/drawing/2010/main"/>
                      </a:ext>
                    </a:extLst>
                  </pic:spPr>
                </pic:pic>
              </a:graphicData>
            </a:graphic>
          </wp:inline>
        </w:drawing>
      </w:r>
    </w:p>
    <w:p w:rsidR="003722D3" w:rsidRDefault="003722D3" w:rsidP="003722D3">
      <w:pPr>
        <w:pStyle w:val="ListParagraph"/>
        <w:tabs>
          <w:tab w:val="left" w:pos="5245"/>
        </w:tabs>
        <w:spacing w:after="0"/>
        <w:ind w:left="0"/>
        <w:jc w:val="center"/>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rPr>
        <w:t>Fig.5:- Harmonic Analysis of Al-</w:t>
      </w:r>
      <w:proofErr w:type="spellStart"/>
      <w:r w:rsidRPr="00112228">
        <w:rPr>
          <w:rFonts w:ascii="Times New Roman" w:hAnsi="Times New Roman"/>
          <w:b/>
          <w:bCs/>
          <w:color w:val="000000" w:themeColor="text1"/>
          <w:sz w:val="20"/>
          <w:szCs w:val="20"/>
        </w:rPr>
        <w:t>SiC</w:t>
      </w:r>
      <w:proofErr w:type="spellEnd"/>
    </w:p>
    <w:p w:rsidR="007D4D42" w:rsidRPr="00112228" w:rsidRDefault="007D4D42" w:rsidP="003722D3">
      <w:pPr>
        <w:pStyle w:val="ListParagraph"/>
        <w:tabs>
          <w:tab w:val="left" w:pos="5245"/>
        </w:tabs>
        <w:spacing w:after="0"/>
        <w:ind w:left="0"/>
        <w:jc w:val="center"/>
        <w:rPr>
          <w:rFonts w:ascii="Times New Roman" w:hAnsi="Times New Roman"/>
          <w:b/>
          <w:bCs/>
          <w:color w:val="000000" w:themeColor="text1"/>
          <w:sz w:val="20"/>
          <w:szCs w:val="20"/>
        </w:rPr>
      </w:pPr>
    </w:p>
    <w:p w:rsidR="003722D3" w:rsidRPr="00112228" w:rsidRDefault="003722D3" w:rsidP="003722D3">
      <w:pPr>
        <w:pStyle w:val="ListParagraph"/>
        <w:tabs>
          <w:tab w:val="left" w:pos="5245"/>
        </w:tabs>
        <w:spacing w:after="0"/>
        <w:ind w:left="0"/>
        <w:jc w:val="center"/>
        <w:rPr>
          <w:rFonts w:ascii="Times New Roman" w:hAnsi="Times New Roman"/>
          <w:b/>
          <w:bCs/>
          <w:color w:val="000000" w:themeColor="text1"/>
          <w:sz w:val="20"/>
          <w:szCs w:val="20"/>
        </w:rPr>
      </w:pPr>
      <w:r w:rsidRPr="00112228">
        <w:rPr>
          <w:rFonts w:ascii="Times New Roman" w:hAnsi="Times New Roman"/>
          <w:b/>
          <w:bCs/>
          <w:color w:val="000000" w:themeColor="text1"/>
          <w:sz w:val="20"/>
          <w:szCs w:val="20"/>
        </w:rPr>
        <w:t>VII. RESULTS AND DISCUSSION</w:t>
      </w:r>
    </w:p>
    <w:p w:rsidR="003722D3" w:rsidRPr="00112228" w:rsidRDefault="003722D3" w:rsidP="003722D3">
      <w:pPr>
        <w:tabs>
          <w:tab w:val="left" w:pos="5245"/>
        </w:tabs>
        <w:spacing w:after="0" w:line="276" w:lineRule="auto"/>
        <w:jc w:val="both"/>
        <w:rPr>
          <w:rFonts w:ascii="Times New Roman" w:hAnsi="Times New Roman" w:cs="Times New Roman"/>
          <w:b/>
          <w:bCs/>
          <w:color w:val="000000" w:themeColor="text1"/>
          <w:sz w:val="20"/>
          <w:szCs w:val="20"/>
        </w:rPr>
      </w:pPr>
    </w:p>
    <w:p w:rsidR="003722D3" w:rsidRPr="00112228" w:rsidRDefault="003722D3" w:rsidP="003722D3">
      <w:pPr>
        <w:pStyle w:val="ListParagraph"/>
        <w:tabs>
          <w:tab w:val="left" w:pos="5245"/>
        </w:tabs>
        <w:autoSpaceDE w:val="0"/>
        <w:autoSpaceDN w:val="0"/>
        <w:adjustRightInd w:val="0"/>
        <w:spacing w:after="0"/>
        <w:ind w:left="0"/>
        <w:jc w:val="both"/>
        <w:rPr>
          <w:rFonts w:ascii="Times New Roman" w:hAnsi="Times New Roman"/>
          <w:color w:val="000000" w:themeColor="text1"/>
          <w:sz w:val="20"/>
          <w:szCs w:val="20"/>
          <w:lang w:bidi="hi-IN"/>
        </w:rPr>
      </w:pPr>
      <w:r w:rsidRPr="00112228">
        <w:rPr>
          <w:rFonts w:ascii="Times New Roman" w:hAnsi="Times New Roman"/>
          <w:b/>
          <w:bCs/>
          <w:color w:val="000000" w:themeColor="text1"/>
          <w:sz w:val="20"/>
          <w:szCs w:val="20"/>
          <w:lang w:bidi="hi-IN"/>
        </w:rPr>
        <w:t>Modal Analysis</w:t>
      </w:r>
      <w:r w:rsidRPr="00112228">
        <w:rPr>
          <w:rFonts w:ascii="Times New Roman" w:hAnsi="Times New Roman"/>
          <w:color w:val="000000" w:themeColor="text1"/>
          <w:sz w:val="20"/>
          <w:szCs w:val="20"/>
          <w:lang w:bidi="hi-IN"/>
        </w:rPr>
        <w:t>: Result obtained from modal analysis is shown in table and graph:</w:t>
      </w:r>
    </w:p>
    <w:p w:rsidR="003722D3" w:rsidRPr="00112228" w:rsidRDefault="003722D3" w:rsidP="003722D3">
      <w:pPr>
        <w:pStyle w:val="ListParagraph"/>
        <w:tabs>
          <w:tab w:val="left" w:pos="5245"/>
        </w:tabs>
        <w:autoSpaceDE w:val="0"/>
        <w:autoSpaceDN w:val="0"/>
        <w:adjustRightInd w:val="0"/>
        <w:spacing w:after="0"/>
        <w:ind w:left="0"/>
        <w:jc w:val="both"/>
        <w:rPr>
          <w:rFonts w:ascii="Times New Roman" w:hAnsi="Times New Roman"/>
          <w:color w:val="000000" w:themeColor="text1"/>
          <w:sz w:val="20"/>
          <w:szCs w:val="20"/>
          <w:lang w:bidi="hi-IN"/>
        </w:rPr>
      </w:pPr>
    </w:p>
    <w:tbl>
      <w:tblPr>
        <w:tblW w:w="4234" w:type="dxa"/>
        <w:jc w:val="center"/>
        <w:tblLook w:val="04A0" w:firstRow="1" w:lastRow="0" w:firstColumn="1" w:lastColumn="0" w:noHBand="0" w:noVBand="1"/>
      </w:tblPr>
      <w:tblGrid>
        <w:gridCol w:w="1018"/>
        <w:gridCol w:w="1807"/>
        <w:gridCol w:w="1409"/>
      </w:tblGrid>
      <w:tr w:rsidR="003722D3" w:rsidRPr="00112228" w:rsidTr="001D0D9C">
        <w:trPr>
          <w:trHeight w:val="233"/>
          <w:jc w:val="center"/>
        </w:trPr>
        <w:tc>
          <w:tcPr>
            <w:tcW w:w="101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Mode</w:t>
            </w:r>
          </w:p>
        </w:tc>
        <w:tc>
          <w:tcPr>
            <w:tcW w:w="321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Frequency (Hz)</w:t>
            </w:r>
          </w:p>
        </w:tc>
      </w:tr>
      <w:tr w:rsidR="003722D3" w:rsidRPr="00112228" w:rsidTr="001D0D9C">
        <w:trPr>
          <w:trHeight w:val="233"/>
          <w:jc w:val="center"/>
        </w:trPr>
        <w:tc>
          <w:tcPr>
            <w:tcW w:w="1018" w:type="dxa"/>
            <w:vMerge/>
            <w:tcBorders>
              <w:top w:val="single" w:sz="8" w:space="0" w:color="auto"/>
              <w:left w:val="single" w:sz="8" w:space="0" w:color="auto"/>
              <w:bottom w:val="single" w:sz="4" w:space="0" w:color="000000"/>
              <w:right w:val="single" w:sz="4" w:space="0" w:color="auto"/>
            </w:tcBorders>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Grey Cast Iron</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Al-</w:t>
            </w:r>
            <w:proofErr w:type="spellStart"/>
            <w:r w:rsidRPr="00112228">
              <w:rPr>
                <w:rFonts w:ascii="Times New Roman" w:eastAsia="Times New Roman" w:hAnsi="Times New Roman" w:cs="Times New Roman"/>
                <w:b/>
                <w:bCs/>
                <w:color w:val="000000" w:themeColor="text1"/>
                <w:sz w:val="20"/>
                <w:szCs w:val="20"/>
                <w:lang w:eastAsia="en-IN" w:bidi="hi-IN"/>
              </w:rPr>
              <w:t>SiC</w:t>
            </w:r>
            <w:proofErr w:type="spellEnd"/>
          </w:p>
        </w:tc>
      </w:tr>
      <w:tr w:rsidR="003722D3" w:rsidRPr="00112228" w:rsidTr="001D0D9C">
        <w:trPr>
          <w:trHeight w:val="233"/>
          <w:jc w:val="center"/>
        </w:trPr>
        <w:tc>
          <w:tcPr>
            <w:tcW w:w="1018"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1</w:t>
            </w: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135.29</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360.28</w:t>
            </w:r>
          </w:p>
        </w:tc>
      </w:tr>
      <w:tr w:rsidR="003722D3" w:rsidRPr="00112228" w:rsidTr="001D0D9C">
        <w:trPr>
          <w:trHeight w:val="233"/>
          <w:jc w:val="center"/>
        </w:trPr>
        <w:tc>
          <w:tcPr>
            <w:tcW w:w="1018"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2</w:t>
            </w: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258.14</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584.35</w:t>
            </w:r>
          </w:p>
        </w:tc>
      </w:tr>
      <w:tr w:rsidR="003722D3" w:rsidRPr="00112228" w:rsidTr="001D0D9C">
        <w:trPr>
          <w:trHeight w:val="233"/>
          <w:jc w:val="center"/>
        </w:trPr>
        <w:tc>
          <w:tcPr>
            <w:tcW w:w="1018"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3</w:t>
            </w: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303.51</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680.35</w:t>
            </w:r>
          </w:p>
        </w:tc>
      </w:tr>
      <w:tr w:rsidR="003722D3" w:rsidRPr="00112228" w:rsidTr="001D0D9C">
        <w:trPr>
          <w:trHeight w:val="233"/>
          <w:jc w:val="center"/>
        </w:trPr>
        <w:tc>
          <w:tcPr>
            <w:tcW w:w="1018"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4</w:t>
            </w: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341.87</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766.15</w:t>
            </w:r>
          </w:p>
        </w:tc>
      </w:tr>
      <w:tr w:rsidR="003722D3" w:rsidRPr="00112228" w:rsidTr="001D0D9C">
        <w:trPr>
          <w:trHeight w:val="233"/>
          <w:jc w:val="center"/>
        </w:trPr>
        <w:tc>
          <w:tcPr>
            <w:tcW w:w="1018"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5</w:t>
            </w:r>
          </w:p>
        </w:tc>
        <w:tc>
          <w:tcPr>
            <w:tcW w:w="1807"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410.59</w:t>
            </w:r>
          </w:p>
        </w:tc>
        <w:tc>
          <w:tcPr>
            <w:tcW w:w="1409"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919.88</w:t>
            </w:r>
          </w:p>
        </w:tc>
      </w:tr>
      <w:tr w:rsidR="003722D3" w:rsidRPr="00112228" w:rsidTr="001D0D9C">
        <w:trPr>
          <w:trHeight w:val="245"/>
          <w:jc w:val="center"/>
        </w:trPr>
        <w:tc>
          <w:tcPr>
            <w:tcW w:w="1018" w:type="dxa"/>
            <w:tcBorders>
              <w:top w:val="nil"/>
              <w:left w:val="single" w:sz="8" w:space="0" w:color="auto"/>
              <w:bottom w:val="single" w:sz="8"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6</w:t>
            </w:r>
          </w:p>
        </w:tc>
        <w:tc>
          <w:tcPr>
            <w:tcW w:w="1807" w:type="dxa"/>
            <w:tcBorders>
              <w:top w:val="nil"/>
              <w:left w:val="nil"/>
              <w:bottom w:val="single" w:sz="8"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491.84</w:t>
            </w:r>
          </w:p>
        </w:tc>
        <w:tc>
          <w:tcPr>
            <w:tcW w:w="1409" w:type="dxa"/>
            <w:tcBorders>
              <w:top w:val="nil"/>
              <w:left w:val="nil"/>
              <w:bottom w:val="single" w:sz="8"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1117</w:t>
            </w:r>
          </w:p>
        </w:tc>
      </w:tr>
    </w:tbl>
    <w:p w:rsidR="003722D3" w:rsidRPr="00112228" w:rsidRDefault="003722D3" w:rsidP="003722D3">
      <w:pPr>
        <w:pStyle w:val="ListParagraph"/>
        <w:tabs>
          <w:tab w:val="left" w:pos="5245"/>
        </w:tabs>
        <w:autoSpaceDE w:val="0"/>
        <w:autoSpaceDN w:val="0"/>
        <w:adjustRightInd w:val="0"/>
        <w:spacing w:after="0"/>
        <w:ind w:left="0"/>
        <w:jc w:val="center"/>
        <w:rPr>
          <w:rFonts w:ascii="Times New Roman" w:hAnsi="Times New Roman"/>
          <w:color w:val="000000" w:themeColor="text1"/>
          <w:sz w:val="20"/>
          <w:szCs w:val="20"/>
          <w:lang w:bidi="hi-IN"/>
        </w:rPr>
      </w:pPr>
      <w:r w:rsidRPr="00112228">
        <w:rPr>
          <w:rFonts w:ascii="Times New Roman" w:hAnsi="Times New Roman"/>
          <w:b/>
          <w:bCs/>
          <w:color w:val="000000" w:themeColor="text1"/>
          <w:sz w:val="20"/>
          <w:szCs w:val="20"/>
          <w:lang w:bidi="hi-IN"/>
        </w:rPr>
        <w:t>Table.1:- Comparison of Modal Analysis Results</w:t>
      </w:r>
    </w:p>
    <w:p w:rsidR="003722D3" w:rsidRPr="00112228" w:rsidRDefault="003722D3" w:rsidP="003722D3">
      <w:pPr>
        <w:pStyle w:val="ListParagraph"/>
        <w:tabs>
          <w:tab w:val="left" w:pos="5245"/>
        </w:tabs>
        <w:autoSpaceDE w:val="0"/>
        <w:autoSpaceDN w:val="0"/>
        <w:adjustRightInd w:val="0"/>
        <w:spacing w:after="0"/>
        <w:ind w:left="0"/>
        <w:jc w:val="both"/>
        <w:rPr>
          <w:rFonts w:ascii="Times New Roman" w:hAnsi="Times New Roman"/>
          <w:color w:val="000000" w:themeColor="text1"/>
          <w:sz w:val="20"/>
          <w:szCs w:val="20"/>
          <w:lang w:bidi="hi-IN"/>
        </w:rPr>
      </w:pP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noProof/>
          <w:color w:val="000000" w:themeColor="text1"/>
          <w:sz w:val="20"/>
          <w:szCs w:val="20"/>
          <w:lang w:eastAsia="en-IN" w:bidi="hi-IN"/>
        </w:rPr>
        <w:drawing>
          <wp:inline distT="0" distB="0" distL="0" distR="0" wp14:anchorId="30AA137F" wp14:editId="07BABAAB">
            <wp:extent cx="2657475" cy="1790700"/>
            <wp:effectExtent l="0" t="0" r="9525"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22D3" w:rsidRPr="00112228" w:rsidRDefault="003722D3" w:rsidP="003722D3">
      <w:pPr>
        <w:tabs>
          <w:tab w:val="left" w:pos="4032"/>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Fig.6:- Comparisons of results for material frequencies</w:t>
      </w:r>
    </w:p>
    <w:p w:rsidR="003722D3" w:rsidRPr="00112228" w:rsidRDefault="003722D3" w:rsidP="003722D3">
      <w:pPr>
        <w:tabs>
          <w:tab w:val="left" w:pos="4032"/>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In the modal analysis natural frequencies are obtained and from the fig.6.1: Comparisons of results for material frequencies (graph), it shows that natural frequencies are higher for Al-</w:t>
      </w:r>
      <w:proofErr w:type="spellStart"/>
      <w:r w:rsidRPr="00112228">
        <w:rPr>
          <w:rFonts w:ascii="Times New Roman" w:hAnsi="Times New Roman" w:cs="Times New Roman"/>
          <w:color w:val="000000" w:themeColor="text1"/>
          <w:sz w:val="20"/>
          <w:szCs w:val="20"/>
          <w:lang w:bidi="hi-IN"/>
        </w:rPr>
        <w:t>SiC</w:t>
      </w:r>
      <w:proofErr w:type="spellEnd"/>
      <w:r w:rsidRPr="00112228">
        <w:rPr>
          <w:rFonts w:ascii="Times New Roman" w:hAnsi="Times New Roman" w:cs="Times New Roman"/>
          <w:color w:val="000000" w:themeColor="text1"/>
          <w:sz w:val="20"/>
          <w:szCs w:val="20"/>
          <w:lang w:bidi="hi-IN"/>
        </w:rPr>
        <w:t xml:space="preserve"> than Grey Cast Iron and other composite materials.</w:t>
      </w:r>
    </w:p>
    <w:p w:rsidR="003722D3" w:rsidRPr="00112228" w:rsidRDefault="003722D3" w:rsidP="003722D3">
      <w:pPr>
        <w:tabs>
          <w:tab w:val="left" w:pos="5245"/>
        </w:tabs>
        <w:spacing w:after="0" w:line="276" w:lineRule="auto"/>
        <w:jc w:val="both"/>
        <w:rPr>
          <w:rFonts w:ascii="Times New Roman" w:hAnsi="Times New Roman" w:cs="Times New Roman"/>
          <w:b/>
          <w:bCs/>
          <w:color w:val="000000" w:themeColor="text1"/>
          <w:sz w:val="20"/>
          <w:szCs w:val="20"/>
          <w:lang w:bidi="hi-IN"/>
        </w:rPr>
      </w:pPr>
    </w:p>
    <w:p w:rsidR="003722D3" w:rsidRDefault="003722D3" w:rsidP="003722D3">
      <w:pPr>
        <w:tabs>
          <w:tab w:val="left" w:pos="4032"/>
          <w:tab w:val="left" w:pos="5245"/>
        </w:tabs>
        <w:autoSpaceDE w:val="0"/>
        <w:autoSpaceDN w:val="0"/>
        <w:adjustRightInd w:val="0"/>
        <w:spacing w:after="0" w:line="276" w:lineRule="auto"/>
        <w:jc w:val="both"/>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Harmonic analysis:</w:t>
      </w:r>
    </w:p>
    <w:p w:rsidR="007D4D42" w:rsidRPr="00112228" w:rsidRDefault="007D4D42" w:rsidP="003722D3">
      <w:pPr>
        <w:tabs>
          <w:tab w:val="left" w:pos="4032"/>
          <w:tab w:val="left" w:pos="5245"/>
        </w:tabs>
        <w:autoSpaceDE w:val="0"/>
        <w:autoSpaceDN w:val="0"/>
        <w:adjustRightInd w:val="0"/>
        <w:spacing w:after="0" w:line="276" w:lineRule="auto"/>
        <w:jc w:val="both"/>
        <w:rPr>
          <w:rFonts w:ascii="Times New Roman" w:hAnsi="Times New Roman" w:cs="Times New Roman"/>
          <w:b/>
          <w:bCs/>
          <w:color w:val="000000" w:themeColor="text1"/>
          <w:sz w:val="20"/>
          <w:szCs w:val="20"/>
          <w:lang w:bidi="hi-IN"/>
        </w:rPr>
      </w:pPr>
    </w:p>
    <w:p w:rsidR="003722D3" w:rsidRPr="00112228" w:rsidRDefault="003722D3" w:rsidP="003722D3">
      <w:pPr>
        <w:tabs>
          <w:tab w:val="left" w:pos="4032"/>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Result obtained from harmonic analysis is tabulated below:</w:t>
      </w:r>
    </w:p>
    <w:tbl>
      <w:tblPr>
        <w:tblW w:w="5190" w:type="dxa"/>
        <w:jc w:val="center"/>
        <w:tblLook w:val="04A0" w:firstRow="1" w:lastRow="0" w:firstColumn="1" w:lastColumn="0" w:noHBand="0" w:noVBand="1"/>
      </w:tblPr>
      <w:tblGrid>
        <w:gridCol w:w="441"/>
        <w:gridCol w:w="1510"/>
        <w:gridCol w:w="1619"/>
        <w:gridCol w:w="1620"/>
      </w:tblGrid>
      <w:tr w:rsidR="003722D3" w:rsidRPr="00112228" w:rsidTr="003722D3">
        <w:trPr>
          <w:trHeight w:val="331"/>
          <w:jc w:val="center"/>
        </w:trPr>
        <w:tc>
          <w:tcPr>
            <w:tcW w:w="4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p>
        </w:tc>
        <w:tc>
          <w:tcPr>
            <w:tcW w:w="151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Frequency</w:t>
            </w:r>
          </w:p>
        </w:tc>
        <w:tc>
          <w:tcPr>
            <w:tcW w:w="3239" w:type="dxa"/>
            <w:gridSpan w:val="2"/>
            <w:tcBorders>
              <w:top w:val="single" w:sz="8" w:space="0" w:color="auto"/>
              <w:left w:val="nil"/>
              <w:bottom w:val="single" w:sz="4" w:space="0" w:color="auto"/>
              <w:right w:val="single" w:sz="8" w:space="0" w:color="000000"/>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Amplitude</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p>
        </w:tc>
        <w:tc>
          <w:tcPr>
            <w:tcW w:w="1510" w:type="dxa"/>
            <w:vMerge/>
            <w:tcBorders>
              <w:top w:val="single" w:sz="8" w:space="0" w:color="auto"/>
              <w:left w:val="single" w:sz="4" w:space="0" w:color="auto"/>
              <w:bottom w:val="single" w:sz="4" w:space="0" w:color="auto"/>
              <w:right w:val="single" w:sz="4" w:space="0" w:color="auto"/>
            </w:tcBorders>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Grey Cast Iron</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b/>
                <w:bCs/>
                <w:color w:val="000000" w:themeColor="text1"/>
                <w:sz w:val="20"/>
                <w:szCs w:val="20"/>
                <w:lang w:eastAsia="en-IN" w:bidi="hi-IN"/>
              </w:rPr>
            </w:pPr>
            <w:r w:rsidRPr="00112228">
              <w:rPr>
                <w:rFonts w:ascii="Times New Roman" w:eastAsia="Times New Roman" w:hAnsi="Times New Roman" w:cs="Times New Roman"/>
                <w:b/>
                <w:bCs/>
                <w:color w:val="000000" w:themeColor="text1"/>
                <w:sz w:val="20"/>
                <w:szCs w:val="20"/>
                <w:lang w:eastAsia="en-IN" w:bidi="hi-IN"/>
              </w:rPr>
              <w:t>Al-</w:t>
            </w:r>
            <w:proofErr w:type="spellStart"/>
            <w:r w:rsidRPr="00112228">
              <w:rPr>
                <w:rFonts w:ascii="Times New Roman" w:eastAsia="Times New Roman" w:hAnsi="Times New Roman" w:cs="Times New Roman"/>
                <w:b/>
                <w:bCs/>
                <w:color w:val="000000" w:themeColor="text1"/>
                <w:sz w:val="20"/>
                <w:szCs w:val="20"/>
                <w:lang w:eastAsia="en-IN" w:bidi="hi-IN"/>
              </w:rPr>
              <w:t>SiC</w:t>
            </w:r>
            <w:proofErr w:type="spellEnd"/>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49</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5.1032e-002</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2.1821e-002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88</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7.5936e-002</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2.3125e-002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127</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0.36075</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2.5532e-002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4</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166</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8.1753e-002</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2.9786e-002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205</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2.9852e-002</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3.7857e-002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6</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244</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1.4927e-003</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5.6714e-002</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7</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283</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5.6606e-003</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0.14016</w:t>
            </w:r>
          </w:p>
        </w:tc>
      </w:tr>
      <w:tr w:rsidR="003722D3" w:rsidRPr="00112228" w:rsidTr="003722D3">
        <w:trPr>
          <w:trHeight w:val="331"/>
          <w:jc w:val="center"/>
        </w:trPr>
        <w:tc>
          <w:tcPr>
            <w:tcW w:w="441" w:type="dxa"/>
            <w:tcBorders>
              <w:top w:val="nil"/>
              <w:left w:val="single" w:sz="8" w:space="0" w:color="auto"/>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8</w:t>
            </w:r>
          </w:p>
        </w:tc>
        <w:tc>
          <w:tcPr>
            <w:tcW w:w="1510"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322</w:t>
            </w:r>
          </w:p>
        </w:tc>
        <w:tc>
          <w:tcPr>
            <w:tcW w:w="1619" w:type="dxa"/>
            <w:tcBorders>
              <w:top w:val="nil"/>
              <w:left w:val="nil"/>
              <w:bottom w:val="single" w:sz="4"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3.5267e-004</w:t>
            </w:r>
          </w:p>
        </w:tc>
        <w:tc>
          <w:tcPr>
            <w:tcW w:w="1620" w:type="dxa"/>
            <w:tcBorders>
              <w:top w:val="nil"/>
              <w:left w:val="nil"/>
              <w:bottom w:val="single" w:sz="4"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0.19193</w:t>
            </w:r>
          </w:p>
        </w:tc>
      </w:tr>
      <w:tr w:rsidR="003722D3" w:rsidRPr="00112228" w:rsidTr="003722D3">
        <w:trPr>
          <w:trHeight w:val="348"/>
          <w:jc w:val="center"/>
        </w:trPr>
        <w:tc>
          <w:tcPr>
            <w:tcW w:w="441" w:type="dxa"/>
            <w:tcBorders>
              <w:top w:val="nil"/>
              <w:left w:val="single" w:sz="8" w:space="0" w:color="auto"/>
              <w:bottom w:val="single" w:sz="8"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9</w:t>
            </w:r>
          </w:p>
        </w:tc>
        <w:tc>
          <w:tcPr>
            <w:tcW w:w="1510" w:type="dxa"/>
            <w:tcBorders>
              <w:top w:val="nil"/>
              <w:left w:val="nil"/>
              <w:bottom w:val="single" w:sz="8"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361</w:t>
            </w:r>
          </w:p>
        </w:tc>
        <w:tc>
          <w:tcPr>
            <w:tcW w:w="1619" w:type="dxa"/>
            <w:tcBorders>
              <w:top w:val="nil"/>
              <w:left w:val="nil"/>
              <w:bottom w:val="single" w:sz="8" w:space="0" w:color="auto"/>
              <w:right w:val="single" w:sz="4"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1.5105e-003</w:t>
            </w:r>
          </w:p>
        </w:tc>
        <w:tc>
          <w:tcPr>
            <w:tcW w:w="1620" w:type="dxa"/>
            <w:tcBorders>
              <w:top w:val="nil"/>
              <w:left w:val="nil"/>
              <w:bottom w:val="single" w:sz="8" w:space="0" w:color="auto"/>
              <w:right w:val="single" w:sz="8" w:space="0" w:color="auto"/>
            </w:tcBorders>
            <w:shd w:val="clear" w:color="auto" w:fill="auto"/>
            <w:noWrap/>
            <w:vAlign w:val="center"/>
            <w:hideMark/>
          </w:tcPr>
          <w:p w:rsidR="003722D3" w:rsidRPr="00112228" w:rsidRDefault="003722D3" w:rsidP="003722D3">
            <w:pPr>
              <w:tabs>
                <w:tab w:val="left" w:pos="5245"/>
              </w:tabs>
              <w:spacing w:after="0" w:line="276" w:lineRule="auto"/>
              <w:jc w:val="both"/>
              <w:rPr>
                <w:rFonts w:ascii="Times New Roman" w:eastAsia="Times New Roman" w:hAnsi="Times New Roman" w:cs="Times New Roman"/>
                <w:color w:val="000000" w:themeColor="text1"/>
                <w:sz w:val="20"/>
                <w:szCs w:val="20"/>
                <w:lang w:eastAsia="en-IN" w:bidi="hi-IN"/>
              </w:rPr>
            </w:pPr>
            <w:r w:rsidRPr="00112228">
              <w:rPr>
                <w:rFonts w:ascii="Times New Roman" w:eastAsia="Times New Roman" w:hAnsi="Times New Roman" w:cs="Times New Roman"/>
                <w:color w:val="000000" w:themeColor="text1"/>
                <w:sz w:val="20"/>
                <w:szCs w:val="20"/>
                <w:lang w:eastAsia="en-IN" w:bidi="hi-IN"/>
              </w:rPr>
              <w:t>5.1033e-002</w:t>
            </w:r>
          </w:p>
        </w:tc>
      </w:tr>
    </w:tbl>
    <w:p w:rsidR="003722D3" w:rsidRPr="00112228" w:rsidRDefault="003722D3" w:rsidP="003722D3">
      <w:pPr>
        <w:tabs>
          <w:tab w:val="left" w:pos="4032"/>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Table.2:- Comparisons of result for harmonic analysis</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noProof/>
          <w:color w:val="000000" w:themeColor="text1"/>
          <w:sz w:val="20"/>
          <w:szCs w:val="20"/>
          <w:lang w:eastAsia="en-IN" w:bidi="hi-IN"/>
        </w:rPr>
      </w:pPr>
      <w:r w:rsidRPr="00112228">
        <w:rPr>
          <w:rFonts w:ascii="Times New Roman" w:hAnsi="Times New Roman" w:cs="Times New Roman"/>
          <w:noProof/>
          <w:color w:val="000000" w:themeColor="text1"/>
          <w:sz w:val="20"/>
          <w:szCs w:val="20"/>
          <w:lang w:eastAsia="en-IN" w:bidi="hi-IN"/>
        </w:rPr>
        <w:lastRenderedPageBreak/>
        <w:br/>
        <w:t xml:space="preserve">| </w:t>
      </w:r>
      <w:r w:rsidRPr="00112228">
        <w:rPr>
          <w:rFonts w:ascii="Times New Roman" w:hAnsi="Times New Roman" w:cs="Times New Roman"/>
          <w:noProof/>
          <w:color w:val="000000" w:themeColor="text1"/>
          <w:sz w:val="20"/>
          <w:szCs w:val="20"/>
          <w:lang w:eastAsia="en-IN" w:bidi="hi-IN"/>
        </w:rPr>
        <w:drawing>
          <wp:inline distT="0" distB="0" distL="0" distR="0" wp14:anchorId="2197E932" wp14:editId="5BD9EA0B">
            <wp:extent cx="2952750" cy="180975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22D3" w:rsidRPr="00112228" w:rsidRDefault="003722D3" w:rsidP="003722D3">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noProof/>
          <w:color w:val="000000" w:themeColor="text1"/>
          <w:sz w:val="20"/>
          <w:szCs w:val="20"/>
          <w:lang w:eastAsia="en-IN" w:bidi="hi-IN"/>
        </w:rPr>
        <w:t>Fig.7:- Comparision for Maximum Amplitude</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From the harmonic analysis table the resonance frequency are identified for all the materials considered in this work. The responses for grey cast iron and other composite material lathe bed at their corresponding resonance frequencies are shown in the table 2.</w:t>
      </w:r>
    </w:p>
    <w:p w:rsidR="003722D3"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A22FB2" w:rsidRPr="004A5B66" w:rsidRDefault="00A22FB2" w:rsidP="00A22FB2">
      <w:pPr>
        <w:tabs>
          <w:tab w:val="left" w:pos="5245"/>
        </w:tabs>
        <w:autoSpaceDE w:val="0"/>
        <w:autoSpaceDN w:val="0"/>
        <w:adjustRightInd w:val="0"/>
        <w:spacing w:after="0" w:line="276" w:lineRule="auto"/>
        <w:jc w:val="center"/>
        <w:rPr>
          <w:rFonts w:ascii="Times New Roman" w:hAnsi="Times New Roman" w:cs="Times New Roman"/>
          <w:b/>
          <w:bCs/>
          <w:color w:val="000000" w:themeColor="text1"/>
          <w:sz w:val="20"/>
          <w:szCs w:val="20"/>
          <w:lang w:bidi="hi-IN"/>
        </w:rPr>
      </w:pPr>
      <w:r w:rsidRPr="004A5B66">
        <w:rPr>
          <w:rFonts w:ascii="Times New Roman" w:hAnsi="Times New Roman" w:cs="Times New Roman"/>
          <w:b/>
          <w:bCs/>
          <w:color w:val="000000" w:themeColor="text1"/>
          <w:sz w:val="20"/>
          <w:szCs w:val="20"/>
          <w:lang w:bidi="hi-IN"/>
        </w:rPr>
        <w:t>VIII. CONCLUSION</w:t>
      </w:r>
    </w:p>
    <w:p w:rsidR="00A22FB2" w:rsidRPr="00112228" w:rsidRDefault="00A22FB2"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It is observed that Grey Cast Iron have high amplitude of response and Al-</w:t>
      </w:r>
      <w:proofErr w:type="spellStart"/>
      <w:r w:rsidRPr="00112228">
        <w:rPr>
          <w:rFonts w:ascii="Times New Roman" w:hAnsi="Times New Roman" w:cs="Times New Roman"/>
          <w:color w:val="000000" w:themeColor="text1"/>
          <w:sz w:val="20"/>
          <w:szCs w:val="20"/>
          <w:lang w:bidi="hi-IN"/>
        </w:rPr>
        <w:t>SiC</w:t>
      </w:r>
      <w:proofErr w:type="spellEnd"/>
      <w:r w:rsidRPr="00112228">
        <w:rPr>
          <w:rFonts w:ascii="Times New Roman" w:hAnsi="Times New Roman" w:cs="Times New Roman"/>
          <w:color w:val="000000" w:themeColor="text1"/>
          <w:sz w:val="20"/>
          <w:szCs w:val="20"/>
          <w:lang w:bidi="hi-IN"/>
        </w:rPr>
        <w:t xml:space="preserve"> have low amplitude of response.</w:t>
      </w:r>
    </w:p>
    <w:p w:rsidR="003722D3" w:rsidRPr="00112228" w:rsidRDefault="003722D3" w:rsidP="003722D3">
      <w:pPr>
        <w:pStyle w:val="ListParagraph"/>
        <w:numPr>
          <w:ilvl w:val="0"/>
          <w:numId w:val="7"/>
        </w:numPr>
        <w:tabs>
          <w:tab w:val="left" w:pos="5245"/>
        </w:tabs>
        <w:autoSpaceDE w:val="0"/>
        <w:autoSpaceDN w:val="0"/>
        <w:adjustRightInd w:val="0"/>
        <w:spacing w:after="0"/>
        <w:ind w:left="284" w:hanging="284"/>
        <w:jc w:val="both"/>
        <w:rPr>
          <w:rFonts w:ascii="Times New Roman" w:hAnsi="Times New Roman"/>
          <w:color w:val="000000" w:themeColor="text1"/>
          <w:sz w:val="20"/>
          <w:szCs w:val="20"/>
          <w:lang w:bidi="hi-IN"/>
        </w:rPr>
      </w:pPr>
      <w:r w:rsidRPr="00112228">
        <w:rPr>
          <w:rFonts w:ascii="Times New Roman" w:hAnsi="Times New Roman"/>
          <w:color w:val="000000" w:themeColor="text1"/>
          <w:sz w:val="20"/>
          <w:szCs w:val="20"/>
          <w:lang w:bidi="hi-IN"/>
        </w:rPr>
        <w:t>For The harmonic analysis is carried out resonance frequencies for all the materials of machine bed.</w:t>
      </w:r>
    </w:p>
    <w:p w:rsidR="003722D3" w:rsidRPr="00112228" w:rsidRDefault="003722D3" w:rsidP="003722D3">
      <w:pPr>
        <w:pStyle w:val="ListParagraph"/>
        <w:numPr>
          <w:ilvl w:val="0"/>
          <w:numId w:val="7"/>
        </w:numPr>
        <w:tabs>
          <w:tab w:val="left" w:pos="5245"/>
        </w:tabs>
        <w:autoSpaceDE w:val="0"/>
        <w:autoSpaceDN w:val="0"/>
        <w:adjustRightInd w:val="0"/>
        <w:spacing w:after="0"/>
        <w:ind w:left="284"/>
        <w:jc w:val="both"/>
        <w:rPr>
          <w:rFonts w:ascii="Times New Roman" w:hAnsi="Times New Roman"/>
          <w:color w:val="000000" w:themeColor="text1"/>
          <w:sz w:val="20"/>
          <w:szCs w:val="20"/>
          <w:lang w:bidi="hi-IN"/>
        </w:rPr>
      </w:pPr>
      <w:r w:rsidRPr="00112228">
        <w:rPr>
          <w:rFonts w:ascii="Times New Roman" w:hAnsi="Times New Roman"/>
          <w:color w:val="000000" w:themeColor="text1"/>
          <w:sz w:val="20"/>
          <w:szCs w:val="20"/>
          <w:lang w:bidi="hi-IN"/>
        </w:rPr>
        <w:t>For Grey Cast Iron maximum amplitude value obtained is 0.643 mm at frequency 166 Hz.</w:t>
      </w:r>
    </w:p>
    <w:p w:rsidR="003722D3" w:rsidRPr="00112228" w:rsidRDefault="003722D3" w:rsidP="003722D3">
      <w:pPr>
        <w:pStyle w:val="ListParagraph"/>
        <w:numPr>
          <w:ilvl w:val="0"/>
          <w:numId w:val="7"/>
        </w:numPr>
        <w:tabs>
          <w:tab w:val="left" w:pos="5245"/>
        </w:tabs>
        <w:autoSpaceDE w:val="0"/>
        <w:autoSpaceDN w:val="0"/>
        <w:adjustRightInd w:val="0"/>
        <w:spacing w:after="0"/>
        <w:ind w:left="284"/>
        <w:jc w:val="both"/>
        <w:rPr>
          <w:rFonts w:ascii="Times New Roman" w:hAnsi="Times New Roman"/>
          <w:color w:val="000000" w:themeColor="text1"/>
          <w:sz w:val="20"/>
          <w:szCs w:val="20"/>
          <w:lang w:bidi="hi-IN"/>
        </w:rPr>
      </w:pPr>
      <w:r w:rsidRPr="00112228">
        <w:rPr>
          <w:rFonts w:ascii="Times New Roman" w:hAnsi="Times New Roman"/>
          <w:color w:val="000000" w:themeColor="text1"/>
          <w:sz w:val="20"/>
          <w:szCs w:val="20"/>
          <w:lang w:bidi="hi-IN"/>
        </w:rPr>
        <w:t>For Al-</w:t>
      </w:r>
      <w:proofErr w:type="spellStart"/>
      <w:r w:rsidRPr="00112228">
        <w:rPr>
          <w:rFonts w:ascii="Times New Roman" w:hAnsi="Times New Roman"/>
          <w:color w:val="000000" w:themeColor="text1"/>
          <w:sz w:val="20"/>
          <w:szCs w:val="20"/>
          <w:lang w:bidi="hi-IN"/>
        </w:rPr>
        <w:t>SiC</w:t>
      </w:r>
      <w:proofErr w:type="spellEnd"/>
      <w:r w:rsidRPr="00112228">
        <w:rPr>
          <w:rFonts w:ascii="Times New Roman" w:hAnsi="Times New Roman"/>
          <w:color w:val="000000" w:themeColor="text1"/>
          <w:sz w:val="20"/>
          <w:szCs w:val="20"/>
          <w:lang w:bidi="hi-IN"/>
        </w:rPr>
        <w:t xml:space="preserve"> maximum amplitude value obtained is 0.19 mm at frequency 322 Hz.</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It is observed that Al-</w:t>
      </w:r>
      <w:proofErr w:type="spellStart"/>
      <w:r w:rsidRPr="00112228">
        <w:rPr>
          <w:rFonts w:ascii="Times New Roman" w:hAnsi="Times New Roman" w:cs="Times New Roman"/>
          <w:color w:val="000000" w:themeColor="text1"/>
          <w:sz w:val="20"/>
          <w:szCs w:val="20"/>
          <w:lang w:bidi="hi-IN"/>
        </w:rPr>
        <w:t>SiC</w:t>
      </w:r>
      <w:proofErr w:type="spellEnd"/>
      <w:r w:rsidRPr="00112228">
        <w:rPr>
          <w:rFonts w:ascii="Times New Roman" w:hAnsi="Times New Roman" w:cs="Times New Roman"/>
          <w:color w:val="000000" w:themeColor="text1"/>
          <w:sz w:val="20"/>
          <w:szCs w:val="20"/>
          <w:lang w:bidi="hi-IN"/>
        </w:rPr>
        <w:t xml:space="preserve"> have high resonance point that compared all composite material.</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spacing w:after="0" w:line="276" w:lineRule="auto"/>
        <w:jc w:val="center"/>
        <w:rPr>
          <w:rFonts w:ascii="Times New Roman" w:hAnsi="Times New Roman" w:cs="Times New Roman"/>
          <w:b/>
          <w:bCs/>
          <w:color w:val="000000" w:themeColor="text1"/>
          <w:sz w:val="20"/>
          <w:szCs w:val="20"/>
          <w:lang w:bidi="hi-IN"/>
        </w:rPr>
      </w:pPr>
      <w:r w:rsidRPr="00112228">
        <w:rPr>
          <w:rFonts w:ascii="Times New Roman" w:hAnsi="Times New Roman" w:cs="Times New Roman"/>
          <w:b/>
          <w:bCs/>
          <w:color w:val="000000" w:themeColor="text1"/>
          <w:sz w:val="20"/>
          <w:szCs w:val="20"/>
          <w:lang w:bidi="hi-IN"/>
        </w:rPr>
        <w:t>REFERENCE</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1. </w:t>
      </w:r>
      <w:proofErr w:type="spellStart"/>
      <w:r w:rsidRPr="00112228">
        <w:rPr>
          <w:rFonts w:ascii="Times New Roman" w:hAnsi="Times New Roman" w:cs="Times New Roman"/>
          <w:color w:val="000000" w:themeColor="text1"/>
          <w:sz w:val="20"/>
          <w:szCs w:val="20"/>
          <w:lang w:bidi="hi-IN"/>
        </w:rPr>
        <w:t>A.Selvakumar</w:t>
      </w:r>
      <w:proofErr w:type="spellEnd"/>
      <w:r w:rsidRPr="00112228">
        <w:rPr>
          <w:rFonts w:ascii="Times New Roman" w:hAnsi="Times New Roman" w:cs="Times New Roman"/>
          <w:color w:val="000000" w:themeColor="text1"/>
          <w:sz w:val="20"/>
          <w:szCs w:val="20"/>
          <w:lang w:bidi="hi-IN"/>
        </w:rPr>
        <w:t xml:space="preserve">, P.V. </w:t>
      </w:r>
      <w:proofErr w:type="spellStart"/>
      <w:r w:rsidRPr="00112228">
        <w:rPr>
          <w:rFonts w:ascii="Times New Roman" w:hAnsi="Times New Roman" w:cs="Times New Roman"/>
          <w:color w:val="000000" w:themeColor="text1"/>
          <w:sz w:val="20"/>
          <w:szCs w:val="20"/>
          <w:lang w:bidi="hi-IN"/>
        </w:rPr>
        <w:t>Mohanram</w:t>
      </w:r>
      <w:proofErr w:type="spellEnd"/>
      <w:r w:rsidRPr="00112228">
        <w:rPr>
          <w:rFonts w:ascii="Times New Roman" w:hAnsi="Times New Roman" w:cs="Times New Roman"/>
          <w:color w:val="000000" w:themeColor="text1"/>
          <w:sz w:val="20"/>
          <w:szCs w:val="20"/>
          <w:lang w:bidi="hi-IN"/>
        </w:rPr>
        <w:t>, “Analysis of alternative composite material for high speed precision machine tool structures” International journal of Engineering, 2012.</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2. S. </w:t>
      </w:r>
      <w:proofErr w:type="spellStart"/>
      <w:r w:rsidRPr="00112228">
        <w:rPr>
          <w:rFonts w:ascii="Times New Roman" w:hAnsi="Times New Roman" w:cs="Times New Roman"/>
          <w:color w:val="000000" w:themeColor="text1"/>
          <w:sz w:val="20"/>
          <w:szCs w:val="20"/>
          <w:lang w:bidi="hi-IN"/>
        </w:rPr>
        <w:t>Syath</w:t>
      </w:r>
      <w:proofErr w:type="spellEnd"/>
      <w:r w:rsidRPr="00112228">
        <w:rPr>
          <w:rFonts w:ascii="Times New Roman" w:hAnsi="Times New Roman" w:cs="Times New Roman"/>
          <w:color w:val="000000" w:themeColor="text1"/>
          <w:sz w:val="20"/>
          <w:szCs w:val="20"/>
          <w:lang w:bidi="hi-IN"/>
        </w:rPr>
        <w:t xml:space="preserve"> </w:t>
      </w:r>
      <w:proofErr w:type="spellStart"/>
      <w:r w:rsidRPr="00112228">
        <w:rPr>
          <w:rFonts w:ascii="Times New Roman" w:hAnsi="Times New Roman" w:cs="Times New Roman"/>
          <w:color w:val="000000" w:themeColor="text1"/>
          <w:sz w:val="20"/>
          <w:szCs w:val="20"/>
          <w:lang w:bidi="hi-IN"/>
        </w:rPr>
        <w:t>Abuthakeer</w:t>
      </w:r>
      <w:proofErr w:type="spellEnd"/>
      <w:r w:rsidRPr="00112228">
        <w:rPr>
          <w:rFonts w:ascii="Times New Roman" w:hAnsi="Times New Roman" w:cs="Times New Roman"/>
          <w:color w:val="000000" w:themeColor="text1"/>
          <w:sz w:val="20"/>
          <w:szCs w:val="20"/>
          <w:lang w:bidi="hi-IN"/>
        </w:rPr>
        <w:t xml:space="preserve">, P.V. </w:t>
      </w:r>
      <w:proofErr w:type="spellStart"/>
      <w:r w:rsidRPr="00112228">
        <w:rPr>
          <w:rFonts w:ascii="Times New Roman" w:hAnsi="Times New Roman" w:cs="Times New Roman"/>
          <w:color w:val="000000" w:themeColor="text1"/>
          <w:sz w:val="20"/>
          <w:szCs w:val="20"/>
          <w:lang w:bidi="hi-IN"/>
        </w:rPr>
        <w:t>Mohanram</w:t>
      </w:r>
      <w:proofErr w:type="spellEnd"/>
      <w:r w:rsidRPr="00112228">
        <w:rPr>
          <w:rFonts w:ascii="Times New Roman" w:hAnsi="Times New Roman" w:cs="Times New Roman"/>
          <w:color w:val="000000" w:themeColor="text1"/>
          <w:sz w:val="20"/>
          <w:szCs w:val="20"/>
          <w:lang w:bidi="hi-IN"/>
        </w:rPr>
        <w:t xml:space="preserve">, G. Mohan </w:t>
      </w:r>
      <w:proofErr w:type="spellStart"/>
      <w:r w:rsidRPr="00112228">
        <w:rPr>
          <w:rFonts w:ascii="Times New Roman" w:hAnsi="Times New Roman" w:cs="Times New Roman"/>
          <w:color w:val="000000" w:themeColor="text1"/>
          <w:sz w:val="20"/>
          <w:szCs w:val="20"/>
          <w:lang w:bidi="hi-IN"/>
        </w:rPr>
        <w:t>kumar</w:t>
      </w:r>
      <w:proofErr w:type="spellEnd"/>
      <w:r w:rsidRPr="00112228">
        <w:rPr>
          <w:rFonts w:ascii="Times New Roman" w:hAnsi="Times New Roman" w:cs="Times New Roman"/>
          <w:color w:val="000000" w:themeColor="text1"/>
          <w:sz w:val="20"/>
          <w:szCs w:val="20"/>
          <w:lang w:bidi="hi-IN"/>
        </w:rPr>
        <w:t>, “Structural redesigning of a CNC lathe bed to</w:t>
      </w:r>
      <w:r>
        <w:rPr>
          <w:rFonts w:ascii="Times New Roman" w:hAnsi="Times New Roman" w:cs="Times New Roman"/>
          <w:color w:val="000000" w:themeColor="text1"/>
          <w:sz w:val="20"/>
          <w:szCs w:val="20"/>
          <w:lang w:bidi="hi-IN"/>
        </w:rPr>
        <w:t xml:space="preserve"> </w:t>
      </w:r>
      <w:r w:rsidRPr="00112228">
        <w:rPr>
          <w:rFonts w:ascii="Times New Roman" w:hAnsi="Times New Roman" w:cs="Times New Roman"/>
          <w:color w:val="000000" w:themeColor="text1"/>
          <w:sz w:val="20"/>
          <w:szCs w:val="20"/>
          <w:lang w:bidi="hi-IN"/>
        </w:rPr>
        <w:t>improve its static and dynamic characteristics”, International journal of Engineering, 2011.</w:t>
      </w:r>
    </w:p>
    <w:p w:rsidR="003722D3" w:rsidRPr="00112228"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sidRPr="00112228">
        <w:rPr>
          <w:rFonts w:ascii="Times New Roman" w:hAnsi="Times New Roman" w:cs="Times New Roman"/>
          <w:color w:val="000000" w:themeColor="text1"/>
          <w:sz w:val="20"/>
          <w:szCs w:val="20"/>
          <w:lang w:bidi="hi-IN"/>
        </w:rPr>
        <w:t xml:space="preserve">3. Merlo, D. </w:t>
      </w:r>
      <w:proofErr w:type="spellStart"/>
      <w:r w:rsidRPr="00112228">
        <w:rPr>
          <w:rFonts w:ascii="Times New Roman" w:hAnsi="Times New Roman" w:cs="Times New Roman"/>
          <w:color w:val="000000" w:themeColor="text1"/>
          <w:sz w:val="20"/>
          <w:szCs w:val="20"/>
          <w:lang w:bidi="hi-IN"/>
        </w:rPr>
        <w:t>Ricciardi</w:t>
      </w:r>
      <w:proofErr w:type="spellEnd"/>
      <w:r w:rsidRPr="00112228">
        <w:rPr>
          <w:rFonts w:ascii="Times New Roman" w:hAnsi="Times New Roman" w:cs="Times New Roman"/>
          <w:color w:val="000000" w:themeColor="text1"/>
          <w:sz w:val="20"/>
          <w:szCs w:val="20"/>
          <w:lang w:bidi="hi-IN"/>
        </w:rPr>
        <w:t xml:space="preserve">, A. Cremona, F. </w:t>
      </w:r>
      <w:proofErr w:type="spellStart"/>
      <w:r w:rsidRPr="00112228">
        <w:rPr>
          <w:rFonts w:ascii="Times New Roman" w:hAnsi="Times New Roman" w:cs="Times New Roman"/>
          <w:color w:val="000000" w:themeColor="text1"/>
          <w:sz w:val="20"/>
          <w:szCs w:val="20"/>
          <w:lang w:bidi="hi-IN"/>
        </w:rPr>
        <w:t>Meo</w:t>
      </w:r>
      <w:proofErr w:type="spellEnd"/>
      <w:r w:rsidRPr="00112228">
        <w:rPr>
          <w:rFonts w:ascii="Times New Roman" w:hAnsi="Times New Roman" w:cs="Times New Roman"/>
          <w:color w:val="000000" w:themeColor="text1"/>
          <w:sz w:val="20"/>
          <w:szCs w:val="20"/>
          <w:lang w:bidi="hi-IN"/>
        </w:rPr>
        <w:t xml:space="preserve">, F. </w:t>
      </w:r>
      <w:proofErr w:type="spellStart"/>
      <w:r w:rsidRPr="00112228">
        <w:rPr>
          <w:rFonts w:ascii="Times New Roman" w:hAnsi="Times New Roman" w:cs="Times New Roman"/>
          <w:color w:val="000000" w:themeColor="text1"/>
          <w:sz w:val="20"/>
          <w:szCs w:val="20"/>
          <w:lang w:bidi="hi-IN"/>
        </w:rPr>
        <w:t>Aggogeri</w:t>
      </w:r>
      <w:proofErr w:type="spellEnd"/>
      <w:r w:rsidRPr="00112228">
        <w:rPr>
          <w:rFonts w:ascii="Times New Roman" w:hAnsi="Times New Roman" w:cs="Times New Roman"/>
          <w:color w:val="000000" w:themeColor="text1"/>
          <w:sz w:val="20"/>
          <w:szCs w:val="20"/>
          <w:lang w:bidi="hi-IN"/>
        </w:rPr>
        <w:t xml:space="preserve">, “Advanced composite materials in precision machine tools sector – Applications and perspectives”, 2013.  </w:t>
      </w:r>
    </w:p>
    <w:p w:rsidR="003722D3" w:rsidRPr="004A5B66"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Pr>
          <w:rFonts w:ascii="Times New Roman" w:hAnsi="Times New Roman" w:cs="Times New Roman"/>
          <w:color w:val="000000" w:themeColor="text1"/>
          <w:sz w:val="20"/>
          <w:szCs w:val="20"/>
          <w:lang w:bidi="hi-IN"/>
        </w:rPr>
        <w:t>4</w:t>
      </w:r>
      <w:r w:rsidRPr="004A5B66">
        <w:rPr>
          <w:rFonts w:ascii="Times New Roman" w:hAnsi="Times New Roman" w:cs="Times New Roman"/>
          <w:color w:val="000000" w:themeColor="text1"/>
          <w:sz w:val="20"/>
          <w:szCs w:val="20"/>
          <w:lang w:bidi="hi-IN"/>
        </w:rPr>
        <w:t xml:space="preserve">. Anil Antony </w:t>
      </w:r>
      <w:proofErr w:type="spellStart"/>
      <w:r w:rsidRPr="004A5B66">
        <w:rPr>
          <w:rFonts w:ascii="Times New Roman" w:hAnsi="Times New Roman" w:cs="Times New Roman"/>
          <w:color w:val="000000" w:themeColor="text1"/>
          <w:sz w:val="20"/>
          <w:szCs w:val="20"/>
          <w:lang w:bidi="hi-IN"/>
        </w:rPr>
        <w:t>Sequeira</w:t>
      </w:r>
      <w:proofErr w:type="spellEnd"/>
      <w:r w:rsidRPr="004A5B66">
        <w:rPr>
          <w:rFonts w:ascii="Times New Roman" w:hAnsi="Times New Roman" w:cs="Times New Roman"/>
          <w:color w:val="000000" w:themeColor="text1"/>
          <w:sz w:val="20"/>
          <w:szCs w:val="20"/>
          <w:lang w:bidi="hi-IN"/>
        </w:rPr>
        <w:t>, “Modified Approach for Cutting Force Measurement for Face in Milling”, Innovative</w:t>
      </w:r>
      <w:r>
        <w:rPr>
          <w:rFonts w:ascii="Times New Roman" w:hAnsi="Times New Roman" w:cs="Times New Roman"/>
          <w:color w:val="000000" w:themeColor="text1"/>
          <w:sz w:val="20"/>
          <w:szCs w:val="20"/>
          <w:lang w:bidi="hi-IN"/>
        </w:rPr>
        <w:t xml:space="preserve"> </w:t>
      </w:r>
      <w:r w:rsidRPr="004A5B66">
        <w:rPr>
          <w:rFonts w:ascii="Times New Roman" w:hAnsi="Times New Roman" w:cs="Times New Roman"/>
          <w:color w:val="000000" w:themeColor="text1"/>
          <w:sz w:val="20"/>
          <w:szCs w:val="20"/>
          <w:lang w:bidi="hi-IN"/>
        </w:rPr>
        <w:t>S</w:t>
      </w:r>
      <w:r>
        <w:rPr>
          <w:rFonts w:ascii="Times New Roman" w:hAnsi="Times New Roman" w:cs="Times New Roman"/>
          <w:color w:val="000000" w:themeColor="text1"/>
          <w:sz w:val="20"/>
          <w:szCs w:val="20"/>
          <w:lang w:bidi="hi-IN"/>
        </w:rPr>
        <w:t>ystems Design and Engineering</w:t>
      </w:r>
      <w:r w:rsidRPr="004A5B66">
        <w:rPr>
          <w:rFonts w:ascii="Times New Roman" w:hAnsi="Times New Roman" w:cs="Times New Roman"/>
          <w:color w:val="000000" w:themeColor="text1"/>
          <w:sz w:val="20"/>
          <w:szCs w:val="20"/>
          <w:lang w:bidi="hi-IN"/>
        </w:rPr>
        <w:t>, 2012.</w:t>
      </w:r>
    </w:p>
    <w:p w:rsidR="003722D3" w:rsidRPr="004A5B66"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Pr>
          <w:rFonts w:ascii="Times New Roman" w:hAnsi="Times New Roman" w:cs="Times New Roman"/>
          <w:color w:val="000000" w:themeColor="text1"/>
          <w:sz w:val="20"/>
          <w:szCs w:val="20"/>
          <w:lang w:bidi="hi-IN"/>
        </w:rPr>
        <w:t xml:space="preserve">5. </w:t>
      </w:r>
      <w:r w:rsidRPr="004A5B66">
        <w:rPr>
          <w:rFonts w:ascii="Times New Roman" w:hAnsi="Times New Roman" w:cs="Times New Roman"/>
          <w:color w:val="000000" w:themeColor="text1"/>
          <w:sz w:val="20"/>
          <w:szCs w:val="20"/>
          <w:lang w:bidi="hi-IN"/>
        </w:rPr>
        <w:t xml:space="preserve">S. </w:t>
      </w:r>
      <w:proofErr w:type="spellStart"/>
      <w:r w:rsidRPr="004A5B66">
        <w:rPr>
          <w:rFonts w:ascii="Times New Roman" w:hAnsi="Times New Roman" w:cs="Times New Roman"/>
          <w:color w:val="000000" w:themeColor="text1"/>
          <w:sz w:val="20"/>
          <w:szCs w:val="20"/>
          <w:lang w:bidi="hi-IN"/>
        </w:rPr>
        <w:t>Kalpakjan</w:t>
      </w:r>
      <w:proofErr w:type="spellEnd"/>
      <w:r>
        <w:rPr>
          <w:rFonts w:ascii="Times New Roman" w:hAnsi="Times New Roman" w:cs="Times New Roman"/>
          <w:color w:val="000000" w:themeColor="text1"/>
          <w:sz w:val="20"/>
          <w:szCs w:val="20"/>
          <w:lang w:bidi="hi-IN"/>
        </w:rPr>
        <w:t>, Manufacturing Engineering and Technology, 3</w:t>
      </w:r>
      <w:r w:rsidRPr="00C145B2">
        <w:rPr>
          <w:rFonts w:ascii="Times New Roman" w:hAnsi="Times New Roman" w:cs="Times New Roman"/>
          <w:color w:val="000000" w:themeColor="text1"/>
          <w:sz w:val="20"/>
          <w:szCs w:val="20"/>
          <w:vertAlign w:val="superscript"/>
          <w:lang w:bidi="hi-IN"/>
        </w:rPr>
        <w:t>rd</w:t>
      </w:r>
      <w:r>
        <w:rPr>
          <w:rFonts w:ascii="Times New Roman" w:hAnsi="Times New Roman" w:cs="Times New Roman"/>
          <w:color w:val="000000" w:themeColor="text1"/>
          <w:sz w:val="20"/>
          <w:szCs w:val="20"/>
          <w:lang w:bidi="hi-IN"/>
        </w:rPr>
        <w:t xml:space="preserve"> </w:t>
      </w:r>
      <w:r w:rsidRPr="004A5B66">
        <w:rPr>
          <w:rFonts w:ascii="Times New Roman" w:hAnsi="Times New Roman" w:cs="Times New Roman"/>
          <w:color w:val="000000" w:themeColor="text1"/>
          <w:sz w:val="20"/>
          <w:szCs w:val="20"/>
          <w:lang w:bidi="hi-IN"/>
        </w:rPr>
        <w:t>Edition,</w:t>
      </w:r>
      <w:r>
        <w:rPr>
          <w:rFonts w:ascii="Times New Roman" w:hAnsi="Times New Roman" w:cs="Times New Roman"/>
          <w:color w:val="000000" w:themeColor="text1"/>
          <w:sz w:val="20"/>
          <w:szCs w:val="20"/>
          <w:lang w:bidi="hi-IN"/>
        </w:rPr>
        <w:t xml:space="preserve"> </w:t>
      </w:r>
      <w:r w:rsidRPr="004A5B66">
        <w:rPr>
          <w:rFonts w:ascii="Times New Roman" w:hAnsi="Times New Roman" w:cs="Times New Roman"/>
          <w:color w:val="000000" w:themeColor="text1"/>
          <w:sz w:val="20"/>
          <w:szCs w:val="20"/>
          <w:lang w:bidi="hi-IN"/>
        </w:rPr>
        <w:t>Addison-Wesley,</w:t>
      </w:r>
      <w:r>
        <w:rPr>
          <w:rFonts w:ascii="Times New Roman" w:hAnsi="Times New Roman" w:cs="Times New Roman"/>
          <w:color w:val="000000" w:themeColor="text1"/>
          <w:sz w:val="20"/>
          <w:szCs w:val="20"/>
          <w:lang w:bidi="hi-IN"/>
        </w:rPr>
        <w:t xml:space="preserve"> Reading, </w:t>
      </w:r>
      <w:r w:rsidRPr="004A5B66">
        <w:rPr>
          <w:rFonts w:ascii="Times New Roman" w:hAnsi="Times New Roman" w:cs="Times New Roman"/>
          <w:color w:val="000000" w:themeColor="text1"/>
          <w:sz w:val="20"/>
          <w:szCs w:val="20"/>
          <w:lang w:bidi="hi-IN"/>
        </w:rPr>
        <w:t>MA, 1995.</w:t>
      </w:r>
    </w:p>
    <w:p w:rsidR="003722D3"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bidi="hi-IN"/>
        </w:rPr>
        <w:t xml:space="preserve">6. </w:t>
      </w:r>
      <w:r w:rsidRPr="004A5B66">
        <w:rPr>
          <w:rFonts w:ascii="Times New Roman" w:hAnsi="Times New Roman" w:cs="Times New Roman"/>
          <w:color w:val="000000" w:themeColor="text1"/>
          <w:sz w:val="20"/>
          <w:szCs w:val="20"/>
        </w:rPr>
        <w:t xml:space="preserve">K </w:t>
      </w:r>
      <w:proofErr w:type="spellStart"/>
      <w:r w:rsidRPr="004A5B66">
        <w:rPr>
          <w:rFonts w:ascii="Times New Roman" w:hAnsi="Times New Roman" w:cs="Times New Roman"/>
          <w:color w:val="000000" w:themeColor="text1"/>
          <w:sz w:val="20"/>
          <w:szCs w:val="20"/>
        </w:rPr>
        <w:t>Karvanis</w:t>
      </w:r>
      <w:proofErr w:type="spellEnd"/>
      <w:r w:rsidRPr="004A5B66">
        <w:rPr>
          <w:rFonts w:ascii="Times New Roman" w:hAnsi="Times New Roman" w:cs="Times New Roman"/>
          <w:color w:val="000000" w:themeColor="text1"/>
          <w:sz w:val="20"/>
          <w:szCs w:val="20"/>
        </w:rPr>
        <w:t>, et.al, “Production and mechanical properties of Al-</w:t>
      </w:r>
      <w:proofErr w:type="spellStart"/>
      <w:r w:rsidRPr="004A5B66">
        <w:rPr>
          <w:rFonts w:ascii="Times New Roman" w:hAnsi="Times New Roman" w:cs="Times New Roman"/>
          <w:color w:val="000000" w:themeColor="text1"/>
          <w:sz w:val="20"/>
          <w:szCs w:val="20"/>
        </w:rPr>
        <w:t>SiC</w:t>
      </w:r>
      <w:proofErr w:type="spellEnd"/>
      <w:r w:rsidRPr="004A5B66">
        <w:rPr>
          <w:rFonts w:ascii="Times New Roman" w:hAnsi="Times New Roman" w:cs="Times New Roman"/>
          <w:color w:val="000000" w:themeColor="text1"/>
          <w:sz w:val="20"/>
          <w:szCs w:val="20"/>
        </w:rPr>
        <w:t xml:space="preserve"> metal matrix composites” 2016</w:t>
      </w:r>
    </w:p>
    <w:p w:rsidR="003722D3" w:rsidRPr="004A5B66" w:rsidRDefault="003722D3" w:rsidP="003722D3">
      <w:pPr>
        <w:tabs>
          <w:tab w:val="left" w:pos="5245"/>
        </w:tabs>
        <w:autoSpaceDE w:val="0"/>
        <w:autoSpaceDN w:val="0"/>
        <w:adjustRightInd w:val="0"/>
        <w:spacing w:after="0" w:line="276" w:lineRule="auto"/>
        <w:jc w:val="both"/>
        <w:rPr>
          <w:rFonts w:ascii="Times New Roman" w:hAnsi="Times New Roman" w:cs="Times New Roman"/>
          <w:color w:val="000000" w:themeColor="text1"/>
          <w:sz w:val="20"/>
          <w:szCs w:val="20"/>
          <w:lang w:bidi="hi-IN"/>
        </w:rPr>
      </w:pPr>
      <w:r>
        <w:rPr>
          <w:rFonts w:ascii="Times New Roman" w:hAnsi="Times New Roman" w:cs="Times New Roman"/>
          <w:color w:val="000000" w:themeColor="text1"/>
          <w:sz w:val="20"/>
          <w:szCs w:val="20"/>
          <w:lang w:bidi="hi-IN"/>
        </w:rPr>
        <w:t>7</w:t>
      </w:r>
      <w:r w:rsidRPr="004A5B66">
        <w:rPr>
          <w:rFonts w:ascii="Times New Roman" w:hAnsi="Times New Roman" w:cs="Times New Roman"/>
          <w:color w:val="000000" w:themeColor="text1"/>
          <w:sz w:val="20"/>
          <w:szCs w:val="20"/>
          <w:lang w:bidi="hi-IN"/>
        </w:rPr>
        <w:t>.</w:t>
      </w:r>
      <w:r>
        <w:rPr>
          <w:rFonts w:ascii="Times New Roman" w:hAnsi="Times New Roman" w:cs="Times New Roman"/>
          <w:color w:val="000000" w:themeColor="text1"/>
          <w:sz w:val="20"/>
          <w:szCs w:val="20"/>
          <w:lang w:bidi="hi-IN"/>
        </w:rPr>
        <w:t xml:space="preserve"> </w:t>
      </w:r>
      <w:r w:rsidRPr="004A5B66">
        <w:rPr>
          <w:rFonts w:ascii="Times New Roman" w:hAnsi="Times New Roman" w:cs="Times New Roman"/>
          <w:color w:val="000000" w:themeColor="text1"/>
          <w:sz w:val="20"/>
          <w:szCs w:val="20"/>
          <w:lang w:bidi="hi-IN"/>
        </w:rPr>
        <w:t xml:space="preserve">Jung Do </w:t>
      </w:r>
      <w:proofErr w:type="spellStart"/>
      <w:r w:rsidRPr="004A5B66">
        <w:rPr>
          <w:rFonts w:ascii="Times New Roman" w:hAnsi="Times New Roman" w:cs="Times New Roman"/>
          <w:color w:val="000000" w:themeColor="text1"/>
          <w:sz w:val="20"/>
          <w:szCs w:val="20"/>
          <w:lang w:bidi="hi-IN"/>
        </w:rPr>
        <w:t>Suha</w:t>
      </w:r>
      <w:proofErr w:type="spellEnd"/>
      <w:r w:rsidRPr="004A5B66">
        <w:rPr>
          <w:rFonts w:ascii="Times New Roman" w:hAnsi="Times New Roman" w:cs="Times New Roman"/>
          <w:color w:val="000000" w:themeColor="text1"/>
          <w:sz w:val="20"/>
          <w:szCs w:val="20"/>
          <w:lang w:bidi="hi-IN"/>
        </w:rPr>
        <w:t xml:space="preserve">, </w:t>
      </w:r>
      <w:proofErr w:type="spellStart"/>
      <w:r w:rsidRPr="004A5B66">
        <w:rPr>
          <w:rFonts w:ascii="Times New Roman" w:hAnsi="Times New Roman" w:cs="Times New Roman"/>
          <w:color w:val="000000" w:themeColor="text1"/>
          <w:sz w:val="20"/>
          <w:szCs w:val="20"/>
          <w:lang w:bidi="hi-IN"/>
        </w:rPr>
        <w:t>Seung</w:t>
      </w:r>
      <w:proofErr w:type="spellEnd"/>
      <w:r w:rsidRPr="004A5B66">
        <w:rPr>
          <w:rFonts w:ascii="Times New Roman" w:hAnsi="Times New Roman" w:cs="Times New Roman"/>
          <w:color w:val="000000" w:themeColor="text1"/>
          <w:sz w:val="20"/>
          <w:szCs w:val="20"/>
          <w:lang w:bidi="hi-IN"/>
        </w:rPr>
        <w:t xml:space="preserve"> Hwan </w:t>
      </w:r>
      <w:proofErr w:type="spellStart"/>
      <w:r w:rsidRPr="004A5B66">
        <w:rPr>
          <w:rFonts w:ascii="Times New Roman" w:hAnsi="Times New Roman" w:cs="Times New Roman"/>
          <w:color w:val="000000" w:themeColor="text1"/>
          <w:sz w:val="20"/>
          <w:szCs w:val="20"/>
          <w:lang w:bidi="hi-IN"/>
        </w:rPr>
        <w:t>Changa</w:t>
      </w:r>
      <w:proofErr w:type="spellEnd"/>
      <w:r>
        <w:rPr>
          <w:rFonts w:ascii="Times New Roman" w:hAnsi="Times New Roman" w:cs="Times New Roman"/>
          <w:color w:val="000000" w:themeColor="text1"/>
          <w:sz w:val="20"/>
          <w:szCs w:val="20"/>
          <w:lang w:bidi="hi-IN"/>
        </w:rPr>
        <w:t xml:space="preserve"> et.al, “</w:t>
      </w:r>
      <w:r w:rsidRPr="004A5B66">
        <w:rPr>
          <w:rFonts w:ascii="Times New Roman" w:hAnsi="Times New Roman" w:cs="Times New Roman"/>
          <w:color w:val="000000" w:themeColor="text1"/>
          <w:sz w:val="20"/>
          <w:szCs w:val="20"/>
          <w:lang w:bidi="hi-IN"/>
        </w:rPr>
        <w:t xml:space="preserve">Damping characteristics of composite hybrid spindle covers for high speed </w:t>
      </w:r>
      <w:r w:rsidRPr="004A5B66">
        <w:rPr>
          <w:rFonts w:ascii="Times New Roman" w:hAnsi="Times New Roman" w:cs="Times New Roman"/>
          <w:color w:val="000000" w:themeColor="text1"/>
          <w:sz w:val="20"/>
          <w:szCs w:val="20"/>
          <w:lang w:bidi="hi-IN"/>
        </w:rPr>
        <w:lastRenderedPageBreak/>
        <w:t>machine tools</w:t>
      </w:r>
      <w:r>
        <w:rPr>
          <w:rFonts w:ascii="Times New Roman" w:hAnsi="Times New Roman" w:cs="Times New Roman"/>
          <w:color w:val="000000" w:themeColor="text1"/>
          <w:sz w:val="20"/>
          <w:szCs w:val="20"/>
          <w:lang w:bidi="hi-IN"/>
        </w:rPr>
        <w:t xml:space="preserve">”, </w:t>
      </w:r>
      <w:r w:rsidRPr="004A5B66">
        <w:rPr>
          <w:rFonts w:ascii="Times New Roman" w:hAnsi="Times New Roman" w:cs="Times New Roman"/>
          <w:color w:val="000000" w:themeColor="text1"/>
          <w:sz w:val="20"/>
          <w:szCs w:val="20"/>
          <w:lang w:bidi="hi-IN"/>
        </w:rPr>
        <w:t xml:space="preserve">Journal of </w:t>
      </w:r>
      <w:r>
        <w:rPr>
          <w:rFonts w:ascii="Times New Roman" w:hAnsi="Times New Roman" w:cs="Times New Roman"/>
          <w:color w:val="000000" w:themeColor="text1"/>
          <w:sz w:val="20"/>
          <w:szCs w:val="20"/>
          <w:lang w:bidi="hi-IN"/>
        </w:rPr>
        <w:t>Materials Processing Technology, 2001.</w:t>
      </w:r>
    </w:p>
    <w:p w:rsidR="007412CD" w:rsidRPr="004A5B66" w:rsidRDefault="003722D3" w:rsidP="003722D3">
      <w:pPr>
        <w:tabs>
          <w:tab w:val="left" w:pos="5245"/>
        </w:tabs>
        <w:spacing w:after="0" w:line="276" w:lineRule="auto"/>
        <w:jc w:val="both"/>
        <w:rPr>
          <w:rFonts w:ascii="Times New Roman" w:hAnsi="Times New Roman" w:cs="Times New Roman"/>
          <w:color w:val="000000" w:themeColor="text1"/>
          <w:sz w:val="20"/>
          <w:szCs w:val="20"/>
          <w:lang w:bidi="hi-IN"/>
        </w:rPr>
      </w:pPr>
      <w:r>
        <w:rPr>
          <w:rFonts w:ascii="Times New Roman" w:hAnsi="Times New Roman" w:cs="Times New Roman"/>
          <w:color w:val="000000" w:themeColor="text1"/>
          <w:sz w:val="20"/>
          <w:szCs w:val="20"/>
          <w:lang w:bidi="hi-IN"/>
        </w:rPr>
        <w:t>8</w:t>
      </w:r>
      <w:r w:rsidRPr="004A5B66">
        <w:rPr>
          <w:rFonts w:ascii="Times New Roman" w:hAnsi="Times New Roman" w:cs="Times New Roman"/>
          <w:color w:val="000000" w:themeColor="text1"/>
          <w:sz w:val="20"/>
          <w:szCs w:val="20"/>
          <w:lang w:bidi="hi-IN"/>
        </w:rPr>
        <w:t xml:space="preserve"> </w:t>
      </w:r>
      <w:proofErr w:type="spellStart"/>
      <w:r>
        <w:rPr>
          <w:rFonts w:ascii="Times New Roman" w:hAnsi="Times New Roman" w:cs="Times New Roman"/>
          <w:color w:val="000000" w:themeColor="text1"/>
          <w:sz w:val="20"/>
          <w:szCs w:val="20"/>
        </w:rPr>
        <w:t>M.Govindan</w:t>
      </w:r>
      <w:proofErr w:type="spellEnd"/>
      <w:r>
        <w:rPr>
          <w:rFonts w:ascii="Times New Roman" w:hAnsi="Times New Roman" w:cs="Times New Roman"/>
          <w:color w:val="000000" w:themeColor="text1"/>
          <w:sz w:val="20"/>
          <w:szCs w:val="20"/>
        </w:rPr>
        <w:t xml:space="preserve">, et.al, </w:t>
      </w:r>
      <w:r w:rsidRPr="004A5B66">
        <w:rPr>
          <w:rFonts w:ascii="Times New Roman" w:hAnsi="Times New Roman" w:cs="Times New Roman"/>
          <w:color w:val="000000" w:themeColor="text1"/>
          <w:sz w:val="20"/>
          <w:szCs w:val="20"/>
        </w:rPr>
        <w:t>“Design and Analysis of Automobile Brake Disc by Using Al/</w:t>
      </w:r>
      <w:proofErr w:type="spellStart"/>
      <w:r w:rsidRPr="004A5B66">
        <w:rPr>
          <w:rFonts w:ascii="Times New Roman" w:hAnsi="Times New Roman" w:cs="Times New Roman"/>
          <w:color w:val="000000" w:themeColor="text1"/>
          <w:sz w:val="20"/>
          <w:szCs w:val="20"/>
        </w:rPr>
        <w:t>SiC</w:t>
      </w:r>
      <w:proofErr w:type="spellEnd"/>
      <w:r w:rsidRPr="004A5B66">
        <w:rPr>
          <w:rFonts w:ascii="Times New Roman" w:hAnsi="Times New Roman" w:cs="Times New Roman"/>
          <w:color w:val="000000" w:themeColor="text1"/>
          <w:sz w:val="20"/>
          <w:szCs w:val="20"/>
        </w:rPr>
        <w:t xml:space="preserve"> MMC”, 2017.</w:t>
      </w:r>
    </w:p>
    <w:sectPr w:rsidR="007412CD" w:rsidRPr="004A5B66" w:rsidSect="004427BB">
      <w:type w:val="continuous"/>
      <w:pgSz w:w="11906" w:h="16838" w:code="9"/>
      <w:pgMar w:top="397" w:right="397" w:bottom="397" w:left="397" w:header="709"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40" w:rsidRDefault="00CB7940">
      <w:pPr>
        <w:spacing w:after="0" w:line="240" w:lineRule="auto"/>
      </w:pPr>
      <w:r>
        <w:separator/>
      </w:r>
    </w:p>
  </w:endnote>
  <w:endnote w:type="continuationSeparator" w:id="0">
    <w:p w:rsidR="00CB7940" w:rsidRDefault="00CB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0E" w:rsidRDefault="00CB7940" w:rsidP="00DC4700">
    <w:pPr>
      <w:pStyle w:val="Footer"/>
      <w:jc w:val="right"/>
    </w:pPr>
  </w:p>
  <w:p w:rsidR="00822559" w:rsidRDefault="00822559"/>
  <w:p w:rsidR="00822559" w:rsidRDefault="00822559"/>
  <w:p w:rsidR="00F501D8" w:rsidRDefault="00F501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40" w:rsidRDefault="00CB7940">
      <w:pPr>
        <w:spacing w:after="0" w:line="240" w:lineRule="auto"/>
      </w:pPr>
      <w:r>
        <w:separator/>
      </w:r>
    </w:p>
  </w:footnote>
  <w:footnote w:type="continuationSeparator" w:id="0">
    <w:p w:rsidR="00CB7940" w:rsidRDefault="00CB7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539D2"/>
    <w:multiLevelType w:val="hybridMultilevel"/>
    <w:tmpl w:val="6EB6D5EE"/>
    <w:lvl w:ilvl="0" w:tplc="574A0D88">
      <w:start w:val="1"/>
      <w:numFmt w:val="decimal"/>
      <w:lvlText w:val="%1."/>
      <w:lvlJc w:val="left"/>
      <w:pPr>
        <w:ind w:left="1080" w:hanging="360"/>
      </w:pPr>
      <w:rPr>
        <w:rFonts w:ascii="Tahoma" w:hAnsi="Tahoma" w:cs="Tahoma" w:hint="default"/>
        <w:color w:val="000000"/>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1980EE0"/>
    <w:multiLevelType w:val="hybridMultilevel"/>
    <w:tmpl w:val="F7F637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99170C"/>
    <w:multiLevelType w:val="hybridMultilevel"/>
    <w:tmpl w:val="59185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FE51CC"/>
    <w:multiLevelType w:val="hybridMultilevel"/>
    <w:tmpl w:val="49BE6E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6A48FC"/>
    <w:multiLevelType w:val="hybridMultilevel"/>
    <w:tmpl w:val="47668C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26022D0"/>
    <w:multiLevelType w:val="hybridMultilevel"/>
    <w:tmpl w:val="577CAF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7557F3"/>
    <w:multiLevelType w:val="hybridMultilevel"/>
    <w:tmpl w:val="3E3290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CDE2B69"/>
    <w:multiLevelType w:val="hybridMultilevel"/>
    <w:tmpl w:val="51C2DDE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4E612B4A"/>
    <w:multiLevelType w:val="multilevel"/>
    <w:tmpl w:val="EC922D0E"/>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9343396"/>
    <w:multiLevelType w:val="hybridMultilevel"/>
    <w:tmpl w:val="04F23568"/>
    <w:lvl w:ilvl="0" w:tplc="5EB48D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45530A0"/>
    <w:multiLevelType w:val="hybridMultilevel"/>
    <w:tmpl w:val="17A6B1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1"/>
  </w:num>
  <w:num w:numId="5">
    <w:abstractNumId w:val="7"/>
  </w:num>
  <w:num w:numId="6">
    <w:abstractNumId w:val="4"/>
  </w:num>
  <w:num w:numId="7">
    <w:abstractNumId w:val="3"/>
  </w:num>
  <w:num w:numId="8">
    <w:abstractNumId w:val="8"/>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5A"/>
    <w:rsid w:val="0001510C"/>
    <w:rsid w:val="000200F5"/>
    <w:rsid w:val="00045802"/>
    <w:rsid w:val="00065852"/>
    <w:rsid w:val="000A12FD"/>
    <w:rsid w:val="000B4DB4"/>
    <w:rsid w:val="000B70F2"/>
    <w:rsid w:val="000F7C27"/>
    <w:rsid w:val="00133960"/>
    <w:rsid w:val="001D569B"/>
    <w:rsid w:val="00260007"/>
    <w:rsid w:val="00282168"/>
    <w:rsid w:val="002840CC"/>
    <w:rsid w:val="00295A2A"/>
    <w:rsid w:val="002D04AF"/>
    <w:rsid w:val="003722D3"/>
    <w:rsid w:val="003766F6"/>
    <w:rsid w:val="003D0950"/>
    <w:rsid w:val="003F3D16"/>
    <w:rsid w:val="004427BB"/>
    <w:rsid w:val="00467840"/>
    <w:rsid w:val="004A5B66"/>
    <w:rsid w:val="004B4460"/>
    <w:rsid w:val="00577990"/>
    <w:rsid w:val="00582AD1"/>
    <w:rsid w:val="00597F5A"/>
    <w:rsid w:val="005C6285"/>
    <w:rsid w:val="005E7120"/>
    <w:rsid w:val="00647193"/>
    <w:rsid w:val="006727DC"/>
    <w:rsid w:val="00677E5F"/>
    <w:rsid w:val="00697716"/>
    <w:rsid w:val="006B1442"/>
    <w:rsid w:val="00723401"/>
    <w:rsid w:val="00732EF9"/>
    <w:rsid w:val="0073532B"/>
    <w:rsid w:val="007412CD"/>
    <w:rsid w:val="007639DD"/>
    <w:rsid w:val="007D4D42"/>
    <w:rsid w:val="00822559"/>
    <w:rsid w:val="008501B9"/>
    <w:rsid w:val="008D325E"/>
    <w:rsid w:val="00910F3C"/>
    <w:rsid w:val="00916D41"/>
    <w:rsid w:val="00955FF8"/>
    <w:rsid w:val="00973325"/>
    <w:rsid w:val="009837D1"/>
    <w:rsid w:val="00A22FB2"/>
    <w:rsid w:val="00A46F07"/>
    <w:rsid w:val="00A51D49"/>
    <w:rsid w:val="00A7767C"/>
    <w:rsid w:val="00AA17FC"/>
    <w:rsid w:val="00AC4679"/>
    <w:rsid w:val="00AE5221"/>
    <w:rsid w:val="00B21C3A"/>
    <w:rsid w:val="00B57042"/>
    <w:rsid w:val="00B90C97"/>
    <w:rsid w:val="00B91062"/>
    <w:rsid w:val="00BB1485"/>
    <w:rsid w:val="00BB21FE"/>
    <w:rsid w:val="00BB60BD"/>
    <w:rsid w:val="00BE521D"/>
    <w:rsid w:val="00BF718B"/>
    <w:rsid w:val="00C11123"/>
    <w:rsid w:val="00C36F63"/>
    <w:rsid w:val="00C5214D"/>
    <w:rsid w:val="00C716AA"/>
    <w:rsid w:val="00C758DD"/>
    <w:rsid w:val="00CB7940"/>
    <w:rsid w:val="00CD2477"/>
    <w:rsid w:val="00CE6661"/>
    <w:rsid w:val="00CF157F"/>
    <w:rsid w:val="00D46EA1"/>
    <w:rsid w:val="00D70DDA"/>
    <w:rsid w:val="00DC4927"/>
    <w:rsid w:val="00DC4A36"/>
    <w:rsid w:val="00DD79FD"/>
    <w:rsid w:val="00DE0D2A"/>
    <w:rsid w:val="00E73721"/>
    <w:rsid w:val="00EB2DB5"/>
    <w:rsid w:val="00EF2C7D"/>
    <w:rsid w:val="00EF57EB"/>
    <w:rsid w:val="00F501D8"/>
    <w:rsid w:val="00F910EC"/>
    <w:rsid w:val="00FA1BC5"/>
    <w:rsid w:val="00FC1A9D"/>
    <w:rsid w:val="00FD4416"/>
    <w:rsid w:val="00FE10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E2344F-D085-4166-9861-A1F93977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7D1"/>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ListParagraph">
    <w:name w:val="List Paragraph"/>
    <w:basedOn w:val="Normal"/>
    <w:uiPriority w:val="34"/>
    <w:qFormat/>
    <w:rsid w:val="00282168"/>
    <w:pPr>
      <w:spacing w:after="200" w:line="276" w:lineRule="auto"/>
      <w:ind w:left="720"/>
      <w:contextualSpacing/>
    </w:pPr>
    <w:rPr>
      <w:rFonts w:ascii="Calibri" w:eastAsia="Calibri" w:hAnsi="Calibri" w:cs="Times New Roman"/>
      <w:lang w:val="en-US"/>
    </w:rPr>
  </w:style>
  <w:style w:type="paragraph" w:styleId="Footer">
    <w:name w:val="footer"/>
    <w:basedOn w:val="Normal"/>
    <w:link w:val="FooterChar"/>
    <w:uiPriority w:val="99"/>
    <w:unhideWhenUsed/>
    <w:rsid w:val="00282168"/>
    <w:pPr>
      <w:tabs>
        <w:tab w:val="center" w:pos="4680"/>
        <w:tab w:val="right" w:pos="9360"/>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282168"/>
    <w:rPr>
      <w:rFonts w:ascii="Calibri" w:eastAsia="Calibri" w:hAnsi="Calibri" w:cs="Times New Roman"/>
      <w:lang w:val="en-US"/>
    </w:rPr>
  </w:style>
  <w:style w:type="paragraph" w:styleId="BalloonText">
    <w:name w:val="Balloon Text"/>
    <w:basedOn w:val="Normal"/>
    <w:link w:val="BalloonTextChar"/>
    <w:uiPriority w:val="99"/>
    <w:semiHidden/>
    <w:unhideWhenUsed/>
    <w:rsid w:val="00732EF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732EF9"/>
    <w:rPr>
      <w:rFonts w:ascii="Tahoma" w:eastAsia="Calibri" w:hAnsi="Tahoma" w:cs="Tahoma"/>
      <w:sz w:val="16"/>
      <w:szCs w:val="16"/>
      <w:lang w:val="en-US"/>
    </w:rPr>
  </w:style>
  <w:style w:type="paragraph" w:styleId="Header">
    <w:name w:val="header"/>
    <w:basedOn w:val="Normal"/>
    <w:link w:val="HeaderChar"/>
    <w:uiPriority w:val="99"/>
    <w:unhideWhenUsed/>
    <w:rsid w:val="00DD7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io\Desktop\composite%20material\thesis\tabulated%20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io\Desktop\composite%20material\thesis\tabulated%20resul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Sheet4!$E$3</c:f>
              <c:strCache>
                <c:ptCount val="1"/>
                <c:pt idx="0">
                  <c:v>Grey Cast Iron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Sheet4!$D$4:$D$9</c:f>
              <c:numCache>
                <c:formatCode>General</c:formatCode>
                <c:ptCount val="6"/>
                <c:pt idx="0">
                  <c:v>1</c:v>
                </c:pt>
                <c:pt idx="1">
                  <c:v>2</c:v>
                </c:pt>
                <c:pt idx="2">
                  <c:v>3</c:v>
                </c:pt>
                <c:pt idx="3">
                  <c:v>4</c:v>
                </c:pt>
                <c:pt idx="4">
                  <c:v>5</c:v>
                </c:pt>
                <c:pt idx="5">
                  <c:v>6</c:v>
                </c:pt>
              </c:numCache>
            </c:numRef>
          </c:cat>
          <c:val>
            <c:numRef>
              <c:f>Sheet4!$E$4:$E$9</c:f>
              <c:numCache>
                <c:formatCode>General</c:formatCode>
                <c:ptCount val="6"/>
                <c:pt idx="0">
                  <c:v>135.29</c:v>
                </c:pt>
                <c:pt idx="1">
                  <c:v>258.14</c:v>
                </c:pt>
                <c:pt idx="2">
                  <c:v>303.51</c:v>
                </c:pt>
                <c:pt idx="3">
                  <c:v>341.87</c:v>
                </c:pt>
                <c:pt idx="4">
                  <c:v>410.59</c:v>
                </c:pt>
                <c:pt idx="5">
                  <c:v>491.84</c:v>
                </c:pt>
              </c:numCache>
            </c:numRef>
          </c:val>
          <c:smooth val="0"/>
        </c:ser>
        <c:ser>
          <c:idx val="3"/>
          <c:order val="1"/>
          <c:tx>
            <c:strRef>
              <c:f>Sheet4!$H$3</c:f>
              <c:strCache>
                <c:ptCount val="1"/>
                <c:pt idx="0">
                  <c:v>Al-SiC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Sheet4!$D$4:$D$9</c:f>
              <c:numCache>
                <c:formatCode>General</c:formatCode>
                <c:ptCount val="6"/>
                <c:pt idx="0">
                  <c:v>1</c:v>
                </c:pt>
                <c:pt idx="1">
                  <c:v>2</c:v>
                </c:pt>
                <c:pt idx="2">
                  <c:v>3</c:v>
                </c:pt>
                <c:pt idx="3">
                  <c:v>4</c:v>
                </c:pt>
                <c:pt idx="4">
                  <c:v>5</c:v>
                </c:pt>
                <c:pt idx="5">
                  <c:v>6</c:v>
                </c:pt>
              </c:numCache>
            </c:numRef>
          </c:cat>
          <c:val>
            <c:numRef>
              <c:f>Sheet4!$H$4:$H$9</c:f>
              <c:numCache>
                <c:formatCode>General</c:formatCode>
                <c:ptCount val="6"/>
                <c:pt idx="0">
                  <c:v>360.28</c:v>
                </c:pt>
                <c:pt idx="1">
                  <c:v>584.35</c:v>
                </c:pt>
                <c:pt idx="2">
                  <c:v>680.35</c:v>
                </c:pt>
                <c:pt idx="3">
                  <c:v>766.15</c:v>
                </c:pt>
                <c:pt idx="4">
                  <c:v>919.88</c:v>
                </c:pt>
                <c:pt idx="5">
                  <c:v>1117</c:v>
                </c:pt>
              </c:numCache>
            </c:numRef>
          </c:val>
          <c:smooth val="0"/>
        </c:ser>
        <c:dLbls>
          <c:showLegendKey val="0"/>
          <c:showVal val="0"/>
          <c:showCatName val="0"/>
          <c:showSerName val="0"/>
          <c:showPercent val="0"/>
          <c:showBubbleSize val="0"/>
        </c:dLbls>
        <c:marker val="1"/>
        <c:smooth val="0"/>
        <c:axId val="306369120"/>
        <c:axId val="306369680"/>
      </c:lineChart>
      <c:catAx>
        <c:axId val="30636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369680"/>
        <c:crosses val="autoZero"/>
        <c:auto val="1"/>
        <c:lblAlgn val="ctr"/>
        <c:lblOffset val="100"/>
        <c:noMultiLvlLbl val="0"/>
      </c:catAx>
      <c:valAx>
        <c:axId val="30636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frequrncy (Hz)</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3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Harmonic</a:t>
            </a:r>
            <a:r>
              <a:rPr lang="en-IN" baseline="0"/>
              <a:t> Analysis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Sheet5!$E$4</c:f>
              <c:strCache>
                <c:ptCount val="1"/>
                <c:pt idx="0">
                  <c:v>Cast Iron</c:v>
                </c:pt>
              </c:strCache>
            </c:strRef>
          </c:tx>
          <c:spPr>
            <a:solidFill>
              <a:schemeClr val="accent2"/>
            </a:solidFill>
            <a:ln>
              <a:noFill/>
            </a:ln>
            <a:effectLst/>
          </c:spPr>
          <c:invertIfNegative val="0"/>
          <c:cat>
            <c:numRef>
              <c:f>Sheet5!$D$5:$D$13</c:f>
              <c:numCache>
                <c:formatCode>General</c:formatCode>
                <c:ptCount val="9"/>
                <c:pt idx="0">
                  <c:v>49</c:v>
                </c:pt>
                <c:pt idx="1">
                  <c:v>88</c:v>
                </c:pt>
                <c:pt idx="2">
                  <c:v>127</c:v>
                </c:pt>
                <c:pt idx="3">
                  <c:v>166</c:v>
                </c:pt>
                <c:pt idx="4">
                  <c:v>205</c:v>
                </c:pt>
                <c:pt idx="5">
                  <c:v>244</c:v>
                </c:pt>
                <c:pt idx="6">
                  <c:v>283</c:v>
                </c:pt>
                <c:pt idx="7">
                  <c:v>322</c:v>
                </c:pt>
                <c:pt idx="8">
                  <c:v>361</c:v>
                </c:pt>
              </c:numCache>
            </c:numRef>
          </c:cat>
          <c:val>
            <c:numRef>
              <c:f>Sheet5!$E$5:$E$13</c:f>
              <c:numCache>
                <c:formatCode>0.000000</c:formatCode>
                <c:ptCount val="9"/>
                <c:pt idx="0">
                  <c:v>5.1032000000000001E-2</c:v>
                </c:pt>
                <c:pt idx="1">
                  <c:v>7.5936000000000003E-2</c:v>
                </c:pt>
                <c:pt idx="2" formatCode="General">
                  <c:v>0.36075000000000002</c:v>
                </c:pt>
                <c:pt idx="3">
                  <c:v>8.1753000000000006E-2</c:v>
                </c:pt>
                <c:pt idx="4">
                  <c:v>2.9852E-2</c:v>
                </c:pt>
                <c:pt idx="5">
                  <c:v>1.4927E-3</c:v>
                </c:pt>
                <c:pt idx="6" formatCode="0.00E+00">
                  <c:v>5.6606E-3</c:v>
                </c:pt>
                <c:pt idx="7" formatCode="0.00E+00">
                  <c:v>3.5267000000000002E-4</c:v>
                </c:pt>
                <c:pt idx="8" formatCode="0.00E+00">
                  <c:v>1.5104999999999999E-3</c:v>
                </c:pt>
              </c:numCache>
            </c:numRef>
          </c:val>
        </c:ser>
        <c:ser>
          <c:idx val="2"/>
          <c:order val="1"/>
          <c:tx>
            <c:strRef>
              <c:f>Sheet5!$G$4</c:f>
              <c:strCache>
                <c:ptCount val="1"/>
                <c:pt idx="0">
                  <c:v>Al-SiC</c:v>
                </c:pt>
              </c:strCache>
            </c:strRef>
          </c:tx>
          <c:spPr>
            <a:solidFill>
              <a:schemeClr val="accent6"/>
            </a:solidFill>
            <a:ln>
              <a:noFill/>
            </a:ln>
            <a:effectLst/>
          </c:spPr>
          <c:invertIfNegative val="0"/>
          <c:cat>
            <c:numRef>
              <c:f>Sheet5!$D$5:$D$13</c:f>
              <c:numCache>
                <c:formatCode>General</c:formatCode>
                <c:ptCount val="9"/>
                <c:pt idx="0">
                  <c:v>49</c:v>
                </c:pt>
                <c:pt idx="1">
                  <c:v>88</c:v>
                </c:pt>
                <c:pt idx="2">
                  <c:v>127</c:v>
                </c:pt>
                <c:pt idx="3">
                  <c:v>166</c:v>
                </c:pt>
                <c:pt idx="4">
                  <c:v>205</c:v>
                </c:pt>
                <c:pt idx="5">
                  <c:v>244</c:v>
                </c:pt>
                <c:pt idx="6">
                  <c:v>283</c:v>
                </c:pt>
                <c:pt idx="7">
                  <c:v>322</c:v>
                </c:pt>
                <c:pt idx="8">
                  <c:v>361</c:v>
                </c:pt>
              </c:numCache>
            </c:numRef>
          </c:cat>
          <c:val>
            <c:numRef>
              <c:f>Sheet5!$G$5:$G$13</c:f>
              <c:numCache>
                <c:formatCode>0.00E+00</c:formatCode>
                <c:ptCount val="9"/>
                <c:pt idx="0">
                  <c:v>2.1821E-2</c:v>
                </c:pt>
                <c:pt idx="1">
                  <c:v>2.3125E-2</c:v>
                </c:pt>
                <c:pt idx="2">
                  <c:v>2.5531999999999999E-2</c:v>
                </c:pt>
                <c:pt idx="3">
                  <c:v>2.9786E-2</c:v>
                </c:pt>
                <c:pt idx="4">
                  <c:v>3.7857000000000002E-2</c:v>
                </c:pt>
                <c:pt idx="5">
                  <c:v>5.6714000000000001E-2</c:v>
                </c:pt>
                <c:pt idx="6" formatCode="General">
                  <c:v>0.14016000000000001</c:v>
                </c:pt>
                <c:pt idx="7" formatCode="General">
                  <c:v>0.19192999999999999</c:v>
                </c:pt>
                <c:pt idx="8">
                  <c:v>5.1033000000000002E-2</c:v>
                </c:pt>
              </c:numCache>
            </c:numRef>
          </c:val>
        </c:ser>
        <c:dLbls>
          <c:showLegendKey val="0"/>
          <c:showVal val="0"/>
          <c:showCatName val="0"/>
          <c:showSerName val="0"/>
          <c:showPercent val="0"/>
          <c:showBubbleSize val="0"/>
        </c:dLbls>
        <c:gapWidth val="219"/>
        <c:overlap val="-27"/>
        <c:axId val="306372480"/>
        <c:axId val="306373040"/>
      </c:barChart>
      <c:catAx>
        <c:axId val="306372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373040"/>
        <c:crosses val="autoZero"/>
        <c:auto val="1"/>
        <c:lblAlgn val="ctr"/>
        <c:lblOffset val="100"/>
        <c:noMultiLvlLbl val="0"/>
      </c:catAx>
      <c:valAx>
        <c:axId val="306373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Amplitude (mm)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37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C4F3-687B-4DAF-8D9C-6ED89FCE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21</cp:revision>
  <dcterms:created xsi:type="dcterms:W3CDTF">2019-08-08T20:08:00Z</dcterms:created>
  <dcterms:modified xsi:type="dcterms:W3CDTF">2019-08-09T07:54:00Z</dcterms:modified>
</cp:coreProperties>
</file>