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21678D">
      <w:pPr>
        <w:spacing w:after="0" w:line="240" w:lineRule="auto"/>
        <w:jc w:val="center"/>
        <w:rPr>
          <w:rFonts w:ascii="Times New Roman" w:hAnsi="Times New Roman"/>
          <w:sz w:val="24"/>
          <w:szCs w:val="24"/>
        </w:rPr>
      </w:pPr>
    </w:p>
    <w:p w:rsidR="0021678D" w:rsidRPr="0021678D" w:rsidRDefault="0021678D" w:rsidP="0021678D">
      <w:pPr>
        <w:spacing w:after="0" w:line="240" w:lineRule="auto"/>
        <w:jc w:val="center"/>
        <w:rPr>
          <w:rFonts w:ascii="Times New Roman" w:hAnsi="Times New Roman"/>
          <w:b/>
          <w:sz w:val="46"/>
          <w:szCs w:val="46"/>
        </w:rPr>
      </w:pPr>
      <w:r w:rsidRPr="0021678D">
        <w:rPr>
          <w:rFonts w:ascii="Times New Roman" w:hAnsi="Times New Roman"/>
          <w:b/>
          <w:sz w:val="46"/>
          <w:szCs w:val="46"/>
        </w:rPr>
        <w:t xml:space="preserve">Review Paper On Cryptoleq </w:t>
      </w:r>
      <w:r>
        <w:rPr>
          <w:rFonts w:ascii="Times New Roman" w:hAnsi="Times New Roman"/>
          <w:b/>
          <w:sz w:val="46"/>
          <w:szCs w:val="46"/>
        </w:rPr>
        <w:t>: Performance a</w:t>
      </w:r>
      <w:r w:rsidRPr="0021678D">
        <w:rPr>
          <w:rFonts w:ascii="Times New Roman" w:hAnsi="Times New Roman"/>
          <w:b/>
          <w:sz w:val="46"/>
          <w:szCs w:val="46"/>
        </w:rPr>
        <w:t>nd Security</w:t>
      </w:r>
    </w:p>
    <w:p w:rsidR="0021678D" w:rsidRDefault="0021678D" w:rsidP="00A923EA">
      <w:pPr>
        <w:autoSpaceDE w:val="0"/>
        <w:autoSpaceDN w:val="0"/>
        <w:adjustRightInd w:val="0"/>
        <w:spacing w:after="0" w:line="240" w:lineRule="auto"/>
        <w:jc w:val="center"/>
        <w:rPr>
          <w:rFonts w:ascii="Times New Roman" w:hAnsi="Times New Roman"/>
          <w:b/>
          <w:sz w:val="24"/>
          <w:szCs w:val="24"/>
        </w:rPr>
      </w:pPr>
    </w:p>
    <w:p w:rsidR="0021678D" w:rsidRDefault="0021678D" w:rsidP="00A923EA">
      <w:pPr>
        <w:autoSpaceDE w:val="0"/>
        <w:autoSpaceDN w:val="0"/>
        <w:adjustRightInd w:val="0"/>
        <w:spacing w:after="0" w:line="240" w:lineRule="auto"/>
        <w:jc w:val="center"/>
        <w:rPr>
          <w:rFonts w:ascii="Times New Roman" w:hAnsi="Times New Roman"/>
          <w:b/>
          <w:sz w:val="24"/>
          <w:szCs w:val="24"/>
        </w:rPr>
      </w:pPr>
    </w:p>
    <w:p w:rsidR="00BA6895" w:rsidRPr="00A47219" w:rsidRDefault="00A47219" w:rsidP="00A47219">
      <w:pPr>
        <w:pStyle w:val="Author"/>
        <w:spacing w:before="0"/>
        <w:rPr>
          <w:b/>
          <w:sz w:val="24"/>
          <w:szCs w:val="24"/>
        </w:rPr>
      </w:pPr>
      <w:r w:rsidRPr="00A47219">
        <w:rPr>
          <w:rFonts w:eastAsia="MS Mincho"/>
          <w:b/>
          <w:sz w:val="24"/>
          <w:szCs w:val="24"/>
        </w:rPr>
        <w:t>Miss Meenal P.Talekar</w:t>
      </w:r>
      <w:r w:rsidRPr="00A47219">
        <w:rPr>
          <w:b/>
          <w:sz w:val="24"/>
          <w:szCs w:val="24"/>
          <w:vertAlign w:val="superscript"/>
        </w:rPr>
        <w:t xml:space="preserve"> </w:t>
      </w:r>
      <w:r w:rsidR="00BA6895" w:rsidRPr="00A47219">
        <w:rPr>
          <w:b/>
          <w:sz w:val="24"/>
          <w:szCs w:val="24"/>
          <w:vertAlign w:val="superscript"/>
        </w:rPr>
        <w:t>1</w:t>
      </w:r>
      <w:r w:rsidR="00BA6895" w:rsidRPr="00A47219">
        <w:rPr>
          <w:b/>
          <w:sz w:val="24"/>
          <w:szCs w:val="24"/>
        </w:rPr>
        <w:t xml:space="preserve">, </w:t>
      </w:r>
      <w:r w:rsidRPr="00A47219">
        <w:rPr>
          <w:rFonts w:eastAsia="MS Mincho"/>
          <w:b/>
          <w:sz w:val="24"/>
          <w:szCs w:val="24"/>
        </w:rPr>
        <w:t>Mr. Ravindra Kale</w:t>
      </w:r>
      <w:r w:rsidR="00BA6895" w:rsidRPr="00A47219">
        <w:rPr>
          <w:b/>
          <w:sz w:val="24"/>
          <w:szCs w:val="24"/>
          <w:vertAlign w:val="superscript"/>
        </w:rPr>
        <w:t>2</w:t>
      </w:r>
    </w:p>
    <w:p w:rsidR="00945583" w:rsidRPr="00945583" w:rsidRDefault="00945583" w:rsidP="00A923EA">
      <w:pPr>
        <w:autoSpaceDE w:val="0"/>
        <w:autoSpaceDN w:val="0"/>
        <w:adjustRightInd w:val="0"/>
        <w:spacing w:after="0" w:line="240" w:lineRule="auto"/>
        <w:jc w:val="center"/>
        <w:rPr>
          <w:rFonts w:ascii="Times New Roman" w:hAnsi="Times New Roman"/>
          <w:b/>
          <w:sz w:val="24"/>
          <w:szCs w:val="24"/>
        </w:rPr>
      </w:pPr>
    </w:p>
    <w:p w:rsidR="008A5AAA" w:rsidRDefault="00F9231C" w:rsidP="008A5AAA">
      <w:pPr>
        <w:autoSpaceDE w:val="0"/>
        <w:autoSpaceDN w:val="0"/>
        <w:adjustRightInd w:val="0"/>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8A5AAA">
        <w:rPr>
          <w:rFonts w:ascii="Times New Roman" w:hAnsi="Times New Roman"/>
          <w:i/>
          <w:sz w:val="20"/>
          <w:szCs w:val="20"/>
        </w:rPr>
        <w:t>M.Tech Student,</w:t>
      </w:r>
      <w:r w:rsidR="00822DB9">
        <w:rPr>
          <w:rFonts w:ascii="Times New Roman" w:hAnsi="Times New Roman"/>
          <w:i/>
          <w:sz w:val="20"/>
          <w:szCs w:val="20"/>
          <w:vertAlign w:val="superscript"/>
        </w:rPr>
        <w:t>2</w:t>
      </w:r>
      <w:r w:rsidR="008A5AAA" w:rsidRPr="008A5AAA">
        <w:rPr>
          <w:i/>
          <w:sz w:val="20"/>
          <w:szCs w:val="20"/>
        </w:rPr>
        <w:t xml:space="preserve"> </w:t>
      </w:r>
      <w:r w:rsidR="008A5AAA" w:rsidRPr="00A923EA">
        <w:rPr>
          <w:rFonts w:ascii="Times New Roman" w:hAnsi="Times New Roman"/>
          <w:i/>
          <w:sz w:val="20"/>
          <w:szCs w:val="20"/>
        </w:rPr>
        <w:t>Assistant Professor</w:t>
      </w:r>
      <w:r w:rsidR="00A923EA" w:rsidRPr="00A923EA">
        <w:rPr>
          <w:rFonts w:ascii="Times New Roman" w:hAnsi="Times New Roman"/>
          <w:i/>
          <w:sz w:val="20"/>
          <w:szCs w:val="20"/>
        </w:rPr>
        <w:t xml:space="preserve">, </w:t>
      </w:r>
    </w:p>
    <w:p w:rsidR="008A5AAA" w:rsidRPr="008A5AAA" w:rsidRDefault="00A923EA" w:rsidP="008A5AAA">
      <w:pPr>
        <w:autoSpaceDE w:val="0"/>
        <w:autoSpaceDN w:val="0"/>
        <w:adjustRightInd w:val="0"/>
        <w:spacing w:after="0" w:line="240" w:lineRule="auto"/>
        <w:jc w:val="center"/>
        <w:rPr>
          <w:rFonts w:ascii="Times New Roman" w:hAnsi="Times New Roman"/>
          <w:i/>
          <w:sz w:val="20"/>
          <w:szCs w:val="20"/>
        </w:rPr>
      </w:pPr>
      <w:r w:rsidRPr="00A923EA">
        <w:rPr>
          <w:rFonts w:ascii="Times New Roman" w:hAnsi="Times New Roman"/>
          <w:i/>
          <w:sz w:val="20"/>
          <w:szCs w:val="20"/>
        </w:rPr>
        <w:t xml:space="preserve"> </w:t>
      </w:r>
      <w:r w:rsidR="008A5AAA" w:rsidRPr="008A5AAA">
        <w:rPr>
          <w:rFonts w:eastAsia="MS Mincho"/>
          <w:i/>
          <w:sz w:val="20"/>
          <w:szCs w:val="20"/>
        </w:rPr>
        <w:t>Department of Computer Science Engineering</w:t>
      </w:r>
      <w:r w:rsidR="008A5AAA">
        <w:rPr>
          <w:rFonts w:eastAsia="MS Mincho"/>
          <w:i/>
          <w:sz w:val="20"/>
          <w:szCs w:val="20"/>
        </w:rPr>
        <w:t>,</w:t>
      </w:r>
    </w:p>
    <w:p w:rsidR="008A5AAA" w:rsidRPr="008A5AAA" w:rsidRDefault="008A5AAA" w:rsidP="008A5AAA">
      <w:pPr>
        <w:pStyle w:val="Author"/>
        <w:spacing w:before="0"/>
        <w:rPr>
          <w:rFonts w:eastAsia="MS Mincho"/>
          <w:i/>
          <w:sz w:val="20"/>
          <w:szCs w:val="20"/>
        </w:rPr>
      </w:pPr>
      <w:r w:rsidRPr="008A5AAA">
        <w:rPr>
          <w:rFonts w:eastAsia="MS Mincho"/>
          <w:i/>
          <w:sz w:val="20"/>
          <w:szCs w:val="20"/>
        </w:rPr>
        <w:t>G.H.Raisoni Institute of Engineering and Technology,Nagpur, India.</w:t>
      </w:r>
    </w:p>
    <w:p w:rsidR="00822DB9" w:rsidRDefault="00822DB9" w:rsidP="00822DB9">
      <w:pPr>
        <w:autoSpaceDE w:val="0"/>
        <w:autoSpaceDN w:val="0"/>
        <w:adjustRightInd w:val="0"/>
        <w:spacing w:after="0" w:line="240" w:lineRule="auto"/>
        <w:jc w:val="center"/>
        <w:rPr>
          <w:rFonts w:ascii="Times New Roman" w:hAnsi="Times New Roman"/>
          <w:i/>
          <w:sz w:val="20"/>
          <w:szCs w:val="20"/>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A03693">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cols w:space="720"/>
          <w:docGrid w:linePitch="360"/>
        </w:sectPr>
      </w:pPr>
    </w:p>
    <w:p w:rsidR="00EC0057" w:rsidRPr="007E705A" w:rsidRDefault="009221F5" w:rsidP="00EC0057">
      <w:pPr>
        <w:autoSpaceDE w:val="0"/>
        <w:autoSpaceDN w:val="0"/>
        <w:adjustRightInd w:val="0"/>
        <w:spacing w:after="0" w:line="240" w:lineRule="auto"/>
        <w:jc w:val="both"/>
        <w:rPr>
          <w:rFonts w:ascii="Times New Roman" w:hAnsi="Times New Roman"/>
          <w:i/>
          <w:sz w:val="20"/>
          <w:szCs w:val="20"/>
        </w:rPr>
      </w:pPr>
      <w:r w:rsidRPr="007E705A">
        <w:rPr>
          <w:rFonts w:ascii="Times New Roman" w:hAnsi="Times New Roman"/>
          <w:b/>
          <w:i/>
          <w:sz w:val="20"/>
          <w:szCs w:val="20"/>
        </w:rPr>
        <w:lastRenderedPageBreak/>
        <w:t xml:space="preserve">Abstract </w:t>
      </w:r>
      <w:r w:rsidRPr="007E705A">
        <w:rPr>
          <w:rFonts w:ascii="Times New Roman" w:hAnsi="Times New Roman"/>
          <w:i/>
          <w:sz w:val="20"/>
          <w:szCs w:val="20"/>
        </w:rPr>
        <w:t xml:space="preserve">– </w:t>
      </w:r>
      <w:r w:rsidR="007E705A" w:rsidRPr="007E705A">
        <w:rPr>
          <w:rFonts w:ascii="Times New Roman" w:hAnsi="Times New Roman"/>
          <w:bCs/>
          <w:i/>
          <w:sz w:val="20"/>
          <w:szCs w:val="20"/>
          <w:lang w:val="en-IN" w:eastAsia="en-IN"/>
        </w:rPr>
        <w:t xml:space="preserve">The rapid expansion and increased popularity of cloud computing comes with no shortage of privacy </w:t>
      </w:r>
      <w:r w:rsidR="007E705A" w:rsidRPr="007E705A">
        <w:rPr>
          <w:rFonts w:ascii="Times New Roman" w:hAnsi="Times New Roman"/>
          <w:i/>
          <w:sz w:val="20"/>
          <w:szCs w:val="20"/>
        </w:rPr>
        <w:t>communication mainly depends upon digital data communication</w:t>
      </w:r>
      <w:r w:rsidR="007E705A" w:rsidRPr="007E705A">
        <w:rPr>
          <w:rFonts w:ascii="Times New Roman" w:hAnsi="Times New Roman"/>
          <w:bCs/>
          <w:i/>
          <w:sz w:val="20"/>
          <w:szCs w:val="20"/>
          <w:lang w:val="en-IN" w:eastAsia="en-IN"/>
        </w:rPr>
        <w:t xml:space="preserve">. Cryptoleq: an abstract machine based on the concept of one instruction set computer, and  performing general-purpose computation on encrypted programs. The addition on the encrypted domain are protected using the Paillier partially homomorphic cryptosystem, which supports. </w:t>
      </w:r>
      <w:r w:rsidR="007E705A" w:rsidRPr="007E705A">
        <w:rPr>
          <w:rFonts w:ascii="Times New Roman" w:hAnsi="Times New Roman"/>
          <w:i/>
          <w:sz w:val="20"/>
          <w:szCs w:val="20"/>
        </w:rPr>
        <w:t>Today our prior requirement is data security has become crucial now days in every sector. So in order to protect it, various methods and Algorithm have been implemented. Cryptography combines Science, Mathematics, Computer Engineering and Networking. The purpose of this research paper is  (i) to find the best cryptographic algorithm for computations (ii) to study the Cryptoleq system which (iii) and finally the comparison of performance of algorithm with Cryptoleq and without Cryptoleq.</w:t>
      </w: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6A7835">
        <w:rPr>
          <w:rFonts w:ascii="Times New Roman" w:hAnsi="Times New Roman"/>
          <w:b/>
          <w:i/>
          <w:sz w:val="20"/>
          <w:szCs w:val="20"/>
        </w:rPr>
        <w:t>-</w:t>
      </w:r>
      <w:r w:rsidR="00551A43" w:rsidRPr="00551A43">
        <w:rPr>
          <w:rFonts w:eastAsia="MS Mincho"/>
          <w:i/>
        </w:rPr>
        <w:t xml:space="preserve"> </w:t>
      </w:r>
      <w:r w:rsidR="00551A43" w:rsidRPr="00551A43">
        <w:rPr>
          <w:rFonts w:ascii="Times New Roman" w:eastAsia="MS Mincho" w:hAnsi="Times New Roman"/>
          <w:b/>
          <w:i/>
          <w:sz w:val="20"/>
          <w:szCs w:val="20"/>
        </w:rPr>
        <w:t>single instruction machine, heterogeneous computer, mathematical computations, encryption.</w:t>
      </w:r>
    </w:p>
    <w:p w:rsidR="00E14DFF" w:rsidRDefault="006453B5" w:rsidP="00781F4D">
      <w:pPr>
        <w:spacing w:after="0"/>
        <w:jc w:val="center"/>
        <w:rPr>
          <w:rFonts w:ascii="Times New Roman" w:hAnsi="Times New Roman"/>
          <w:b/>
          <w:sz w:val="20"/>
          <w:szCs w:val="20"/>
        </w:rPr>
      </w:pPr>
      <w:r>
        <w:rPr>
          <w:rFonts w:ascii="Times New Roman" w:hAnsi="Times New Roman"/>
          <w:b/>
          <w:sz w:val="20"/>
          <w:szCs w:val="20"/>
        </w:rPr>
        <w:t xml:space="preserve">1. </w:t>
      </w:r>
      <w:r w:rsidR="00E14DFF" w:rsidRPr="00E14DFF">
        <w:rPr>
          <w:rFonts w:ascii="Times New Roman" w:hAnsi="Times New Roman"/>
          <w:b/>
          <w:sz w:val="20"/>
          <w:szCs w:val="20"/>
        </w:rPr>
        <w:t>INTRODUCTION</w:t>
      </w:r>
    </w:p>
    <w:p w:rsidR="00DC1DD3" w:rsidRPr="00DC1DD3" w:rsidRDefault="00DC1DD3" w:rsidP="00DC1DD3">
      <w:pPr>
        <w:autoSpaceDE w:val="0"/>
        <w:autoSpaceDN w:val="0"/>
        <w:adjustRightInd w:val="0"/>
        <w:spacing w:after="0"/>
        <w:jc w:val="both"/>
        <w:rPr>
          <w:rFonts w:ascii="Times New Roman" w:hAnsi="Times New Roman"/>
          <w:sz w:val="20"/>
          <w:szCs w:val="20"/>
        </w:rPr>
      </w:pPr>
      <w:r w:rsidRPr="000821E1">
        <w:rPr>
          <w:rFonts w:ascii="Times New Roman" w:hAnsi="Times New Roman"/>
          <w:b/>
          <w:bCs/>
          <w:sz w:val="46"/>
          <w:szCs w:val="46"/>
        </w:rPr>
        <w:t>T</w:t>
      </w:r>
      <w:r w:rsidRPr="00DC1DD3">
        <w:rPr>
          <w:rFonts w:ascii="Times New Roman" w:hAnsi="Times New Roman"/>
          <w:bCs/>
          <w:sz w:val="20"/>
          <w:szCs w:val="20"/>
        </w:rPr>
        <w:t>he</w:t>
      </w:r>
      <w:r w:rsidRPr="00DC1DD3">
        <w:rPr>
          <w:rFonts w:ascii="Times New Roman" w:hAnsi="Times New Roman"/>
          <w:b/>
          <w:bCs/>
          <w:sz w:val="20"/>
          <w:szCs w:val="20"/>
        </w:rPr>
        <w:t xml:space="preserve"> </w:t>
      </w:r>
      <w:r w:rsidRPr="00DC1DD3">
        <w:rPr>
          <w:rFonts w:ascii="Times New Roman" w:hAnsi="Times New Roman"/>
          <w:bCs/>
          <w:sz w:val="20"/>
          <w:szCs w:val="20"/>
        </w:rPr>
        <w:t>C</w:t>
      </w:r>
      <w:r w:rsidRPr="00DC1DD3">
        <w:rPr>
          <w:rFonts w:ascii="Times New Roman" w:hAnsi="Times New Roman"/>
          <w:sz w:val="20"/>
          <w:szCs w:val="20"/>
        </w:rPr>
        <w:t>ontemporary computing paradigms used in cloud and pervasive computing, have become increasingly popular as they allow outsourcing computation it provides typically more powerful or dedicated set of machines. The owner can get the legitimate information because Cryptographic primitives such as homomorphic encryption can be leveraged to address those privacy concerns, and control of the data. From secure cloud computation and verifiable computation to multiparty computation and message authenticators.</w:t>
      </w:r>
    </w:p>
    <w:p w:rsidR="00DC1DD3" w:rsidRPr="00DC1DD3" w:rsidRDefault="00DC1DD3" w:rsidP="00DC1DD3">
      <w:pPr>
        <w:autoSpaceDE w:val="0"/>
        <w:autoSpaceDN w:val="0"/>
        <w:adjustRightInd w:val="0"/>
        <w:spacing w:after="0"/>
        <w:jc w:val="both"/>
        <w:rPr>
          <w:rFonts w:ascii="Times New Roman" w:hAnsi="Times New Roman"/>
          <w:sz w:val="20"/>
          <w:szCs w:val="20"/>
          <w:lang w:val="en-IN" w:eastAsia="en-IN"/>
        </w:rPr>
      </w:pPr>
      <w:r w:rsidRPr="00DC1DD3">
        <w:rPr>
          <w:rFonts w:ascii="Times New Roman" w:hAnsi="Times New Roman"/>
          <w:sz w:val="20"/>
          <w:szCs w:val="20"/>
          <w:lang w:val="en-IN" w:eastAsia="en-IN"/>
        </w:rPr>
        <w:t xml:space="preserve">As soon as fully homomorphic encryption (FHE) became theoretically possible the academic interest in FHE applications has increased accordingly. From secure cloud computation and verifiable computation, to multiparty computation and message authenticators. In addition, partial homomorphic encryption (PHE) has recently been leveraged for verifiable computation. </w:t>
      </w:r>
      <w:r w:rsidRPr="00DC1DD3">
        <w:rPr>
          <w:rFonts w:ascii="Times New Roman" w:hAnsi="Times New Roman"/>
          <w:sz w:val="20"/>
          <w:szCs w:val="20"/>
          <w:shd w:val="clear" w:color="auto" w:fill="FFFFFF"/>
        </w:rPr>
        <w:t xml:space="preserve">Homomorphic encryptions allow complex mathematical operations to be </w:t>
      </w:r>
      <w:r w:rsidRPr="00DC1DD3">
        <w:rPr>
          <w:rFonts w:ascii="Times New Roman" w:hAnsi="Times New Roman"/>
          <w:sz w:val="20"/>
          <w:szCs w:val="20"/>
          <w:shd w:val="clear" w:color="auto" w:fill="FFFFFF"/>
        </w:rPr>
        <w:lastRenderedPageBreak/>
        <w:t xml:space="preserve">performed on </w:t>
      </w:r>
      <w:r w:rsidRPr="00DC1DD3">
        <w:rPr>
          <w:rFonts w:ascii="Times New Roman" w:eastAsia="MS Mincho" w:hAnsi="Times New Roman"/>
          <w:sz w:val="20"/>
          <w:szCs w:val="20"/>
          <w:shd w:val="clear" w:color="auto" w:fill="FFFFFF"/>
        </w:rPr>
        <w:t>encrypted</w:t>
      </w:r>
      <w:r w:rsidRPr="00DC1DD3">
        <w:rPr>
          <w:rStyle w:val="apple-converted-space"/>
          <w:rFonts w:ascii="Times New Roman" w:eastAsia="MS Mincho" w:hAnsi="Times New Roman"/>
          <w:sz w:val="20"/>
          <w:szCs w:val="20"/>
          <w:shd w:val="clear" w:color="auto" w:fill="FFFFFF"/>
        </w:rPr>
        <w:t> </w:t>
      </w:r>
      <w:r w:rsidRPr="00DC1DD3">
        <w:rPr>
          <w:rFonts w:ascii="Times New Roman" w:hAnsi="Times New Roman"/>
          <w:sz w:val="20"/>
          <w:szCs w:val="20"/>
          <w:shd w:val="clear" w:color="auto" w:fill="FFFFFF"/>
        </w:rPr>
        <w:t xml:space="preserve">data without compromising the encryption. While preserving relationships between elements of different data sets the homomorphic describes the transformation of one data set into another data set. </w:t>
      </w:r>
      <w:r w:rsidRPr="00DC1DD3">
        <w:rPr>
          <w:rFonts w:ascii="Times New Roman" w:hAnsi="Times New Roman"/>
          <w:sz w:val="20"/>
          <w:szCs w:val="20"/>
        </w:rPr>
        <w:t>In addition, partial homomorphic encryption (PHE) has been used in variable computations. RSA is the most widely used public-key crypto system. Public-key cryptosystem are important because they provide data integrity and non repudiation as well as confidentiality and authentication of data. An RSA operation is a modular exponentiation, which requires repeated modular multiplications.</w:t>
      </w:r>
    </w:p>
    <w:p w:rsidR="00DC1DD3" w:rsidRPr="00DC1DD3" w:rsidRDefault="00DC1DD3" w:rsidP="00DC1DD3">
      <w:pPr>
        <w:autoSpaceDE w:val="0"/>
        <w:autoSpaceDN w:val="0"/>
        <w:adjustRightInd w:val="0"/>
        <w:spacing w:after="0"/>
        <w:jc w:val="both"/>
        <w:rPr>
          <w:rFonts w:ascii="Times New Roman" w:hAnsi="Times New Roman"/>
          <w:sz w:val="20"/>
          <w:szCs w:val="20"/>
        </w:rPr>
      </w:pPr>
      <w:r w:rsidRPr="00DC1DD3">
        <w:rPr>
          <w:rFonts w:ascii="Times New Roman" w:hAnsi="Times New Roman"/>
          <w:sz w:val="20"/>
          <w:szCs w:val="20"/>
        </w:rPr>
        <w:t xml:space="preserve">Cryptoleq, is a new programming language based on a single instruction computer architecture, which processes homomorphic encryption on data. One instruction set computer (OISC) is a computer architecture which supports only one instruction and is able to perform universal computation. It operates on a sequence of memory cells i.e. organized memory while processor instructions and data reside in unified memory space. Cryptoleq defines a universal computer for processing encrypted and unencrypted data together within the same program memory space. By implementing various cryptographic algorithms the execution time of mathematical computation observed. I will use RSA with Cryptoleq to reduce the execution time of computation. The Cryptoleq framework is native support for data privacy when computation is outsourced to semi-trusted parties. Thus, due to the security guarantees of that scheme, it is not generally possible to leak any plaintext information, either by examining cipher texts in memory. </w:t>
      </w:r>
    </w:p>
    <w:p w:rsidR="00DC1DD3" w:rsidRDefault="00DC1DD3" w:rsidP="00DC1DD3">
      <w:pPr>
        <w:autoSpaceDE w:val="0"/>
        <w:autoSpaceDN w:val="0"/>
        <w:adjustRightInd w:val="0"/>
        <w:jc w:val="both"/>
        <w:rPr>
          <w:rFonts w:cs="Times-Roman"/>
        </w:rPr>
      </w:pPr>
    </w:p>
    <w:p w:rsidR="00DC1DD3" w:rsidRDefault="00DC1DD3" w:rsidP="00DC1DD3">
      <w:pPr>
        <w:autoSpaceDE w:val="0"/>
        <w:autoSpaceDN w:val="0"/>
        <w:adjustRightInd w:val="0"/>
        <w:spacing w:after="0"/>
        <w:jc w:val="center"/>
        <w:rPr>
          <w:rFonts w:ascii="Times New Roman" w:hAnsi="Times New Roman"/>
          <w:b/>
          <w:sz w:val="20"/>
          <w:szCs w:val="20"/>
        </w:rPr>
      </w:pPr>
      <w:r>
        <w:rPr>
          <w:rFonts w:ascii="Times New Roman" w:hAnsi="Times New Roman"/>
          <w:b/>
          <w:sz w:val="20"/>
          <w:szCs w:val="20"/>
        </w:rPr>
        <w:t xml:space="preserve">II- </w:t>
      </w:r>
      <w:r w:rsidRPr="00DC1DD3">
        <w:rPr>
          <w:rFonts w:ascii="Times New Roman" w:hAnsi="Times New Roman"/>
          <w:b/>
          <w:sz w:val="20"/>
          <w:szCs w:val="20"/>
        </w:rPr>
        <w:t>LITERATURE SURVEY</w:t>
      </w:r>
    </w:p>
    <w:p w:rsidR="00766EA1" w:rsidRPr="00DC1DD3" w:rsidRDefault="00766EA1" w:rsidP="00DC1DD3">
      <w:pPr>
        <w:autoSpaceDE w:val="0"/>
        <w:autoSpaceDN w:val="0"/>
        <w:adjustRightInd w:val="0"/>
        <w:spacing w:after="0"/>
        <w:jc w:val="center"/>
        <w:rPr>
          <w:rFonts w:ascii="Times New Roman" w:hAnsi="Times New Roman"/>
          <w:b/>
          <w:sz w:val="20"/>
          <w:szCs w:val="20"/>
        </w:rPr>
      </w:pPr>
    </w:p>
    <w:p w:rsidR="00DC1DD3" w:rsidRPr="00DC1DD3" w:rsidRDefault="00DC1DD3" w:rsidP="00DC1DD3">
      <w:pPr>
        <w:autoSpaceDE w:val="0"/>
        <w:autoSpaceDN w:val="0"/>
        <w:adjustRightInd w:val="0"/>
        <w:spacing w:after="0"/>
        <w:jc w:val="both"/>
        <w:rPr>
          <w:rFonts w:ascii="Times New Roman" w:hAnsi="Times New Roman"/>
          <w:sz w:val="20"/>
          <w:szCs w:val="20"/>
        </w:rPr>
      </w:pPr>
      <w:r w:rsidRPr="00DC1DD3">
        <w:rPr>
          <w:rFonts w:ascii="Times New Roman" w:hAnsi="Times New Roman"/>
          <w:sz w:val="20"/>
          <w:szCs w:val="20"/>
        </w:rPr>
        <w:t xml:space="preserve">Oleg Mazonka, Nektarios Georgios Tsoutsos, </w:t>
      </w:r>
      <w:r w:rsidRPr="00DC1DD3">
        <w:rPr>
          <w:rFonts w:ascii="Times New Roman" w:hAnsi="Times New Roman"/>
          <w:iCs/>
          <w:sz w:val="20"/>
          <w:szCs w:val="20"/>
        </w:rPr>
        <w:t xml:space="preserve">proposed </w:t>
      </w:r>
      <w:r w:rsidRPr="00DC1DD3">
        <w:rPr>
          <w:rFonts w:ascii="Times New Roman" w:hAnsi="Times New Roman"/>
          <w:sz w:val="20"/>
          <w:szCs w:val="20"/>
        </w:rPr>
        <w:t>a new computational model depicted in Figure 1, shows the cryptoleq abstractions layer which is based on the concept of single instruction architecture. Cryptoleq is able to execute programs whose instruction operands have been encrypted using Paillier PHE scheme.</w:t>
      </w:r>
    </w:p>
    <w:p w:rsidR="00DC1DD3" w:rsidRPr="00DC1DD3" w:rsidRDefault="00DC1DD3" w:rsidP="00DC1DD3">
      <w:pPr>
        <w:autoSpaceDE w:val="0"/>
        <w:autoSpaceDN w:val="0"/>
        <w:adjustRightInd w:val="0"/>
        <w:spacing w:after="0"/>
        <w:jc w:val="both"/>
        <w:rPr>
          <w:rFonts w:ascii="Times New Roman" w:hAnsi="Times New Roman"/>
          <w:sz w:val="20"/>
          <w:szCs w:val="20"/>
        </w:rPr>
      </w:pPr>
      <w:r w:rsidRPr="00DC1DD3">
        <w:rPr>
          <w:rFonts w:ascii="Times New Roman" w:hAnsi="Times New Roman"/>
          <w:sz w:val="20"/>
          <w:szCs w:val="20"/>
        </w:rPr>
        <w:lastRenderedPageBreak/>
        <w:t xml:space="preserve">Universal computation is achieved by introducing a software function, which adds multiplication to the abstract machine’s native addition and subtraction operations. They also developed an enhanced assembly language to facilitate the development of complex programs, in addition to a compiler and an emulator. </w:t>
      </w:r>
    </w:p>
    <w:p w:rsidR="00811595" w:rsidRDefault="00DC1DD3" w:rsidP="00DC1DD3">
      <w:pPr>
        <w:spacing w:after="0"/>
        <w:ind w:firstLine="360"/>
        <w:jc w:val="both"/>
        <w:rPr>
          <w:rFonts w:ascii="Times New Roman" w:eastAsia="Calibri" w:hAnsi="Times New Roman"/>
          <w:sz w:val="20"/>
          <w:szCs w:val="20"/>
        </w:rPr>
      </w:pPr>
      <w:r w:rsidRPr="00DC1DD3">
        <w:rPr>
          <w:rFonts w:ascii="Times New Roman" w:hAnsi="Times New Roman"/>
          <w:sz w:val="20"/>
          <w:szCs w:val="20"/>
        </w:rPr>
        <w:t xml:space="preserve">Rivest et al (1978) Introduced for the first time the concept of Homomorphic encryption. The multiplicative property was introduced by Taher(1985) and paillier Cryptosystem was praposed by Paillier(1999) which has additive homomorphic property and these are various applications can be implemented like-voting, etc. </w:t>
      </w:r>
      <w:r w:rsidR="00811595" w:rsidRPr="00DC1DD3">
        <w:rPr>
          <w:rFonts w:ascii="Times New Roman" w:eastAsia="Calibri" w:hAnsi="Times New Roman"/>
          <w:sz w:val="20"/>
          <w:szCs w:val="20"/>
        </w:rPr>
        <w:t xml:space="preserve"> </w:t>
      </w:r>
    </w:p>
    <w:p w:rsidR="003E1B40" w:rsidRDefault="003E1B40" w:rsidP="00DC1DD3">
      <w:pPr>
        <w:spacing w:after="0"/>
        <w:ind w:firstLine="360"/>
        <w:jc w:val="both"/>
        <w:rPr>
          <w:rFonts w:ascii="Times New Roman" w:eastAsia="Calibri" w:hAnsi="Times New Roman"/>
          <w:sz w:val="20"/>
          <w:szCs w:val="20"/>
        </w:rPr>
      </w:pPr>
    </w:p>
    <w:p w:rsidR="003E1B40" w:rsidRDefault="0038740D" w:rsidP="00DC1DD3">
      <w:pPr>
        <w:spacing w:after="0"/>
        <w:ind w:firstLine="360"/>
        <w:jc w:val="both"/>
        <w:rPr>
          <w:rFonts w:ascii="Times New Roman" w:eastAsia="Calibri" w:hAnsi="Times New Roman"/>
          <w:sz w:val="20"/>
          <w:szCs w:val="20"/>
        </w:rPr>
      </w:pPr>
      <w:r>
        <w:rPr>
          <w:noProof/>
        </w:rPr>
        <w:drawing>
          <wp:inline distT="0" distB="0" distL="0" distR="0">
            <wp:extent cx="2505075" cy="1981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505075" cy="1981200"/>
                    </a:xfrm>
                    <a:prstGeom prst="rect">
                      <a:avLst/>
                    </a:prstGeom>
                    <a:noFill/>
                    <a:ln w="9525">
                      <a:noFill/>
                      <a:miter lim="800000"/>
                      <a:headEnd/>
                      <a:tailEnd/>
                    </a:ln>
                  </pic:spPr>
                </pic:pic>
              </a:graphicData>
            </a:graphic>
          </wp:inline>
        </w:drawing>
      </w:r>
    </w:p>
    <w:p w:rsidR="00304ACF" w:rsidRPr="00304ACF" w:rsidRDefault="00304ACF" w:rsidP="00304ACF">
      <w:pPr>
        <w:jc w:val="center"/>
        <w:rPr>
          <w:rFonts w:ascii="Times New Roman" w:hAnsi="Times New Roman"/>
          <w:sz w:val="20"/>
          <w:szCs w:val="20"/>
        </w:rPr>
      </w:pPr>
      <w:r w:rsidRPr="00304ACF">
        <w:rPr>
          <w:rFonts w:ascii="Times New Roman" w:hAnsi="Times New Roman"/>
          <w:sz w:val="20"/>
          <w:szCs w:val="20"/>
        </w:rPr>
        <w:t>Fig. 1. Cryptoleq abstraction layers</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Chan (2009) works on privacy homomorphism in which he was perform operation on encrypted data and also given two additive homomorphic schemes i.e. Iterated Hill Cipher and Modified RSA. The following table shows the various encryption schemes which perform homomorphic encryption are proposed by different researchers.</w:t>
      </w:r>
    </w:p>
    <w:p w:rsidR="003707E7" w:rsidRDefault="003707E7" w:rsidP="003707E7">
      <w:pPr>
        <w:autoSpaceDE w:val="0"/>
        <w:autoSpaceDN w:val="0"/>
        <w:adjustRightInd w:val="0"/>
        <w:spacing w:after="0"/>
        <w:jc w:val="both"/>
        <w:rPr>
          <w:rFonts w:ascii="Times New Roman" w:hAnsi="Times New Roman"/>
          <w:sz w:val="20"/>
          <w:szCs w:val="20"/>
        </w:rPr>
      </w:pPr>
    </w:p>
    <w:p w:rsidR="003707E7" w:rsidRPr="007E45A5" w:rsidRDefault="003707E7" w:rsidP="003707E7">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Table1: Various Homomorphic Encryption Schemes and their Properties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3"/>
        <w:gridCol w:w="1224"/>
        <w:gridCol w:w="1243"/>
        <w:gridCol w:w="1273"/>
      </w:tblGrid>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 xml:space="preserve">Researcher </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Name of Algorithm</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Property</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Flavor</w:t>
            </w:r>
          </w:p>
        </w:tc>
      </w:tr>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Rivest et al.(1978)</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RSA</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Multiplicative</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Partial Homomorphic</w:t>
            </w:r>
          </w:p>
        </w:tc>
      </w:tr>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Taher(1985)</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ElGamal Cryptosystem</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Multiplicative</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Partial Homomorphic</w:t>
            </w:r>
          </w:p>
        </w:tc>
      </w:tr>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Paillier(1999)</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Paillier Cryptosystem</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Additive</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Partial Homomorphic</w:t>
            </w:r>
          </w:p>
        </w:tc>
      </w:tr>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Chan(2009)</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Iterative Hill Cipher</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Additive</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Partial Homomorphic</w:t>
            </w:r>
          </w:p>
        </w:tc>
      </w:tr>
      <w:tr w:rsidR="007E45A5" w:rsidRPr="003707E7" w:rsidTr="003707E7">
        <w:tc>
          <w:tcPr>
            <w:tcW w:w="122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Gentry (2009)</w:t>
            </w:r>
          </w:p>
        </w:tc>
        <w:tc>
          <w:tcPr>
            <w:tcW w:w="1224"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Gentry’s Fully</w:t>
            </w:r>
          </w:p>
        </w:tc>
        <w:tc>
          <w:tcPr>
            <w:tcW w:w="124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Both additive and fully homomorphic</w:t>
            </w:r>
          </w:p>
        </w:tc>
        <w:tc>
          <w:tcPr>
            <w:tcW w:w="1273" w:type="dxa"/>
          </w:tcPr>
          <w:p w:rsidR="007E45A5" w:rsidRPr="003707E7" w:rsidRDefault="007E45A5" w:rsidP="007E45A5">
            <w:pPr>
              <w:autoSpaceDE w:val="0"/>
              <w:autoSpaceDN w:val="0"/>
              <w:adjustRightInd w:val="0"/>
              <w:spacing w:after="0"/>
              <w:jc w:val="both"/>
              <w:rPr>
                <w:rFonts w:ascii="Times New Roman" w:hAnsi="Times New Roman"/>
                <w:sz w:val="18"/>
                <w:szCs w:val="18"/>
              </w:rPr>
            </w:pPr>
            <w:r w:rsidRPr="003707E7">
              <w:rPr>
                <w:rFonts w:ascii="Times New Roman" w:hAnsi="Times New Roman"/>
                <w:sz w:val="18"/>
                <w:szCs w:val="18"/>
              </w:rPr>
              <w:t>Homomorphic Multiplicative Encryption.</w:t>
            </w:r>
          </w:p>
        </w:tc>
      </w:tr>
    </w:tbl>
    <w:p w:rsidR="007E45A5" w:rsidRPr="007E45A5" w:rsidRDefault="007E45A5" w:rsidP="007E45A5">
      <w:pPr>
        <w:autoSpaceDE w:val="0"/>
        <w:autoSpaceDN w:val="0"/>
        <w:adjustRightInd w:val="0"/>
        <w:spacing w:after="0"/>
        <w:jc w:val="both"/>
        <w:rPr>
          <w:rFonts w:ascii="Times New Roman" w:hAnsi="Times New Roman"/>
          <w:sz w:val="20"/>
          <w:szCs w:val="20"/>
        </w:rPr>
      </w:pP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 xml:space="preserve">Shahzadi et al.(2012) has done the detailed study of three homomorphic encryption algorithm, i.e. RSA, ElGamal and Paillier. Also they evaluated all three algorithms and shown the comparative study between these algorithm. The result shown that RSA performs better than El Gamal </w:t>
      </w:r>
      <w:r w:rsidRPr="007E45A5">
        <w:rPr>
          <w:rFonts w:ascii="Times New Roman" w:hAnsi="Times New Roman"/>
          <w:sz w:val="20"/>
          <w:szCs w:val="20"/>
        </w:rPr>
        <w:lastRenderedPageBreak/>
        <w:t>and Paillier. Whereas  ElGamal Performs better than paillier.</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 xml:space="preserve">Naser and Bin (2013) surveyed on specific security issues and use of cryptography in cloud computing. Carlos et al.(2013 have done survey on recent advances in homomorphic encryption techniques advances in Some What Homomorphic Encryption (SWHE) and Fully Homomorphic Encryption (FHE)  algorithm. </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Ramgovind et al. (2010) highlighted key security considerations currently faced by industry. Aderemi and Oluwaseyi(2011) proposed an encryption layer which is on top of the encrypted data on the cloud and also discussed about the security issues in cloud computing and the potentials of homomorphic encryption. Liu (2012) has introduced some cloud computing system to analyze cloud computing security problems. He suggested that to provide the total security in cloud single security technique cannot be used he also suggest that  to solve the cloud security problem many traditional and some new strategies are required to use together.</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The cryptographic program obfuscation first implemented by  D.Apon,Y. Hung, J Katz, and A.J. Malozemoff (2014). They discuss both challenges encountered and optimizations made over the course of our development, and present a detailed evaluation of the performance of such obfuscators and also show that obfuscation is still far from practical. Without changing the input/output behavior of the program, the  process of obfuscation making a program “unintelligible”. Although there is a long line of work on heuristic techniques for obfuscation, which do not provide any cryptographic guarantee on their effectiveness.</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A recent result by Garg et al. (FOCS 2013), however, shows that cryptographic program obfuscation is indeed possible based on a new primitive called a graded encoding scheme. K.M. Chung, Y. Kalai, and S. Vadhan(2010), used fully homomorphic encryption to design improved schemes for delegating computation. In this scheme, a delegator outsources the computations of a function F on many, dynamically chosen inputs.</w:t>
      </w: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 xml:space="preserve">Niyatee Bhatt, Shafika, Payal V. Parmer(2010) introduce a basic concept of the homomorphic encryption and the various encryption algorithm as per the properties of the homomorphic encryption. They introduce how various cryptographic algorithm are being used for applying homomorphic encryption for privacy preservation. </w:t>
      </w:r>
    </w:p>
    <w:p w:rsidR="003707E7" w:rsidRDefault="003707E7" w:rsidP="003707E7">
      <w:pPr>
        <w:pStyle w:val="ListParagraph"/>
        <w:autoSpaceDE w:val="0"/>
        <w:autoSpaceDN w:val="0"/>
        <w:adjustRightInd w:val="0"/>
        <w:spacing w:after="0"/>
        <w:ind w:left="855"/>
        <w:jc w:val="center"/>
        <w:rPr>
          <w:rFonts w:ascii="Times New Roman" w:hAnsi="Times New Roman"/>
          <w:b/>
          <w:sz w:val="20"/>
          <w:szCs w:val="20"/>
        </w:rPr>
      </w:pPr>
    </w:p>
    <w:p w:rsidR="007E45A5" w:rsidRPr="003707E7" w:rsidRDefault="007E45A5" w:rsidP="003707E7">
      <w:pPr>
        <w:pStyle w:val="ListParagraph"/>
        <w:numPr>
          <w:ilvl w:val="0"/>
          <w:numId w:val="5"/>
        </w:numPr>
        <w:autoSpaceDE w:val="0"/>
        <w:autoSpaceDN w:val="0"/>
        <w:adjustRightInd w:val="0"/>
        <w:spacing w:after="0"/>
        <w:jc w:val="center"/>
        <w:rPr>
          <w:rFonts w:ascii="Times New Roman" w:hAnsi="Times New Roman"/>
          <w:b/>
          <w:sz w:val="20"/>
          <w:szCs w:val="20"/>
        </w:rPr>
      </w:pPr>
      <w:r w:rsidRPr="003707E7">
        <w:rPr>
          <w:rFonts w:ascii="Times New Roman" w:hAnsi="Times New Roman"/>
          <w:b/>
          <w:sz w:val="20"/>
          <w:szCs w:val="20"/>
        </w:rPr>
        <w:t>RESEARCH PR</w:t>
      </w:r>
      <w:r w:rsidR="003707E7" w:rsidRPr="003707E7">
        <w:rPr>
          <w:rFonts w:ascii="Times New Roman" w:hAnsi="Times New Roman"/>
          <w:b/>
          <w:sz w:val="20"/>
          <w:szCs w:val="20"/>
        </w:rPr>
        <w:t>OPOSED</w:t>
      </w:r>
    </w:p>
    <w:p w:rsidR="007E45A5" w:rsidRPr="007E45A5" w:rsidRDefault="007E45A5" w:rsidP="007E45A5">
      <w:pPr>
        <w:autoSpaceDE w:val="0"/>
        <w:autoSpaceDN w:val="0"/>
        <w:adjustRightInd w:val="0"/>
        <w:spacing w:after="0"/>
        <w:ind w:left="1008"/>
        <w:jc w:val="both"/>
        <w:rPr>
          <w:rFonts w:ascii="Times New Roman" w:hAnsi="Times New Roman"/>
          <w:b/>
          <w:sz w:val="20"/>
          <w:szCs w:val="20"/>
        </w:rPr>
      </w:pPr>
    </w:p>
    <w:p w:rsidR="007E45A5" w:rsidRPr="007E45A5" w:rsidRDefault="007E45A5" w:rsidP="007E45A5">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 xml:space="preserve"> The previous work on Cryptoleq describes that Cryptoleq is a single instruction set abstract machine. In the previous work the Paillier algorithm implemented with Cryptoleq for performing different types of computations. It has been observed that with Paillier algorithm the computation time </w:t>
      </w:r>
      <w:r w:rsidRPr="007E45A5">
        <w:rPr>
          <w:rFonts w:ascii="Times New Roman" w:hAnsi="Times New Roman"/>
          <w:sz w:val="20"/>
          <w:szCs w:val="20"/>
        </w:rPr>
        <w:lastRenderedPageBreak/>
        <w:t>required for multiplication operation is more as compared to addition and subtraction. And according to my observation RSA performs better than Paillier. And also the computation time for multiplication operation of RSA is much better than Paillier. So I am implemented RSA in a Cryptoleq to improve the performance of multiplication computation. The main purpose of this step is to reduce the execution time of multiplication operation.</w:t>
      </w:r>
    </w:p>
    <w:p w:rsidR="009260C0" w:rsidRDefault="007E45A5" w:rsidP="009260C0">
      <w:pPr>
        <w:autoSpaceDE w:val="0"/>
        <w:autoSpaceDN w:val="0"/>
        <w:adjustRightInd w:val="0"/>
        <w:spacing w:after="0"/>
        <w:jc w:val="both"/>
        <w:rPr>
          <w:rFonts w:ascii="Times New Roman" w:hAnsi="Times New Roman"/>
          <w:sz w:val="20"/>
          <w:szCs w:val="20"/>
        </w:rPr>
      </w:pPr>
      <w:r w:rsidRPr="007E45A5">
        <w:rPr>
          <w:rFonts w:ascii="Times New Roman" w:hAnsi="Times New Roman"/>
          <w:sz w:val="20"/>
          <w:szCs w:val="20"/>
        </w:rPr>
        <w:t>To find conclusion, I will compare the computations of Paillier and RSA algorithm with Cryptoleq system and observe the execution time of both algorithm with Cryptoleq system.</w:t>
      </w:r>
    </w:p>
    <w:p w:rsidR="007E45A5" w:rsidRPr="009260C0" w:rsidRDefault="009260C0" w:rsidP="009260C0">
      <w:pPr>
        <w:autoSpaceDE w:val="0"/>
        <w:autoSpaceDN w:val="0"/>
        <w:adjustRightInd w:val="0"/>
        <w:spacing w:after="0"/>
        <w:jc w:val="center"/>
        <w:rPr>
          <w:rFonts w:ascii="Times New Roman" w:hAnsi="Times New Roman"/>
          <w:b/>
          <w:sz w:val="20"/>
          <w:szCs w:val="20"/>
        </w:rPr>
      </w:pPr>
      <w:r>
        <w:rPr>
          <w:rFonts w:ascii="Times New Roman" w:hAnsi="Times New Roman"/>
          <w:b/>
          <w:sz w:val="20"/>
          <w:szCs w:val="20"/>
        </w:rPr>
        <w:t>IV</w:t>
      </w:r>
      <w:r w:rsidRPr="009260C0">
        <w:rPr>
          <w:rFonts w:ascii="Times New Roman" w:hAnsi="Times New Roman"/>
          <w:b/>
          <w:sz w:val="20"/>
          <w:szCs w:val="20"/>
        </w:rPr>
        <w:t>-</w:t>
      </w:r>
      <w:r>
        <w:rPr>
          <w:rFonts w:ascii="Times New Roman" w:hAnsi="Times New Roman"/>
          <w:b/>
          <w:sz w:val="20"/>
          <w:szCs w:val="20"/>
        </w:rPr>
        <w:t xml:space="preserve"> </w:t>
      </w:r>
      <w:r w:rsidR="007E45A5" w:rsidRPr="009260C0">
        <w:rPr>
          <w:rFonts w:ascii="Times New Roman" w:hAnsi="Times New Roman"/>
          <w:b/>
          <w:sz w:val="20"/>
          <w:szCs w:val="20"/>
        </w:rPr>
        <w:t>CONCLUSION</w:t>
      </w:r>
    </w:p>
    <w:p w:rsidR="007E45A5" w:rsidRPr="007E45A5" w:rsidRDefault="007E45A5" w:rsidP="007E45A5">
      <w:pPr>
        <w:autoSpaceDE w:val="0"/>
        <w:autoSpaceDN w:val="0"/>
        <w:adjustRightInd w:val="0"/>
        <w:spacing w:after="0"/>
        <w:ind w:left="1008"/>
        <w:jc w:val="both"/>
        <w:rPr>
          <w:rFonts w:ascii="Times New Roman" w:hAnsi="Times New Roman"/>
          <w:b/>
          <w:sz w:val="20"/>
          <w:szCs w:val="20"/>
          <w:lang w:val="en-IN" w:eastAsia="en-IN"/>
        </w:rPr>
      </w:pPr>
    </w:p>
    <w:p w:rsidR="00196868" w:rsidRDefault="007E45A5" w:rsidP="00196868">
      <w:pPr>
        <w:autoSpaceDE w:val="0"/>
        <w:autoSpaceDN w:val="0"/>
        <w:adjustRightInd w:val="0"/>
        <w:spacing w:after="0"/>
        <w:jc w:val="both"/>
        <w:rPr>
          <w:rFonts w:ascii="Times New Roman" w:hAnsi="Times New Roman"/>
          <w:bCs/>
          <w:sz w:val="20"/>
          <w:szCs w:val="20"/>
        </w:rPr>
      </w:pPr>
      <w:r w:rsidRPr="007E45A5">
        <w:rPr>
          <w:rFonts w:ascii="Times New Roman" w:hAnsi="Times New Roman"/>
          <w:bCs/>
          <w:sz w:val="20"/>
          <w:szCs w:val="20"/>
        </w:rPr>
        <w:t xml:space="preserve"> Cryptoleq system</w:t>
      </w:r>
      <w:r w:rsidRPr="007E45A5">
        <w:rPr>
          <w:rFonts w:ascii="Times New Roman" w:hAnsi="Times New Roman"/>
          <w:sz w:val="20"/>
          <w:szCs w:val="20"/>
        </w:rPr>
        <w:t xml:space="preserve"> introduce a new computational model based on the concept of single instruction architecture, able to execute programs whose instruction operands have been encrypted using RSA scheme. Universal computation is achieved by introducing a software function, which adds multiplication to the abstract machine’s native addition and subtraction operations. This function is expressed using the only available instruction. We have also developed an enhanced assembly language to facilitate the development of complex programs, in addition to a compiler and an emulator. Cryptoleq allows for several future improvements with regards to performance and security </w:t>
      </w:r>
      <w:r w:rsidRPr="007E45A5">
        <w:rPr>
          <w:rFonts w:ascii="Times New Roman" w:hAnsi="Times New Roman"/>
          <w:bCs/>
          <w:sz w:val="20"/>
          <w:szCs w:val="20"/>
        </w:rPr>
        <w:t>i.e. reduces the execution time and complexity of algorithms.</w:t>
      </w:r>
    </w:p>
    <w:p w:rsidR="007E45A5" w:rsidRPr="00196868" w:rsidRDefault="007E45A5" w:rsidP="00196868">
      <w:pPr>
        <w:autoSpaceDE w:val="0"/>
        <w:autoSpaceDN w:val="0"/>
        <w:adjustRightInd w:val="0"/>
        <w:spacing w:after="0"/>
        <w:jc w:val="center"/>
        <w:rPr>
          <w:rFonts w:ascii="Times New Roman" w:hAnsi="Times New Roman"/>
          <w:bCs/>
          <w:sz w:val="20"/>
          <w:szCs w:val="20"/>
        </w:rPr>
      </w:pPr>
      <w:r w:rsidRPr="007E45A5">
        <w:rPr>
          <w:rFonts w:ascii="Times New Roman" w:hAnsi="Times New Roman"/>
          <w:b/>
          <w:bCs/>
          <w:sz w:val="20"/>
          <w:szCs w:val="20"/>
        </w:rPr>
        <w:t>ACKNOWLEDGEMENT</w:t>
      </w:r>
    </w:p>
    <w:p w:rsidR="007E45A5" w:rsidRPr="007E45A5" w:rsidRDefault="007E45A5" w:rsidP="007E45A5">
      <w:pPr>
        <w:autoSpaceDE w:val="0"/>
        <w:autoSpaceDN w:val="0"/>
        <w:adjustRightInd w:val="0"/>
        <w:spacing w:after="0"/>
        <w:ind w:left="1008"/>
        <w:jc w:val="both"/>
        <w:rPr>
          <w:rFonts w:ascii="Times New Roman" w:hAnsi="Times New Roman"/>
          <w:b/>
          <w:sz w:val="20"/>
          <w:szCs w:val="20"/>
          <w:lang w:val="en-IN" w:eastAsia="en-IN"/>
        </w:rPr>
      </w:pPr>
    </w:p>
    <w:p w:rsidR="007E45A5" w:rsidRPr="007E45A5" w:rsidRDefault="007E45A5" w:rsidP="007E45A5">
      <w:pPr>
        <w:autoSpaceDE w:val="0"/>
        <w:autoSpaceDN w:val="0"/>
        <w:adjustRightInd w:val="0"/>
        <w:spacing w:after="0"/>
        <w:jc w:val="both"/>
        <w:rPr>
          <w:rFonts w:ascii="Times New Roman" w:hAnsi="Times New Roman"/>
          <w:bCs/>
          <w:sz w:val="20"/>
          <w:szCs w:val="20"/>
        </w:rPr>
      </w:pPr>
      <w:r w:rsidRPr="007E45A5">
        <w:rPr>
          <w:rFonts w:ascii="Times New Roman" w:hAnsi="Times New Roman"/>
          <w:bCs/>
          <w:sz w:val="20"/>
          <w:szCs w:val="20"/>
        </w:rPr>
        <w:t xml:space="preserve">I would like to express my thanks to the people who have helped me most throughout my research. I am grateful to college principal, HOD, and my guide for their motivation and </w:t>
      </w:r>
      <w:r w:rsidR="007F70D8" w:rsidRPr="007E45A5">
        <w:rPr>
          <w:rFonts w:ascii="Times New Roman" w:hAnsi="Times New Roman"/>
          <w:bCs/>
          <w:sz w:val="20"/>
          <w:szCs w:val="20"/>
        </w:rPr>
        <w:t>nonstop</w:t>
      </w:r>
      <w:r w:rsidRPr="007E45A5">
        <w:rPr>
          <w:rFonts w:ascii="Times New Roman" w:hAnsi="Times New Roman"/>
          <w:bCs/>
          <w:sz w:val="20"/>
          <w:szCs w:val="20"/>
        </w:rPr>
        <w:t xml:space="preserve"> support.</w:t>
      </w:r>
    </w:p>
    <w:p w:rsidR="007E45A5" w:rsidRPr="007E45A5" w:rsidRDefault="007E45A5" w:rsidP="007E45A5">
      <w:pPr>
        <w:autoSpaceDE w:val="0"/>
        <w:autoSpaceDN w:val="0"/>
        <w:adjustRightInd w:val="0"/>
        <w:spacing w:after="0"/>
        <w:jc w:val="both"/>
        <w:rPr>
          <w:rFonts w:ascii="Times New Roman" w:hAnsi="Times New Roman"/>
          <w:bCs/>
          <w:sz w:val="20"/>
          <w:szCs w:val="20"/>
        </w:rPr>
      </w:pPr>
    </w:p>
    <w:p w:rsidR="007E45A5" w:rsidRPr="007E45A5" w:rsidRDefault="007E45A5" w:rsidP="007F70D8">
      <w:pPr>
        <w:autoSpaceDE w:val="0"/>
        <w:autoSpaceDN w:val="0"/>
        <w:adjustRightInd w:val="0"/>
        <w:spacing w:after="0"/>
        <w:jc w:val="center"/>
        <w:rPr>
          <w:rFonts w:ascii="Times New Roman" w:hAnsi="Times New Roman"/>
          <w:b/>
          <w:bCs/>
          <w:sz w:val="20"/>
          <w:szCs w:val="20"/>
        </w:rPr>
      </w:pPr>
      <w:r w:rsidRPr="007E45A5">
        <w:rPr>
          <w:rFonts w:ascii="Times New Roman" w:hAnsi="Times New Roman"/>
          <w:b/>
          <w:bCs/>
          <w:sz w:val="20"/>
          <w:szCs w:val="20"/>
        </w:rPr>
        <w:t>REFERENCES</w:t>
      </w:r>
    </w:p>
    <w:p w:rsidR="007E45A5" w:rsidRPr="007E45A5" w:rsidRDefault="007E45A5" w:rsidP="007E45A5">
      <w:pPr>
        <w:autoSpaceDE w:val="0"/>
        <w:autoSpaceDN w:val="0"/>
        <w:adjustRightInd w:val="0"/>
        <w:spacing w:after="0"/>
        <w:ind w:left="1008"/>
        <w:jc w:val="both"/>
        <w:rPr>
          <w:rFonts w:ascii="Times New Roman" w:hAnsi="Times New Roman"/>
          <w:b/>
          <w:bCs/>
          <w:sz w:val="20"/>
          <w:szCs w:val="20"/>
        </w:rPr>
      </w:pPr>
    </w:p>
    <w:p w:rsidR="007E45A5" w:rsidRPr="005D6713" w:rsidRDefault="007E45A5" w:rsidP="007E45A5">
      <w:pPr>
        <w:tabs>
          <w:tab w:val="left" w:pos="90"/>
          <w:tab w:val="left" w:pos="270"/>
          <w:tab w:val="left" w:pos="360"/>
        </w:tabs>
        <w:autoSpaceDE w:val="0"/>
        <w:autoSpaceDN w:val="0"/>
        <w:adjustRightInd w:val="0"/>
        <w:spacing w:after="0"/>
        <w:ind w:left="270" w:hanging="450"/>
        <w:jc w:val="both"/>
        <w:rPr>
          <w:rFonts w:ascii="Times New Roman" w:hAnsi="Times New Roman"/>
          <w:i/>
          <w:sz w:val="18"/>
          <w:szCs w:val="18"/>
        </w:rPr>
      </w:pPr>
      <w:r w:rsidRPr="007E45A5">
        <w:rPr>
          <w:rFonts w:ascii="Times New Roman" w:hAnsi="Times New Roman"/>
          <w:sz w:val="20"/>
          <w:szCs w:val="20"/>
        </w:rPr>
        <w:t xml:space="preserve">  [1] </w:t>
      </w:r>
      <w:r w:rsidRPr="005D6713">
        <w:rPr>
          <w:rFonts w:ascii="Times New Roman" w:hAnsi="Times New Roman"/>
          <w:i/>
          <w:sz w:val="18"/>
          <w:szCs w:val="18"/>
        </w:rPr>
        <w:t xml:space="preserve">Oleg Mazonka, Nektarios Georgios Tsoutsos, “Cryptoleq: A Heterogeneous Abstract Machine for Encrypted and Unencrypted Computation” in </w:t>
      </w:r>
      <w:r w:rsidRPr="005D6713">
        <w:rPr>
          <w:rFonts w:ascii="Times New Roman" w:hAnsi="Times New Roman"/>
          <w:i/>
          <w:iCs/>
          <w:sz w:val="18"/>
          <w:szCs w:val="18"/>
        </w:rPr>
        <w:t>(2016).</w:t>
      </w:r>
    </w:p>
    <w:p w:rsidR="007E45A5" w:rsidRPr="005D6713" w:rsidRDefault="007E45A5" w:rsidP="007E45A5">
      <w:pPr>
        <w:tabs>
          <w:tab w:val="left" w:pos="90"/>
          <w:tab w:val="left" w:pos="270"/>
          <w:tab w:val="left" w:pos="360"/>
        </w:tabs>
        <w:autoSpaceDE w:val="0"/>
        <w:autoSpaceDN w:val="0"/>
        <w:adjustRightInd w:val="0"/>
        <w:spacing w:after="0"/>
        <w:ind w:left="270" w:hanging="450"/>
        <w:jc w:val="both"/>
        <w:rPr>
          <w:rFonts w:ascii="Times New Roman" w:hAnsi="Times New Roman"/>
          <w:i/>
          <w:sz w:val="18"/>
          <w:szCs w:val="18"/>
        </w:rPr>
      </w:pPr>
      <w:r w:rsidRPr="005D6713">
        <w:rPr>
          <w:rFonts w:ascii="Times New Roman" w:hAnsi="Times New Roman"/>
          <w:bCs/>
          <w:i/>
          <w:sz w:val="18"/>
          <w:szCs w:val="18"/>
        </w:rPr>
        <w:t xml:space="preserve">  [2] S. Halevi and V. Shoup, “Bootstrapping for HElib,” in </w:t>
      </w:r>
      <w:r w:rsidRPr="005D6713">
        <w:rPr>
          <w:rFonts w:ascii="Times New Roman" w:hAnsi="Times New Roman"/>
          <w:bCs/>
          <w:i/>
          <w:iCs/>
          <w:sz w:val="18"/>
          <w:szCs w:val="18"/>
        </w:rPr>
        <w:t>Advances in Cryptology. Heidelberg, Germany: Springer,,  641–670,2015.</w:t>
      </w:r>
      <w:r w:rsidRPr="005D6713">
        <w:rPr>
          <w:rFonts w:ascii="Times New Roman" w:hAnsi="Times New Roman"/>
          <w:bCs/>
          <w:i/>
          <w:sz w:val="18"/>
          <w:szCs w:val="18"/>
        </w:rPr>
        <w:t xml:space="preserve"> </w:t>
      </w:r>
    </w:p>
    <w:p w:rsidR="007E45A5" w:rsidRPr="005D6713" w:rsidRDefault="007E45A5" w:rsidP="007E45A5">
      <w:pPr>
        <w:tabs>
          <w:tab w:val="left" w:pos="90"/>
          <w:tab w:val="left" w:pos="270"/>
          <w:tab w:val="left" w:pos="360"/>
        </w:tabs>
        <w:autoSpaceDE w:val="0"/>
        <w:autoSpaceDN w:val="0"/>
        <w:adjustRightInd w:val="0"/>
        <w:spacing w:after="0"/>
        <w:ind w:left="270" w:hanging="450"/>
        <w:jc w:val="both"/>
        <w:rPr>
          <w:rFonts w:ascii="Times New Roman" w:hAnsi="Times New Roman"/>
          <w:i/>
          <w:sz w:val="18"/>
          <w:szCs w:val="18"/>
        </w:rPr>
      </w:pPr>
      <w:r w:rsidRPr="005D6713">
        <w:rPr>
          <w:rFonts w:ascii="Times New Roman" w:hAnsi="Times New Roman"/>
          <w:i/>
          <w:sz w:val="18"/>
          <w:szCs w:val="18"/>
        </w:rPr>
        <w:t xml:space="preserve">  [3] J. Zimmerman, “How to obfuscate programs directly,” in </w:t>
      </w:r>
      <w:r w:rsidRPr="005D6713">
        <w:rPr>
          <w:rFonts w:ascii="Times New Roman" w:hAnsi="Times New Roman"/>
          <w:i/>
          <w:iCs/>
          <w:sz w:val="18"/>
          <w:szCs w:val="18"/>
        </w:rPr>
        <w:t>Advances in Cryptology</w:t>
      </w:r>
      <w:r w:rsidRPr="005D6713">
        <w:rPr>
          <w:rFonts w:ascii="Times New Roman" w:hAnsi="Times New Roman"/>
          <w:i/>
          <w:sz w:val="18"/>
          <w:szCs w:val="18"/>
        </w:rPr>
        <w:t>. Heidelberg, Germany: Springer, 2015, pp. 439–467.</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 xml:space="preserve">[4] S. Halevi and V. Shoup. </w:t>
      </w:r>
      <w:r w:rsidRPr="005D6713">
        <w:rPr>
          <w:rFonts w:ascii="Times New Roman" w:hAnsi="Times New Roman"/>
          <w:i/>
          <w:iCs/>
          <w:sz w:val="18"/>
          <w:szCs w:val="18"/>
        </w:rPr>
        <w:t>HElib: Design and Implementation of a Homomorphic-Encryption Library</w:t>
      </w:r>
      <w:r w:rsidRPr="005D6713">
        <w:rPr>
          <w:rFonts w:ascii="Times New Roman" w:hAnsi="Times New Roman"/>
          <w:i/>
          <w:sz w:val="18"/>
          <w:szCs w:val="18"/>
        </w:rPr>
        <w:t>, accessed on Nov. 13, 2015.</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 xml:space="preserve">[5] D. Apon, Y. Huang, J. Katz, and A. J. Malozemoff, “Implementing cryptographic program obfuscation,” in </w:t>
      </w:r>
      <w:r w:rsidRPr="005D6713">
        <w:rPr>
          <w:rFonts w:ascii="Times New Roman" w:hAnsi="Times New Roman"/>
          <w:i/>
          <w:iCs/>
          <w:sz w:val="18"/>
          <w:szCs w:val="18"/>
        </w:rPr>
        <w:t>Proc. IACR Cryptol. ePrint</w:t>
      </w:r>
      <w:r w:rsidRPr="005D6713">
        <w:rPr>
          <w:rFonts w:ascii="Times New Roman" w:hAnsi="Times New Roman"/>
          <w:i/>
          <w:sz w:val="18"/>
          <w:szCs w:val="18"/>
        </w:rPr>
        <w:t xml:space="preserve"> </w:t>
      </w:r>
      <w:r w:rsidRPr="005D6713">
        <w:rPr>
          <w:rFonts w:ascii="Times New Roman" w:hAnsi="Times New Roman"/>
          <w:i/>
          <w:iCs/>
          <w:sz w:val="18"/>
          <w:szCs w:val="18"/>
        </w:rPr>
        <w:t>Arch.</w:t>
      </w:r>
      <w:r w:rsidRPr="005D6713">
        <w:rPr>
          <w:rFonts w:ascii="Times New Roman" w:hAnsi="Times New Roman"/>
          <w:i/>
          <w:sz w:val="18"/>
          <w:szCs w:val="18"/>
        </w:rPr>
        <w:t>, 2014, p. 779.</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 xml:space="preserve">[6] S. Garg, C. Gentry, S. Halevi, and M. Zhandry, “Fully secure functional encryption without obfuscation,” in </w:t>
      </w:r>
      <w:r w:rsidRPr="005D6713">
        <w:rPr>
          <w:rFonts w:ascii="Times New Roman" w:hAnsi="Times New Roman"/>
          <w:i/>
          <w:iCs/>
          <w:sz w:val="18"/>
          <w:szCs w:val="18"/>
        </w:rPr>
        <w:t>Proc. IACR Cryptol. ePrint Arch.</w:t>
      </w:r>
      <w:r w:rsidRPr="005D6713">
        <w:rPr>
          <w:rFonts w:ascii="Times New Roman" w:hAnsi="Times New Roman"/>
          <w:i/>
          <w:sz w:val="18"/>
          <w:szCs w:val="18"/>
        </w:rPr>
        <w:t>,2014, p. 666.</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bCs/>
          <w:i/>
          <w:sz w:val="18"/>
          <w:szCs w:val="18"/>
        </w:rPr>
        <w:lastRenderedPageBreak/>
        <w:t xml:space="preserve">[7] </w:t>
      </w:r>
      <w:r w:rsidRPr="005D6713">
        <w:rPr>
          <w:rFonts w:ascii="Times New Roman" w:hAnsi="Times New Roman"/>
          <w:i/>
          <w:sz w:val="18"/>
          <w:szCs w:val="18"/>
        </w:rPr>
        <w:t xml:space="preserve">P. T. Breuer and J. P. Bowen, “A fully homomorphic crypto-processor design,” in </w:t>
      </w:r>
      <w:r w:rsidRPr="005D6713">
        <w:rPr>
          <w:rFonts w:ascii="Times New Roman" w:hAnsi="Times New Roman"/>
          <w:i/>
          <w:iCs/>
          <w:sz w:val="18"/>
          <w:szCs w:val="18"/>
        </w:rPr>
        <w:t>Engineering Secure Software and Systems</w:t>
      </w:r>
      <w:r w:rsidRPr="005D6713">
        <w:rPr>
          <w:rFonts w:ascii="Times New Roman" w:hAnsi="Times New Roman"/>
          <w:i/>
          <w:sz w:val="18"/>
          <w:szCs w:val="18"/>
        </w:rPr>
        <w:t>. Heidelberg, Germany: Springer, 2013, pp. 123–138.</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[8] Naser A W S and Bin Md Fadli (2013), “ Use of Cryptography in Cloud Computing”, pp. 179-184, proceedings of IEEE International Conference on Control System Malaysia.</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[9] Shahzadi Farah et al.”An Experimental Study on Performance Evaluation of Asymmetric Encryption Algorithms”, Recent Advances in information Science, Proceeding of the 3rd European Conf. of Computer Science, (EECS-12)  2012.</w:t>
      </w:r>
    </w:p>
    <w:p w:rsidR="007E45A5" w:rsidRPr="005D6713" w:rsidRDefault="007E45A5" w:rsidP="007E45A5">
      <w:pPr>
        <w:autoSpaceDE w:val="0"/>
        <w:autoSpaceDN w:val="0"/>
        <w:adjustRightInd w:val="0"/>
        <w:spacing w:after="0"/>
        <w:ind w:left="360" w:hanging="450"/>
        <w:jc w:val="both"/>
        <w:rPr>
          <w:rFonts w:ascii="Times New Roman" w:hAnsi="Times New Roman"/>
          <w:i/>
          <w:sz w:val="18"/>
          <w:szCs w:val="18"/>
        </w:rPr>
      </w:pPr>
      <w:r w:rsidRPr="005D6713">
        <w:rPr>
          <w:rFonts w:ascii="Times New Roman" w:hAnsi="Times New Roman"/>
          <w:i/>
          <w:sz w:val="18"/>
          <w:szCs w:val="18"/>
        </w:rPr>
        <w:t>[10] Ramgovind S, Eloff M  and smith E “ The management of security in Cloud Computing”, Proceedings of IEEE Conference 2010.</w:t>
      </w:r>
    </w:p>
    <w:p w:rsidR="007E45A5" w:rsidRPr="004931C1" w:rsidRDefault="007E45A5" w:rsidP="007E45A5">
      <w:pPr>
        <w:autoSpaceDE w:val="0"/>
        <w:autoSpaceDN w:val="0"/>
        <w:adjustRightInd w:val="0"/>
        <w:rPr>
          <w:sz w:val="16"/>
          <w:szCs w:val="16"/>
          <w:lang w:val="en-IN" w:eastAsia="en-IN"/>
        </w:rPr>
      </w:pPr>
    </w:p>
    <w:sectPr w:rsidR="007E45A5" w:rsidRPr="004931C1" w:rsidSect="005D6713">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F97" w:rsidRDefault="00850F97" w:rsidP="006A07BD">
      <w:pPr>
        <w:spacing w:after="0" w:line="240" w:lineRule="auto"/>
      </w:pPr>
      <w:r>
        <w:separator/>
      </w:r>
    </w:p>
  </w:endnote>
  <w:endnote w:type="continuationSeparator" w:id="1">
    <w:p w:rsidR="00850F97" w:rsidRDefault="00850F9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95" w:rsidRDefault="00B75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32F5A">
    <w:pPr>
      <w:pStyle w:val="Footer"/>
      <w:jc w:val="center"/>
    </w:pPr>
    <w:fldSimple w:instr=" PAGE   \* MERGEFORMAT ">
      <w:r w:rsidR="00B7539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95" w:rsidRDefault="00B75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F97" w:rsidRDefault="00850F97" w:rsidP="006A07BD">
      <w:pPr>
        <w:spacing w:after="0" w:line="240" w:lineRule="auto"/>
      </w:pPr>
      <w:r>
        <w:separator/>
      </w:r>
    </w:p>
  </w:footnote>
  <w:footnote w:type="continuationSeparator" w:id="1">
    <w:p w:rsidR="00850F97" w:rsidRDefault="00850F9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95" w:rsidRDefault="00B75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CF2078" w:rsidP="00CF2078">
    <w:pPr>
      <w:pStyle w:val="Header"/>
      <w:rPr>
        <w:rFonts w:ascii="Times New Roman" w:hAnsi="Times New Roman"/>
        <w:sz w:val="24"/>
        <w:szCs w:val="24"/>
      </w:rPr>
    </w:pPr>
    <w:r w:rsidRPr="00CF2078">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r>
    <w:r w:rsidR="00BD16AB">
      <w:rPr>
        <w:rFonts w:ascii="Times New Roman" w:hAnsi="Times New Roman"/>
      </w:rPr>
      <w:t>e-</w:t>
    </w:r>
    <w:r w:rsidR="00BD16AB"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sidR="00B75395">
      <w:rPr>
        <w:rFonts w:ascii="Times New Roman" w:hAnsi="Times New Roman"/>
        <w:i/>
        <w:sz w:val="24"/>
        <w:szCs w:val="24"/>
      </w:rPr>
      <w:t>6</w:t>
    </w:r>
    <w:r w:rsidRPr="00941481">
      <w:rPr>
        <w:rFonts w:ascii="Times New Roman" w:hAnsi="Times New Roman"/>
        <w:i/>
        <w:sz w:val="24"/>
        <w:szCs w:val="24"/>
      </w:rPr>
      <w:t>, 201</w:t>
    </w:r>
    <w:r>
      <w:rPr>
        <w:rFonts w:ascii="Times New Roman" w:hAnsi="Times New Roman"/>
        <w:i/>
        <w:sz w:val="24"/>
        <w:szCs w:val="24"/>
      </w:rPr>
      <w:t>7</w:t>
    </w:r>
  </w:p>
  <w:p w:rsidR="006A07BD" w:rsidRDefault="00BD16AB" w:rsidP="00CF2078">
    <w:pPr>
      <w:pStyle w:val="Header"/>
      <w:jc w:val="center"/>
    </w:pPr>
    <w:r w:rsidRPr="00A30F3A">
      <w:rPr>
        <w:rFonts w:ascii="Times New Roman" w:hAnsi="Times New Roman"/>
        <w:b/>
        <w:i/>
      </w:rPr>
      <w:t>www.ijies.net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95" w:rsidRDefault="00B753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B7B1D95"/>
    <w:multiLevelType w:val="hybridMultilevel"/>
    <w:tmpl w:val="A0F2E4A0"/>
    <w:lvl w:ilvl="0" w:tplc="A81239C4">
      <w:start w:val="3"/>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78826534"/>
    <w:multiLevelType w:val="hybridMultilevel"/>
    <w:tmpl w:val="D1122058"/>
    <w:lvl w:ilvl="0" w:tplc="0D9ED764">
      <w:start w:val="1"/>
      <w:numFmt w:val="upperRoman"/>
      <w:lvlText w:val="%1."/>
      <w:lvlJc w:val="left"/>
      <w:pPr>
        <w:ind w:left="1008" w:hanging="720"/>
      </w:pPr>
      <w:rPr>
        <w:rFonts w:hint="default"/>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4">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66FD"/>
    <w:rsid w:val="00070417"/>
    <w:rsid w:val="000821E1"/>
    <w:rsid w:val="00091C7A"/>
    <w:rsid w:val="000F0256"/>
    <w:rsid w:val="000F7BA5"/>
    <w:rsid w:val="00154E5C"/>
    <w:rsid w:val="00167C8E"/>
    <w:rsid w:val="0018767E"/>
    <w:rsid w:val="00196868"/>
    <w:rsid w:val="001A06A1"/>
    <w:rsid w:val="001A53D4"/>
    <w:rsid w:val="001E4B16"/>
    <w:rsid w:val="001E4EAB"/>
    <w:rsid w:val="001F13FD"/>
    <w:rsid w:val="00203D29"/>
    <w:rsid w:val="00207FEE"/>
    <w:rsid w:val="00213D45"/>
    <w:rsid w:val="0021515E"/>
    <w:rsid w:val="0021678D"/>
    <w:rsid w:val="00223E50"/>
    <w:rsid w:val="002242A9"/>
    <w:rsid w:val="00235E03"/>
    <w:rsid w:val="0024156C"/>
    <w:rsid w:val="00246DB5"/>
    <w:rsid w:val="00261889"/>
    <w:rsid w:val="00297C76"/>
    <w:rsid w:val="00302B3D"/>
    <w:rsid w:val="00304ACF"/>
    <w:rsid w:val="003143AA"/>
    <w:rsid w:val="00317332"/>
    <w:rsid w:val="0034159D"/>
    <w:rsid w:val="00356E52"/>
    <w:rsid w:val="003707E7"/>
    <w:rsid w:val="00377612"/>
    <w:rsid w:val="00380401"/>
    <w:rsid w:val="0038740D"/>
    <w:rsid w:val="003972CA"/>
    <w:rsid w:val="00397DC1"/>
    <w:rsid w:val="003A40C8"/>
    <w:rsid w:val="003B3F65"/>
    <w:rsid w:val="003C6600"/>
    <w:rsid w:val="003D6FDE"/>
    <w:rsid w:val="003E1B40"/>
    <w:rsid w:val="00411C03"/>
    <w:rsid w:val="00440A54"/>
    <w:rsid w:val="00455229"/>
    <w:rsid w:val="004676EB"/>
    <w:rsid w:val="00484FD5"/>
    <w:rsid w:val="00496A35"/>
    <w:rsid w:val="004C70F9"/>
    <w:rsid w:val="004F5F47"/>
    <w:rsid w:val="00506BB3"/>
    <w:rsid w:val="00521C02"/>
    <w:rsid w:val="00527E7E"/>
    <w:rsid w:val="00551A43"/>
    <w:rsid w:val="005D347D"/>
    <w:rsid w:val="005D60BD"/>
    <w:rsid w:val="005D6713"/>
    <w:rsid w:val="005E2F0C"/>
    <w:rsid w:val="005F0B8E"/>
    <w:rsid w:val="00605031"/>
    <w:rsid w:val="00620C5D"/>
    <w:rsid w:val="00641667"/>
    <w:rsid w:val="006453B5"/>
    <w:rsid w:val="00672FF9"/>
    <w:rsid w:val="006830C1"/>
    <w:rsid w:val="006A07BD"/>
    <w:rsid w:val="006A7835"/>
    <w:rsid w:val="006A797E"/>
    <w:rsid w:val="006B6D8A"/>
    <w:rsid w:val="006E096E"/>
    <w:rsid w:val="006E195A"/>
    <w:rsid w:val="006E280E"/>
    <w:rsid w:val="006F187D"/>
    <w:rsid w:val="00733EA1"/>
    <w:rsid w:val="007518AE"/>
    <w:rsid w:val="00757B35"/>
    <w:rsid w:val="00766EA1"/>
    <w:rsid w:val="00781F4D"/>
    <w:rsid w:val="007C0688"/>
    <w:rsid w:val="007C78B1"/>
    <w:rsid w:val="007D447C"/>
    <w:rsid w:val="007E45A5"/>
    <w:rsid w:val="007E705A"/>
    <w:rsid w:val="007F70D8"/>
    <w:rsid w:val="00811595"/>
    <w:rsid w:val="00822DB9"/>
    <w:rsid w:val="00831F5E"/>
    <w:rsid w:val="00832F5A"/>
    <w:rsid w:val="00850F97"/>
    <w:rsid w:val="00855778"/>
    <w:rsid w:val="00875165"/>
    <w:rsid w:val="00891140"/>
    <w:rsid w:val="008968D6"/>
    <w:rsid w:val="008A5AAA"/>
    <w:rsid w:val="008D3EC3"/>
    <w:rsid w:val="008F31BE"/>
    <w:rsid w:val="00915BA5"/>
    <w:rsid w:val="009221F5"/>
    <w:rsid w:val="009260C0"/>
    <w:rsid w:val="00930C0E"/>
    <w:rsid w:val="00945583"/>
    <w:rsid w:val="00971970"/>
    <w:rsid w:val="00983085"/>
    <w:rsid w:val="0099463C"/>
    <w:rsid w:val="009C5674"/>
    <w:rsid w:val="009D2135"/>
    <w:rsid w:val="009F4CD3"/>
    <w:rsid w:val="00A035BE"/>
    <w:rsid w:val="00A03693"/>
    <w:rsid w:val="00A27176"/>
    <w:rsid w:val="00A36950"/>
    <w:rsid w:val="00A47219"/>
    <w:rsid w:val="00A923EA"/>
    <w:rsid w:val="00AA135C"/>
    <w:rsid w:val="00AD4094"/>
    <w:rsid w:val="00B1561C"/>
    <w:rsid w:val="00B16F0E"/>
    <w:rsid w:val="00B228CD"/>
    <w:rsid w:val="00B23628"/>
    <w:rsid w:val="00B35BD7"/>
    <w:rsid w:val="00B57706"/>
    <w:rsid w:val="00B66E22"/>
    <w:rsid w:val="00B73264"/>
    <w:rsid w:val="00B75395"/>
    <w:rsid w:val="00B965BB"/>
    <w:rsid w:val="00B97C3C"/>
    <w:rsid w:val="00BA1028"/>
    <w:rsid w:val="00BA5B6B"/>
    <w:rsid w:val="00BA6895"/>
    <w:rsid w:val="00BB17CA"/>
    <w:rsid w:val="00BC31E2"/>
    <w:rsid w:val="00BC4A37"/>
    <w:rsid w:val="00BC5BFC"/>
    <w:rsid w:val="00BD16AB"/>
    <w:rsid w:val="00BE0D72"/>
    <w:rsid w:val="00BF1B7B"/>
    <w:rsid w:val="00C07FA0"/>
    <w:rsid w:val="00C106C2"/>
    <w:rsid w:val="00C41E8C"/>
    <w:rsid w:val="00C53284"/>
    <w:rsid w:val="00C61207"/>
    <w:rsid w:val="00C633E7"/>
    <w:rsid w:val="00C916BA"/>
    <w:rsid w:val="00C979B0"/>
    <w:rsid w:val="00CA55C9"/>
    <w:rsid w:val="00CC3912"/>
    <w:rsid w:val="00CE71E4"/>
    <w:rsid w:val="00CF0A58"/>
    <w:rsid w:val="00CF2078"/>
    <w:rsid w:val="00CF4612"/>
    <w:rsid w:val="00CF6459"/>
    <w:rsid w:val="00D01C7C"/>
    <w:rsid w:val="00D3334C"/>
    <w:rsid w:val="00D3393C"/>
    <w:rsid w:val="00D42D38"/>
    <w:rsid w:val="00D62EEA"/>
    <w:rsid w:val="00D729EA"/>
    <w:rsid w:val="00D87E84"/>
    <w:rsid w:val="00D948FA"/>
    <w:rsid w:val="00DA0A36"/>
    <w:rsid w:val="00DB43BB"/>
    <w:rsid w:val="00DC1DD3"/>
    <w:rsid w:val="00DC585F"/>
    <w:rsid w:val="00DD241A"/>
    <w:rsid w:val="00DD4D3D"/>
    <w:rsid w:val="00DE3D90"/>
    <w:rsid w:val="00E05532"/>
    <w:rsid w:val="00E119AA"/>
    <w:rsid w:val="00E14DFF"/>
    <w:rsid w:val="00E2471A"/>
    <w:rsid w:val="00E304A1"/>
    <w:rsid w:val="00E46813"/>
    <w:rsid w:val="00E74094"/>
    <w:rsid w:val="00EA727B"/>
    <w:rsid w:val="00EB25FB"/>
    <w:rsid w:val="00EC0057"/>
    <w:rsid w:val="00ED3A0C"/>
    <w:rsid w:val="00EF5DE9"/>
    <w:rsid w:val="00F147F5"/>
    <w:rsid w:val="00F34D51"/>
    <w:rsid w:val="00F70FB4"/>
    <w:rsid w:val="00F7325E"/>
    <w:rsid w:val="00F87232"/>
    <w:rsid w:val="00F9231C"/>
    <w:rsid w:val="00FB36EC"/>
    <w:rsid w:val="00FC2BCD"/>
    <w:rsid w:val="00FF3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paragraph" w:customStyle="1" w:styleId="Author">
    <w:name w:val="Author"/>
    <w:uiPriority w:val="99"/>
    <w:rsid w:val="00A47219"/>
    <w:pPr>
      <w:spacing w:before="360" w:after="40"/>
      <w:jc w:val="center"/>
    </w:pPr>
    <w:rPr>
      <w:rFonts w:ascii="Times New Roman" w:hAnsi="Times New Roman"/>
      <w:noProof/>
      <w:sz w:val="22"/>
      <w:szCs w:val="22"/>
    </w:rPr>
  </w:style>
  <w:style w:type="character" w:customStyle="1" w:styleId="apple-converted-space">
    <w:name w:val="apple-converted-space"/>
    <w:basedOn w:val="DefaultParagraphFont"/>
    <w:rsid w:val="00DC1DD3"/>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146</cp:revision>
  <cp:lastPrinted>2017-03-19T02:07:00Z</cp:lastPrinted>
  <dcterms:created xsi:type="dcterms:W3CDTF">2017-02-26T03:04:00Z</dcterms:created>
  <dcterms:modified xsi:type="dcterms:W3CDTF">2017-03-19T02:29:00Z</dcterms:modified>
</cp:coreProperties>
</file>