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0"/>
          <w:sz w:val="32"/>
          <w:szCs w:val="32"/>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1906904</wp:posOffset>
                </wp:positionH>
                <wp:positionV relativeFrom="paragraph">
                  <wp:posOffset>-304799</wp:posOffset>
                </wp:positionV>
                <wp:extent cx="1527810" cy="914400"/>
                <wp:wrapNone/>
                <wp:docPr id="1" name=""/>
                <a:graphic>
                  <a:graphicData uri="http://schemas.microsoft.com/office/word/2010/wordprocessingShape">
                    <wps:wsp>
                      <wps:cNvSpPr txBox="1"/>
                      <wps:spPr>
                        <a:xfrm>
                          <a:off x="0" y="0"/>
                          <a:ext cx="1527810" cy="914400"/>
                        </a:xfrm>
                        <a:prstGeom prst="rect"/>
                        <a:solidFill>
                          <a:srgbClr val="FFFFFF"/>
                        </a:solidFill>
                        <a:ln cap="flat" cmpd="sng" w="9525" algn="ctr">
                          <a:noFill/>
                          <a:miter lim="800000"/>
                          <a:headEnd/>
                          <a:tailEnd/>
                        </a:ln>
                      </wps:spPr>
                      <wps:txbx>
                        <w:txbxContent>
                          <w:p w:rsidR="00000000" w:rsidDel="00000000" w:rsidP="00000000" w:rsidRDefault="00000000" w:rsidRPr="00000000">
                            <w:pPr>
                              <w:pStyle w:val="Normal"/>
                              <w:suppressAutoHyphens w:val="1"/>
                              <w:spacing w:line="1" w:lineRule="atLeast"/>
                              <w:ind w:leftChars="-1" w:rightChars="0" w:firstLineChars="-1"/>
                              <w:textDirection w:val="btLr"/>
                              <w:textAlignment w:val="top"/>
                              <w:outlineLvl w:val="0"/>
                              <w:rPr>
                                <w:w w:val="100"/>
                                <w:position w:val="-1"/>
                                <w:effect w:val="none"/>
                                <w:vertAlign w:val="baseline"/>
                                <w:cs w:val="0"/>
                                <w:em w:val="none"/>
                                <w:lang/>
                              </w:rPr>
                            </w:pPr>
                            <w:r w:rsidDel="000000-1" w:rsidR="10692791" w:rsidRPr="10692791">
                              <w:rPr>
                                <w:w w:val="100"/>
                                <w:position w:val="-1"/>
                                <w:effect w:val="none"/>
                                <w:vertAlign w:val="baseline"/>
                                <w:cs w:val="0"/>
                                <w:em w:val="none"/>
                                <w:lang/>
                                <w:specVanish w:val="1"/>
                              </w:rPr>
                              <w:drawing>
                                <wp:inline distB="0" distT="0" distL="114300" distR="114300">
                                  <wp:extent cx="1344930" cy="814705"/>
                                  <wp:effectExtent b="0" l="0" r="0" t="0"/>
                                  <wp:docPr id="1025" name=""/>
                                  <a:graphic>
                                    <a:graphicData uri="http://schemas.openxmlformats.org/drawingml/2006/picture">
                                      <pic:pic>
                                        <pic:nvPicPr>
                                          <pic:cNvPr id="1025" name=""/>
                                          <pic:cNvPicPr/>
                                        </pic:nvPicPr>
                                        <pic:blipFill>
                                          <a:blip r:embed="rId1"/>
                                          <a:srcRect/>
                                          <a:stretch>
                                            <a:fillRect/>
                                          </a:stretch>
                                        </pic:blipFill>
                                        <pic:spPr bwMode="clr">
                                          <a:xfrm>
                                            <a:ext cx="1344930" cy="814705"/>
                                          </a:xfrm>
                                          <a:prstGeom prst="rect">
                                            <a:avLst/>
                                          </a:prstGeom>
                                          <a:noFill/>
                                          <a:ln cap="rnd" cmpd="sng" w="9525" algn="ctr">
                                            <a:noFill/>
                                            <a:miter lim="800000"/>
                                            <a:headEnd/>
                                            <a:tailEnd/>
                                          </a:ln>
                                        </pic:spPr>
                                      </pic:pic>
                                    </a:graphicData>
                                  </a:graphic>
                                </wp:inline>
                              </w:drawing>
                            </w:r>
                            <w:r w:rsidDel="000000-1" w:rsidR="10692791" w:rsidRPr="10692791">
                              <w:rPr>
                                <w:w w:val="100"/>
                                <w:position w:val="-1"/>
                                <w:effect w:val="none"/>
                                <w:vertAlign w:val="baseline"/>
                                <w:cs w:val="0"/>
                                <w:em w:val="none"/>
                                <w:lang/>
                              </w:rPr>
                            </w:r>
                          </w:p>
                          <w:p w:rsidR="00000000" w:rsidDel="00000000" w:rsidP="00A328B7" w:rsidRDefault="00000000" w:rsidRPr="00000000">
                            <w:pPr>
                              <w:pStyle w:val="Normal"/>
                              <w:suppressAutoHyphens w:val="1"/>
                              <w:spacing w:line="1" w:lineRule="atLeast"/>
                              <w:ind w:leftChars="-1" w:rightChars="0" w:firstLineChars="-1"/>
                              <w:textDirection w:val="btLr"/>
                              <w:textAlignment w:val="top"/>
                              <w:outlineLvl w:val="0"/>
                              <w:rPr>
                                <w:w w:val="100"/>
                                <w:position w:val="-1"/>
                                <w:effect w:val="none"/>
                                <w:vertAlign w:val="baseline"/>
                                <w:cs w:val="0"/>
                                <w:em w:val="none"/>
                                <w:lang/>
                              </w:rPr>
                            </w:pPr>
                            <w:r w:rsidDel="000000-1" w:rsidR="10692791" w:rsidRPr="000000-1">
                              <w:rPr>
                                <w:w w:val="100"/>
                                <w:position w:val="-1"/>
                                <w:effect w:val="none"/>
                                <w:vertAlign w:val="baseline"/>
                                <w:cs w:val="0"/>
                                <w:em w:val="none"/>
                                <w:lang/>
                              </w:rPr>
                            </w:r>
                          </w:p>
                        </w:txbxContent>
                      </wps:txbx>
                      <wps:bodyPr/>
                    </wps:wsp>
                  </a:graphicData>
                </a:graphic>
              </wp:anchor>
            </w:drawing>
          </mc:Choice>
          <mc:Fallback>
            <w:drawing>
              <wp:anchor allowOverlap="1" behindDoc="0" distB="0" distT="0" distL="114300" distR="114300" hidden="0" layoutInCell="1" locked="0" relativeHeight="0" simplePos="0">
                <wp:simplePos x="0" y="0"/>
                <wp:positionH relativeFrom="column">
                  <wp:posOffset>1906904</wp:posOffset>
                </wp:positionH>
                <wp:positionV relativeFrom="paragraph">
                  <wp:posOffset>-304799</wp:posOffset>
                </wp:positionV>
                <wp:extent cx="1527810" cy="914400"/>
                <wp:effectExtent b="0" l="0" r="0" t="0"/>
                <wp:wrapNone/>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527810" cy="914400"/>
                        </a:xfrm>
                        <a:prstGeom prst="rect"/>
                        <a:ln/>
                      </pic:spPr>
                    </pic:pic>
                  </a:graphicData>
                </a:graphic>
              </wp:anchor>
            </w:drawing>
          </mc:Fallback>
        </mc:AlternateContent>
      </w:r>
    </w:p>
    <w:p w:rsidR="00000000" w:rsidDel="00000000" w:rsidP="00000000" w:rsidRDefault="00000000" w:rsidRPr="00000000" w14:paraId="00000002">
      <w:pPr>
        <w:jc w:val="center"/>
        <w:rPr>
          <w:rFonts w:ascii="Times New Roman" w:cs="Times New Roman" w:eastAsia="Times New Roman" w:hAnsi="Times New Roman"/>
          <w:b w:val="0"/>
          <w:sz w:val="32"/>
          <w:szCs w:val="32"/>
          <w:vertAlign w:val="baseline"/>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0"/>
          <w:sz w:val="32"/>
          <w:szCs w:val="32"/>
          <w:vertAlign w:val="baseline"/>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b w:val="0"/>
          <w:sz w:val="32"/>
          <w:szCs w:val="32"/>
          <w:vertAlign w:val="baseline"/>
        </w:rPr>
      </w:pPr>
      <w:r w:rsidDel="00000000" w:rsidR="00000000" w:rsidRPr="00000000">
        <w:rPr>
          <w:rFonts w:ascii="Times New Roman" w:cs="Times New Roman" w:eastAsia="Times New Roman" w:hAnsi="Times New Roman"/>
          <w:b w:val="1"/>
          <w:sz w:val="32"/>
          <w:szCs w:val="32"/>
          <w:vertAlign w:val="baseline"/>
          <w:rtl w:val="0"/>
        </w:rPr>
        <w:t xml:space="preserve">International Journal of Innovations in Engineering &amp; Science</w:t>
      </w:r>
      <w:r w:rsidDel="00000000" w:rsidR="00000000" w:rsidRPr="00000000">
        <w:rPr>
          <w:rtl w:val="0"/>
        </w:rPr>
      </w:r>
    </w:p>
    <w:p w:rsidR="00000000" w:rsidDel="00000000" w:rsidP="00000000" w:rsidRDefault="00000000" w:rsidRPr="00000000" w14:paraId="00000005">
      <w:pPr>
        <w:jc w:val="center"/>
        <w:rPr>
          <w:rFonts w:ascii="Cambria" w:cs="Cambria" w:eastAsia="Cambria" w:hAnsi="Cambria"/>
          <w:i w:val="0"/>
          <w:vertAlign w:val="baseline"/>
        </w:rPr>
      </w:pPr>
      <w:r w:rsidDel="00000000" w:rsidR="00000000" w:rsidRPr="00000000">
        <w:rPr>
          <w:rFonts w:ascii="Cambria" w:cs="Cambria" w:eastAsia="Cambria" w:hAnsi="Cambria"/>
          <w:i w:val="1"/>
          <w:vertAlign w:val="baseline"/>
          <w:rtl w:val="0"/>
        </w:rPr>
        <w:t xml:space="preserve">ISSN : 2456-3463</w:t>
      </w:r>
      <w:r w:rsidDel="00000000" w:rsidR="00000000" w:rsidRPr="00000000">
        <w:rPr>
          <w:rtl w:val="0"/>
        </w:rPr>
      </w:r>
    </w:p>
    <w:p w:rsidR="00000000" w:rsidDel="00000000" w:rsidP="00000000" w:rsidRDefault="00000000" w:rsidRPr="00000000" w14:paraId="00000006">
      <w:pPr>
        <w:jc w:val="center"/>
        <w:rPr>
          <w:rFonts w:ascii="Cambria" w:cs="Cambria" w:eastAsia="Cambria" w:hAnsi="Cambria"/>
          <w:i w:val="0"/>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52706</wp:posOffset>
                </wp:positionH>
                <wp:positionV relativeFrom="paragraph">
                  <wp:posOffset>50165</wp:posOffset>
                </wp:positionV>
                <wp:extent cx="5727700" cy="12700"/>
                <wp:wrapNone/>
                <wp:docPr id="2" name=""/>
                <a:graphic>
                  <a:graphicData uri="http://schemas.microsoft.com/office/word/2010/wordprocessingShape">
                    <wps:wsp>
                      <wps:cNvSpPr/>
                      <wps:spPr>
                        <a:xfrm>
                          <a:off x="0" y="0"/>
                          <a:ext cx="5727700" cy="0"/>
                        </a:xfrm>
                        <a:prstGeom prst="straightConnector1"/>
                        <a:noFill/>
                        <a:ln cap="flat" cmpd="sng" w="38100" algn="ctr">
                          <a:solidFill>
                            <a:srgbClr val="739CC3"/>
                          </a:solidFill>
                          <a:miter lim="800000"/>
                          <a:headEnd/>
                          <a:tailEnd/>
                        </a:ln>
                      </wps:spPr>
                      <wps:bodyPr/>
                    </wps:wsp>
                  </a:graphicData>
                </a:graphic>
              </wp:anchor>
            </w:drawing>
          </mc:Choice>
          <mc:Fallback>
            <w:drawing>
              <wp:anchor allowOverlap="1" behindDoc="0" distB="0" distT="0" distL="114300" distR="114300" hidden="0" layoutInCell="1" locked="0" relativeHeight="0" simplePos="0">
                <wp:simplePos x="0" y="0"/>
                <wp:positionH relativeFrom="column">
                  <wp:posOffset>52706</wp:posOffset>
                </wp:positionH>
                <wp:positionV relativeFrom="paragraph">
                  <wp:posOffset>50165</wp:posOffset>
                </wp:positionV>
                <wp:extent cx="5727700" cy="12700"/>
                <wp:effectExtent b="0" l="0" r="0" t="0"/>
                <wp:wrapNone/>
                <wp:docPr id="2"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5727700" cy="12700"/>
                        </a:xfrm>
                        <a:prstGeom prst="rect"/>
                        <a:ln/>
                      </pic:spPr>
                    </pic:pic>
                  </a:graphicData>
                </a:graphic>
              </wp:anchor>
            </w:drawing>
          </mc:Fallback>
        </mc:AlternateContent>
      </w:r>
    </w:p>
    <w:p w:rsidR="00000000" w:rsidDel="00000000" w:rsidP="00000000" w:rsidRDefault="00000000" w:rsidRPr="00000000" w14:paraId="00000007">
      <w:pPr>
        <w:rPr>
          <w:vertAlign w:val="baseline"/>
        </w:rPr>
      </w:pPr>
      <w:r w:rsidDel="00000000" w:rsidR="00000000" w:rsidRPr="00000000">
        <w:rPr>
          <w:rtl w:val="0"/>
        </w:rPr>
      </w:r>
    </w:p>
    <w:p w:rsidR="00000000" w:rsidDel="00000000" w:rsidP="00000000" w:rsidRDefault="00000000" w:rsidRPr="00000000" w14:paraId="00000008">
      <w:pPr>
        <w:jc w:val="center"/>
        <w:rPr>
          <w:b w:val="0"/>
          <w:sz w:val="36"/>
          <w:szCs w:val="36"/>
          <w:u w:val="single"/>
          <w:vertAlign w:val="baseline"/>
        </w:rPr>
      </w:pPr>
      <w:r w:rsidDel="00000000" w:rsidR="00000000" w:rsidRPr="00000000">
        <w:rPr>
          <w:b w:val="1"/>
          <w:sz w:val="36"/>
          <w:szCs w:val="36"/>
          <w:u w:val="single"/>
          <w:vertAlign w:val="baseline"/>
          <w:rtl w:val="0"/>
        </w:rPr>
        <w:t xml:space="preserve">Copyright Transfer Form</w:t>
      </w:r>
      <w:r w:rsidDel="00000000" w:rsidR="00000000" w:rsidRPr="00000000">
        <w:rPr>
          <w:rtl w:val="0"/>
        </w:rPr>
      </w:r>
    </w:p>
    <w:p w:rsidR="00000000" w:rsidDel="00000000" w:rsidP="00000000" w:rsidRDefault="00000000" w:rsidRPr="00000000" w14:paraId="00000009">
      <w:pPr>
        <w:rPr>
          <w:vertAlign w:val="baseline"/>
        </w:rPr>
      </w:pPr>
      <w:r w:rsidDel="00000000" w:rsidR="00000000" w:rsidRPr="00000000">
        <w:rPr>
          <w:rtl w:val="0"/>
        </w:rPr>
      </w:r>
    </w:p>
    <w:p w:rsidR="00000000" w:rsidDel="00000000" w:rsidP="00000000" w:rsidRDefault="00000000" w:rsidRPr="00000000" w14:paraId="0000000A">
      <w:pPr>
        <w:rPr>
          <w:vertAlign w:val="baseline"/>
        </w:rPr>
      </w:pPr>
      <w:r w:rsidDel="00000000" w:rsidR="00000000" w:rsidRPr="00000000">
        <w:rPr>
          <w:rtl w:val="0"/>
        </w:rPr>
      </w:r>
    </w:p>
    <w:p w:rsidR="00000000" w:rsidDel="00000000" w:rsidP="00000000" w:rsidRDefault="00000000" w:rsidRPr="00000000" w14:paraId="0000000B">
      <w:pPr>
        <w:numPr>
          <w:ilvl w:val="0"/>
          <w:numId w:val="2"/>
        </w:numPr>
        <w:ind w:left="720" w:hanging="360"/>
        <w:rPr>
          <w:u w:val="none"/>
        </w:rPr>
      </w:pPr>
      <w:r w:rsidDel="00000000" w:rsidR="00000000" w:rsidRPr="00000000">
        <w:rPr>
          <w:b w:val="1"/>
          <w:vertAlign w:val="baseline"/>
          <w:rtl w:val="0"/>
        </w:rPr>
        <w:t xml:space="preserve">Title of Manuscript:</w:t>
      </w:r>
      <w:r w:rsidDel="00000000" w:rsidR="00000000" w:rsidRPr="00000000">
        <w:rPr>
          <w:vertAlign w:val="baseline"/>
          <w:rtl w:val="0"/>
        </w:rPr>
        <w:t xml:space="preserve"> </w:t>
      </w:r>
      <w:r w:rsidDel="00000000" w:rsidR="00000000" w:rsidRPr="00000000">
        <w:rPr>
          <w:rtl w:val="0"/>
        </w:rPr>
        <w:t xml:space="preserve">….   </w:t>
      </w:r>
      <w:r w:rsidDel="00000000" w:rsidR="00000000" w:rsidRPr="00000000">
        <w:rPr>
          <w:vertAlign w:val="baseline"/>
          <w:rtl w:val="0"/>
        </w:rPr>
        <w:t xml:space="preserve">..............A</w:t>
      </w:r>
      <w:r w:rsidDel="00000000" w:rsidR="00000000" w:rsidRPr="00000000">
        <w:rPr>
          <w:rtl w:val="0"/>
        </w:rPr>
        <w:t xml:space="preserve"> SURVEY ON MACHINE LEARNING TECHNIQUES FOR THE DIAGNOSIS OF LIVER DISEASE</w:t>
      </w:r>
      <w:r w:rsidDel="00000000" w:rsidR="00000000" w:rsidRPr="00000000">
        <w:rPr>
          <w:vertAlign w:val="baseline"/>
          <w:rtl w:val="0"/>
        </w:rPr>
        <w:t xml:space="preserve">................................................................................................</w:t>
      </w:r>
    </w:p>
    <w:p w:rsidR="00000000" w:rsidDel="00000000" w:rsidP="00000000" w:rsidRDefault="00000000" w:rsidRPr="00000000" w14:paraId="0000000C">
      <w:pPr>
        <w:rPr>
          <w:vertAlign w:val="baseline"/>
        </w:rPr>
      </w:pPr>
      <w:r w:rsidDel="00000000" w:rsidR="00000000" w:rsidRPr="00000000">
        <w:rPr>
          <w:rtl w:val="0"/>
        </w:rPr>
      </w:r>
    </w:p>
    <w:p w:rsidR="00000000" w:rsidDel="00000000" w:rsidP="00000000" w:rsidRDefault="00000000" w:rsidRPr="00000000" w14:paraId="0000000D">
      <w:pPr>
        <w:rPr>
          <w:vertAlign w:val="baseline"/>
        </w:rPr>
      </w:pPr>
      <w:r w:rsidDel="00000000" w:rsidR="00000000" w:rsidRPr="00000000">
        <w:rPr>
          <w:vertAlign w:val="baseline"/>
          <w:rtl w:val="0"/>
        </w:rPr>
        <w:t xml:space="preserve">………………………………………………………………………………………………….</w:t>
      </w:r>
    </w:p>
    <w:p w:rsidR="00000000" w:rsidDel="00000000" w:rsidP="00000000" w:rsidRDefault="00000000" w:rsidRPr="00000000" w14:paraId="0000000E">
      <w:pPr>
        <w:rPr>
          <w:vertAlign w:val="baseline"/>
        </w:rPr>
      </w:pPr>
      <w:r w:rsidDel="00000000" w:rsidR="00000000" w:rsidRPr="00000000">
        <w:rPr>
          <w:rtl w:val="0"/>
        </w:rPr>
      </w:r>
    </w:p>
    <w:p w:rsidR="00000000" w:rsidDel="00000000" w:rsidP="00000000" w:rsidRDefault="00000000" w:rsidRPr="00000000" w14:paraId="0000000F">
      <w:pPr>
        <w:rPr>
          <w:vertAlign w:val="baseline"/>
        </w:rPr>
      </w:pPr>
      <w:r w:rsidDel="00000000" w:rsidR="00000000" w:rsidRPr="00000000">
        <w:rPr>
          <w:b w:val="1"/>
          <w:vertAlign w:val="baseline"/>
          <w:rtl w:val="0"/>
        </w:rPr>
        <w:t xml:space="preserve">Name of All Authors:</w:t>
      </w:r>
      <w:r w:rsidDel="00000000" w:rsidR="00000000" w:rsidRPr="00000000">
        <w:rPr>
          <w:vertAlign w:val="baseline"/>
          <w:rtl w:val="0"/>
        </w:rPr>
        <w:t xml:space="preserve">....................................................................DR.N.S</w:t>
      </w:r>
      <w:r w:rsidDel="00000000" w:rsidR="00000000" w:rsidRPr="00000000">
        <w:rPr>
          <w:rtl w:val="0"/>
        </w:rPr>
        <w:t xml:space="preserve">YED SIRAJ AHMED</w:t>
      </w:r>
      <w:r w:rsidDel="00000000" w:rsidR="00000000" w:rsidRPr="00000000">
        <w:rPr>
          <w:vertAlign w:val="baseline"/>
          <w:rtl w:val="0"/>
        </w:rPr>
        <w:t xml:space="preserve">............................................</w:t>
      </w:r>
    </w:p>
    <w:p w:rsidR="00000000" w:rsidDel="00000000" w:rsidP="00000000" w:rsidRDefault="00000000" w:rsidRPr="00000000" w14:paraId="00000010">
      <w:pPr>
        <w:rPr>
          <w:vertAlign w:val="baseline"/>
        </w:rPr>
      </w:pPr>
      <w:r w:rsidDel="00000000" w:rsidR="00000000" w:rsidRPr="00000000">
        <w:rPr>
          <w:rtl w:val="0"/>
        </w:rPr>
      </w:r>
    </w:p>
    <w:p w:rsidR="00000000" w:rsidDel="00000000" w:rsidP="00000000" w:rsidRDefault="00000000" w:rsidRPr="00000000" w14:paraId="00000011">
      <w:pPr>
        <w:rPr>
          <w:vertAlign w:val="baseline"/>
        </w:rPr>
      </w:pPr>
      <w:r w:rsidDel="00000000" w:rsidR="00000000" w:rsidRPr="00000000">
        <w:rPr>
          <w:vertAlign w:val="baseline"/>
          <w:rtl w:val="0"/>
        </w:rPr>
        <w:t xml:space="preserve">..............U.VAND</w:t>
      </w:r>
      <w:r w:rsidDel="00000000" w:rsidR="00000000" w:rsidRPr="00000000">
        <w:rPr>
          <w:rtl w:val="0"/>
        </w:rPr>
        <w:t xml:space="preserve">ANA</w:t>
      </w:r>
      <w:r w:rsidDel="00000000" w:rsidR="00000000" w:rsidRPr="00000000">
        <w:rPr>
          <w:vertAlign w:val="baseline"/>
          <w:rtl w:val="0"/>
        </w:rPr>
        <w:t xml:space="preserve">........................................................................................................................................</w:t>
      </w:r>
    </w:p>
    <w:p w:rsidR="00000000" w:rsidDel="00000000" w:rsidP="00000000" w:rsidRDefault="00000000" w:rsidRPr="00000000" w14:paraId="00000012">
      <w:pPr>
        <w:rPr>
          <w:vertAlign w:val="baseline"/>
        </w:rPr>
      </w:pPr>
      <w:r w:rsidDel="00000000" w:rsidR="00000000" w:rsidRPr="00000000">
        <w:rPr>
          <w:rtl w:val="0"/>
        </w:rPr>
      </w:r>
    </w:p>
    <w:p w:rsidR="00000000" w:rsidDel="00000000" w:rsidP="00000000" w:rsidRDefault="00000000" w:rsidRPr="00000000" w14:paraId="00000013">
      <w:pPr>
        <w:rPr>
          <w:vertAlign w:val="baseline"/>
        </w:rPr>
      </w:pPr>
      <w:r w:rsidDel="00000000" w:rsidR="00000000" w:rsidRPr="00000000">
        <w:rPr>
          <w:b w:val="1"/>
          <w:vertAlign w:val="baseline"/>
          <w:rtl w:val="0"/>
        </w:rPr>
        <w:t xml:space="preserve">Designations of Authors: </w:t>
      </w:r>
      <w:r w:rsidDel="00000000" w:rsidR="00000000" w:rsidRPr="00000000">
        <w:rPr>
          <w:vertAlign w:val="baseline"/>
          <w:rtl w:val="0"/>
        </w:rPr>
        <w:t xml:space="preserve">...............................................................................PG REASEARCH SCHOLAR...........................</w:t>
      </w:r>
    </w:p>
    <w:p w:rsidR="00000000" w:rsidDel="00000000" w:rsidP="00000000" w:rsidRDefault="00000000" w:rsidRPr="00000000" w14:paraId="00000014">
      <w:pPr>
        <w:rPr>
          <w:vertAlign w:val="baseline"/>
        </w:rPr>
      </w:pPr>
      <w:r w:rsidDel="00000000" w:rsidR="00000000" w:rsidRPr="00000000">
        <w:rPr>
          <w:rtl w:val="0"/>
        </w:rPr>
      </w:r>
    </w:p>
    <w:p w:rsidR="00000000" w:rsidDel="00000000" w:rsidP="00000000" w:rsidRDefault="00000000" w:rsidRPr="00000000" w14:paraId="00000015">
      <w:pPr>
        <w:rPr>
          <w:vertAlign w:val="baseline"/>
        </w:rPr>
      </w:pPr>
      <w:r w:rsidDel="00000000" w:rsidR="00000000" w:rsidRPr="00000000">
        <w:rPr>
          <w:vertAlign w:val="baseline"/>
          <w:rtl w:val="0"/>
        </w:rPr>
        <w:t xml:space="preserve">......................................................................................................................................................</w:t>
      </w:r>
    </w:p>
    <w:p w:rsidR="00000000" w:rsidDel="00000000" w:rsidP="00000000" w:rsidRDefault="00000000" w:rsidRPr="00000000" w14:paraId="00000016">
      <w:pPr>
        <w:jc w:val="both"/>
        <w:rPr>
          <w:vertAlign w:val="baseline"/>
        </w:rPr>
      </w:pPr>
      <w:r w:rsidDel="00000000" w:rsidR="00000000" w:rsidRPr="00000000">
        <w:rPr>
          <w:rtl w:val="0"/>
        </w:rPr>
      </w:r>
    </w:p>
    <w:p w:rsidR="00000000" w:rsidDel="00000000" w:rsidP="00000000" w:rsidRDefault="00000000" w:rsidRPr="00000000" w14:paraId="00000017">
      <w:pPr>
        <w:numPr>
          <w:ilvl w:val="0"/>
          <w:numId w:val="1"/>
        </w:numPr>
        <w:ind w:left="425" w:hanging="425"/>
        <w:jc w:val="both"/>
        <w:rPr/>
      </w:pPr>
      <w:r w:rsidDel="00000000" w:rsidR="00000000" w:rsidRPr="00000000">
        <w:rPr>
          <w:vertAlign w:val="baseline"/>
          <w:rtl w:val="0"/>
        </w:rPr>
        <w:t xml:space="preserve">The copyright to this article is transferred to International</w:t>
      </w:r>
      <w:r w:rsidDel="00000000" w:rsidR="00000000" w:rsidRPr="00000000">
        <w:rPr>
          <w:b w:val="1"/>
          <w:vertAlign w:val="baseline"/>
          <w:rtl w:val="0"/>
        </w:rPr>
        <w:t xml:space="preserve"> Journal of Innovations in Engineering &amp; Science</w:t>
      </w:r>
      <w:r w:rsidDel="00000000" w:rsidR="00000000" w:rsidRPr="00000000">
        <w:rPr>
          <w:vertAlign w:val="baseline"/>
          <w:rtl w:val="0"/>
        </w:rPr>
        <w:t xml:space="preserve"> effective when the article is accepted for publication. The copyright transfer covers the exclusive right to reproduce and distribute the article, including reprints, translations, photographic reproductions, electronic form (offline, online) or any other reproductions of similar nature.</w:t>
      </w:r>
    </w:p>
    <w:p w:rsidR="00000000" w:rsidDel="00000000" w:rsidP="00000000" w:rsidRDefault="00000000" w:rsidRPr="00000000" w14:paraId="00000018">
      <w:pPr>
        <w:numPr>
          <w:ilvl w:val="0"/>
          <w:numId w:val="1"/>
        </w:numPr>
        <w:ind w:left="425" w:hanging="425"/>
        <w:jc w:val="both"/>
        <w:rPr/>
      </w:pPr>
      <w:r w:rsidDel="00000000" w:rsidR="00000000" w:rsidRPr="00000000">
        <w:rPr>
          <w:vertAlign w:val="baseline"/>
          <w:rtl w:val="0"/>
        </w:rPr>
        <w:t xml:space="preserve">The Work is original to the Author(s); the Work has not been previously submitted for   </w:t>
      </w:r>
    </w:p>
    <w:p w:rsidR="00000000" w:rsidDel="00000000" w:rsidP="00000000" w:rsidRDefault="00000000" w:rsidRPr="00000000" w14:paraId="00000019">
      <w:pPr>
        <w:jc w:val="both"/>
        <w:rPr>
          <w:vertAlign w:val="baseline"/>
        </w:rPr>
      </w:pPr>
      <w:r w:rsidDel="00000000" w:rsidR="00000000" w:rsidRPr="00000000">
        <w:rPr>
          <w:vertAlign w:val="baseline"/>
          <w:rtl w:val="0"/>
        </w:rPr>
        <w:t xml:space="preserve">       publication (unless the prior submission has been rejected unconditionally).  </w:t>
      </w:r>
    </w:p>
    <w:p w:rsidR="00000000" w:rsidDel="00000000" w:rsidP="00000000" w:rsidRDefault="00000000" w:rsidRPr="00000000" w14:paraId="0000001A">
      <w:pPr>
        <w:jc w:val="both"/>
        <w:rPr>
          <w:vertAlign w:val="baseline"/>
        </w:rPr>
      </w:pPr>
      <w:r w:rsidDel="00000000" w:rsidR="00000000" w:rsidRPr="00000000">
        <w:rPr>
          <w:vertAlign w:val="baseline"/>
          <w:rtl w:val="0"/>
        </w:rPr>
        <w:t xml:space="preserve">       Furthermore, the Work has not been published elsewhere, accepted for publication </w:t>
      </w:r>
    </w:p>
    <w:p w:rsidR="00000000" w:rsidDel="00000000" w:rsidP="00000000" w:rsidRDefault="00000000" w:rsidRPr="00000000" w14:paraId="0000001B">
      <w:pPr>
        <w:jc w:val="both"/>
        <w:rPr>
          <w:vertAlign w:val="baseline"/>
        </w:rPr>
      </w:pPr>
      <w:r w:rsidDel="00000000" w:rsidR="00000000" w:rsidRPr="00000000">
        <w:rPr>
          <w:vertAlign w:val="baseline"/>
          <w:rtl w:val="0"/>
        </w:rPr>
        <w:t xml:space="preserve">       elsewhere, and is not pending  acceptance or being considered for publication elsewhere.</w:t>
      </w:r>
    </w:p>
    <w:p w:rsidR="00000000" w:rsidDel="00000000" w:rsidP="00000000" w:rsidRDefault="00000000" w:rsidRPr="00000000" w14:paraId="0000001C">
      <w:pPr>
        <w:numPr>
          <w:ilvl w:val="0"/>
          <w:numId w:val="1"/>
        </w:numPr>
        <w:ind w:left="425" w:hanging="425"/>
        <w:jc w:val="both"/>
        <w:rPr/>
      </w:pPr>
      <w:r w:rsidDel="00000000" w:rsidR="00000000" w:rsidRPr="00000000">
        <w:rPr>
          <w:vertAlign w:val="baseline"/>
          <w:rtl w:val="0"/>
        </w:rPr>
        <w:t xml:space="preserve">The Work is original to the Author(s); the Work has not been previously submitted for   </w:t>
      </w:r>
    </w:p>
    <w:p w:rsidR="00000000" w:rsidDel="00000000" w:rsidP="00000000" w:rsidRDefault="00000000" w:rsidRPr="00000000" w14:paraId="0000001D">
      <w:pPr>
        <w:jc w:val="both"/>
        <w:rPr>
          <w:vertAlign w:val="baseline"/>
        </w:rPr>
      </w:pPr>
      <w:r w:rsidDel="00000000" w:rsidR="00000000" w:rsidRPr="00000000">
        <w:rPr>
          <w:vertAlign w:val="baseline"/>
          <w:rtl w:val="0"/>
        </w:rPr>
        <w:t xml:space="preserve">       Publication (unless the prior submission has been rejected unconditionally). Furthermore,  </w:t>
      </w:r>
    </w:p>
    <w:p w:rsidR="00000000" w:rsidDel="00000000" w:rsidP="00000000" w:rsidRDefault="00000000" w:rsidRPr="00000000" w14:paraId="0000001E">
      <w:pPr>
        <w:jc w:val="both"/>
        <w:rPr>
          <w:vertAlign w:val="baseline"/>
        </w:rPr>
      </w:pPr>
      <w:r w:rsidDel="00000000" w:rsidR="00000000" w:rsidRPr="00000000">
        <w:rPr>
          <w:vertAlign w:val="baseline"/>
          <w:rtl w:val="0"/>
        </w:rPr>
        <w:t xml:space="preserve">       the Work has not been published elsewhere, accepted for publication elsewhere, and is </w:t>
      </w:r>
    </w:p>
    <w:p w:rsidR="00000000" w:rsidDel="00000000" w:rsidP="00000000" w:rsidRDefault="00000000" w:rsidRPr="00000000" w14:paraId="0000001F">
      <w:pPr>
        <w:jc w:val="both"/>
        <w:rPr>
          <w:vertAlign w:val="baseline"/>
        </w:rPr>
      </w:pPr>
      <w:r w:rsidDel="00000000" w:rsidR="00000000" w:rsidRPr="00000000">
        <w:rPr>
          <w:vertAlign w:val="baseline"/>
          <w:rtl w:val="0"/>
        </w:rPr>
        <w:t xml:space="preserve">      not pending  acceptance or being considered for publication elsewhere.</w:t>
      </w:r>
    </w:p>
    <w:p w:rsidR="00000000" w:rsidDel="00000000" w:rsidP="00000000" w:rsidRDefault="00000000" w:rsidRPr="00000000" w14:paraId="00000020">
      <w:pPr>
        <w:numPr>
          <w:ilvl w:val="0"/>
          <w:numId w:val="1"/>
        </w:numPr>
        <w:ind w:left="425" w:hanging="425"/>
        <w:jc w:val="both"/>
        <w:rPr/>
      </w:pPr>
      <w:r w:rsidDel="00000000" w:rsidR="00000000" w:rsidRPr="00000000">
        <w:rPr>
          <w:vertAlign w:val="baseline"/>
          <w:rtl w:val="0"/>
        </w:rPr>
        <w:t xml:space="preserve">The Work does not violate or infringe on any copyright or other personal or property rights of any third parties.</w:t>
      </w:r>
    </w:p>
    <w:p w:rsidR="00000000" w:rsidDel="00000000" w:rsidP="00000000" w:rsidRDefault="00000000" w:rsidRPr="00000000" w14:paraId="00000021">
      <w:pPr>
        <w:numPr>
          <w:ilvl w:val="0"/>
          <w:numId w:val="1"/>
        </w:numPr>
        <w:ind w:left="425" w:hanging="425"/>
        <w:jc w:val="both"/>
        <w:rPr/>
      </w:pPr>
      <w:r w:rsidDel="00000000" w:rsidR="00000000" w:rsidRPr="00000000">
        <w:rPr>
          <w:vertAlign w:val="baseline"/>
          <w:rtl w:val="0"/>
        </w:rPr>
        <w:t xml:space="preserve">Author(s) have obtained written consent as required for the use of any third-party copyrighted or unpublished material contained in the Work and will deliver the consent to International Journal of Innovations in Engineering &amp; Science.</w:t>
      </w:r>
    </w:p>
    <w:p w:rsidR="00000000" w:rsidDel="00000000" w:rsidP="00000000" w:rsidRDefault="00000000" w:rsidRPr="00000000" w14:paraId="00000022">
      <w:pPr>
        <w:numPr>
          <w:ilvl w:val="0"/>
          <w:numId w:val="1"/>
        </w:numPr>
        <w:ind w:left="425" w:hanging="425"/>
        <w:jc w:val="both"/>
        <w:rPr/>
      </w:pPr>
      <w:r w:rsidDel="00000000" w:rsidR="00000000" w:rsidRPr="00000000">
        <w:rPr>
          <w:vertAlign w:val="baseline"/>
          <w:rtl w:val="0"/>
        </w:rPr>
        <w:t xml:space="preserve">Author(s) hereby authorize you to edit, modify and make changes in the Articles/Research   paper to  make it suitable for publication in International Journal of innovation in engineering  &amp; science.</w:t>
      </w:r>
    </w:p>
    <w:p w:rsidR="00000000" w:rsidDel="00000000" w:rsidP="00000000" w:rsidRDefault="00000000" w:rsidRPr="00000000" w14:paraId="00000023">
      <w:pPr>
        <w:numPr>
          <w:ilvl w:val="0"/>
          <w:numId w:val="1"/>
        </w:numPr>
        <w:ind w:left="425" w:hanging="425"/>
        <w:jc w:val="both"/>
        <w:rPr/>
      </w:pPr>
      <w:r w:rsidDel="00000000" w:rsidR="00000000" w:rsidRPr="00000000">
        <w:rPr>
          <w:vertAlign w:val="baseline"/>
          <w:rtl w:val="0"/>
        </w:rPr>
        <w:t xml:space="preserve">Author(s) have not assigned any kind of rights to the above said Article/Research Paper to any other person/Institute/Publication.</w:t>
      </w:r>
    </w:p>
    <w:p w:rsidR="00000000" w:rsidDel="00000000" w:rsidP="00000000" w:rsidRDefault="00000000" w:rsidRPr="00000000" w14:paraId="00000024">
      <w:pPr>
        <w:numPr>
          <w:ilvl w:val="0"/>
          <w:numId w:val="1"/>
        </w:numPr>
        <w:ind w:left="425" w:hanging="425"/>
        <w:jc w:val="both"/>
        <w:rPr/>
      </w:pPr>
      <w:r w:rsidDel="00000000" w:rsidR="00000000" w:rsidRPr="00000000">
        <w:rPr>
          <w:vertAlign w:val="baseline"/>
          <w:rtl w:val="0"/>
        </w:rPr>
        <w:t xml:space="preserve">  Author(s) agree to indemnify International Journal of innovation in engineering and science against any claim legal and/or otherwise, action alleging facts which if true, constitute a beach of any of the foregoing warranties.</w:t>
      </w:r>
    </w:p>
    <w:p w:rsidR="00000000" w:rsidDel="00000000" w:rsidP="00000000" w:rsidRDefault="00000000" w:rsidRPr="00000000" w14:paraId="00000025">
      <w:pPr>
        <w:jc w:val="both"/>
        <w:rPr>
          <w:vertAlign w:val="baseline"/>
        </w:rPr>
      </w:pPr>
      <w:r w:rsidDel="00000000" w:rsidR="00000000" w:rsidRPr="00000000">
        <w:rPr>
          <w:rtl w:val="0"/>
        </w:rPr>
      </w:r>
    </w:p>
    <w:p w:rsidR="00000000" w:rsidDel="00000000" w:rsidP="00000000" w:rsidRDefault="00000000" w:rsidRPr="00000000" w14:paraId="00000026">
      <w:pPr>
        <w:jc w:val="both"/>
        <w:rPr>
          <w:vertAlign w:val="baseline"/>
        </w:rPr>
      </w:pPr>
      <w:r w:rsidDel="00000000" w:rsidR="00000000" w:rsidRPr="00000000">
        <w:rPr>
          <w:vertAlign w:val="baseline"/>
          <w:rtl w:val="0"/>
        </w:rPr>
        <w:t xml:space="preserve">  </w:t>
      </w:r>
    </w:p>
    <w:p w:rsidR="00000000" w:rsidDel="00000000" w:rsidP="00000000" w:rsidRDefault="00000000" w:rsidRPr="00000000" w14:paraId="00000027">
      <w:pPr>
        <w:jc w:val="both"/>
        <w:rPr>
          <w:b w:val="0"/>
          <w:vertAlign w:val="baseline"/>
        </w:rPr>
      </w:pPr>
      <w:r w:rsidDel="00000000" w:rsidR="00000000" w:rsidRPr="00000000">
        <w:rPr>
          <w:rtl w:val="0"/>
        </w:rPr>
      </w:r>
    </w:p>
    <w:p w:rsidR="00000000" w:rsidDel="00000000" w:rsidP="00000000" w:rsidRDefault="00000000" w:rsidRPr="00000000" w14:paraId="00000028">
      <w:pPr>
        <w:rPr>
          <w:vertAlign w:val="baseline"/>
        </w:rPr>
      </w:pPr>
      <w:r w:rsidDel="00000000" w:rsidR="00000000" w:rsidRPr="00000000">
        <w:rPr>
          <w:b w:val="1"/>
          <w:vertAlign w:val="baseline"/>
          <w:rtl w:val="0"/>
        </w:rPr>
        <w:t xml:space="preserve">Signature of corresponding Author:</w:t>
      </w:r>
      <w:r w:rsidDel="00000000" w:rsidR="00000000" w:rsidRPr="00000000">
        <w:rPr>
          <w:vertAlign w:val="baseline"/>
          <w:rtl w:val="0"/>
        </w:rPr>
        <w:t xml:space="preserve"> .................U.vandana......................................................................</w:t>
      </w:r>
    </w:p>
    <w:p w:rsidR="00000000" w:rsidDel="00000000" w:rsidP="00000000" w:rsidRDefault="00000000" w:rsidRPr="00000000" w14:paraId="00000029">
      <w:pPr>
        <w:jc w:val="both"/>
        <w:rPr>
          <w:vertAlign w:val="baseline"/>
        </w:rPr>
      </w:pPr>
      <w:r w:rsidDel="00000000" w:rsidR="00000000" w:rsidRPr="00000000">
        <w:rPr>
          <w:rtl w:val="0"/>
        </w:rPr>
      </w:r>
    </w:p>
    <w:p w:rsidR="00000000" w:rsidDel="00000000" w:rsidP="00000000" w:rsidRDefault="00000000" w:rsidRPr="00000000" w14:paraId="0000002A">
      <w:pPr>
        <w:jc w:val="both"/>
        <w:rPr>
          <w:vertAlign w:val="baseline"/>
        </w:rPr>
      </w:pPr>
      <w:r w:rsidDel="00000000" w:rsidR="00000000" w:rsidRPr="00000000">
        <w:rPr>
          <w:b w:val="1"/>
          <w:vertAlign w:val="baseline"/>
          <w:rtl w:val="0"/>
        </w:rPr>
        <w:t xml:space="preserve">Date:</w:t>
      </w:r>
      <w:r w:rsidDel="00000000" w:rsidR="00000000" w:rsidRPr="00000000">
        <w:rPr>
          <w:vertAlign w:val="baseline"/>
          <w:rtl w:val="0"/>
        </w:rPr>
        <w:t xml:space="preserve"> ...............</w:t>
      </w:r>
      <w:r w:rsidDel="00000000" w:rsidR="00000000" w:rsidRPr="00000000">
        <w:rPr>
          <w:rtl w:val="0"/>
        </w:rPr>
        <w:t xml:space="preserve">16/06/2022</w:t>
      </w:r>
      <w:r w:rsidDel="00000000" w:rsidR="00000000" w:rsidRPr="00000000">
        <w:rPr>
          <w:vertAlign w:val="baseline"/>
          <w:rtl w:val="0"/>
        </w:rPr>
        <w:t xml:space="preserve">............................................................................................................................                                              </w:t>
      </w:r>
    </w:p>
    <w:sectPr>
      <w:headerReference r:id="rId9" w:type="default"/>
      <w:headerReference r:id="rId10" w:type="first"/>
      <w:headerReference r:id="rId11" w:type="even"/>
      <w:footerReference r:id="rId12" w:type="default"/>
      <w:footerReference r:id="rId13" w:type="first"/>
      <w:footerReference r:id="rId14" w:type="even"/>
      <w:pgSz w:h="20160" w:w="12240" w:orient="portrait"/>
      <w:pgMar w:bottom="1152" w:top="806"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Liberation Serif"/>
  <w:font w:name="Georgia"/>
  <w:font w:name="Times New Roman"/>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18"/>
        <w:szCs w:val="18"/>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18"/>
        <w:szCs w:val="18"/>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18"/>
        <w:szCs w:val="18"/>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18"/>
        <w:szCs w:val="18"/>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18"/>
        <w:szCs w:val="18"/>
        <w:u w:val="none"/>
        <w:shd w:fill="auto" w:val="clear"/>
        <w:vertAlign w:val="baseline"/>
      </w:rPr>
      <w:pict>
        <v:shape id="PowerPlusWaterMarkObject3" style="position:absolute;width:530.0pt;height:106.0pt;rotation:315;z-index:-503316481;mso-position-horizontal-relative:margin;mso-position-horizontal:center;mso-position-vertical-relative:margin;mso-position-vertical:center;" fillcolor="#c0c0c0" stroked="f" type="#_x0000_t136">
          <v:fill angle="0" opacity="32768f"/>
          <v:textpath fitshape="t" string="www.ijies.net" style="font-family:&amp;quot;Liberation Serif&amp;quot;;font-size:1pt;"/>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18"/>
        <w:szCs w:val="18"/>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18"/>
        <w:szCs w:val="18"/>
        <w:u w:val="none"/>
        <w:shd w:fill="auto" w:val="clear"/>
        <w:vertAlign w:val="baseline"/>
      </w:rPr>
      <w:pict>
        <v:shape id="PowerPlusWaterMarkObject1" style="position:absolute;width:530.0pt;height:106.0pt;rotation:315;z-index:-503316481;mso-position-horizontal-relative:margin;mso-position-horizontal:center;mso-position-vertical-relative:margin;mso-position-vertical:center;" fillcolor="#c0c0c0" stroked="f" type="#_x0000_t136">
          <v:fill angle="0" opacity="32768f"/>
          <v:textpath fitshape="t" string="www.ijies.net" style="font-family:&amp;quot;Liberation Serif&amp;quot;;font-size:1pt;"/>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18"/>
        <w:szCs w:val="18"/>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18"/>
        <w:szCs w:val="18"/>
        <w:u w:val="none"/>
        <w:shd w:fill="auto" w:val="clear"/>
        <w:vertAlign w:val="baseline"/>
      </w:rPr>
      <w:pict>
        <v:shape id="PowerPlusWaterMarkObject2" style="position:absolute;width:530.0pt;height:106.0pt;rotation:315;z-index:-503316481;mso-position-horizontal-relative:margin;mso-position-horizontal:center;mso-position-vertical-relative:margin;mso-position-vertical:center;" fillcolor="#c0c0c0" stroked="f" type="#_x0000_t136">
          <v:fill angle="0" opacity="32768f"/>
          <v:textpath fitshape="t" string="www.ijies.net" style="font-family:&amp;quot;Liberation Serif&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425" w:hanging="425"/>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Liberation Serif" w:cs="Liberation Serif" w:eastAsia="Liberation Serif" w:hAnsi="Liberation Serif"/>
        <w:sz w:val="24"/>
        <w:szCs w:val="24"/>
        <w:lang w:val="en-IN"/>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image" Target="media/image1.png"/><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eader" Target="header3.xml"/><Relationship Id="rId1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2.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